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B5" w:rsidRDefault="00037AB5" w:rsidP="00037AB5">
      <w:pPr>
        <w:pStyle w:val="ConsTitle"/>
        <w:widowControl/>
        <w:ind w:firstLine="709"/>
        <w:jc w:val="center"/>
        <w:rPr>
          <w:rFonts w:ascii="Times New Roman" w:hAnsi="Times New Roman"/>
          <w:sz w:val="22"/>
          <w:szCs w:val="22"/>
        </w:rPr>
      </w:pPr>
    </w:p>
    <w:p w:rsidR="003B17E3" w:rsidRDefault="003B17E3" w:rsidP="00037AB5">
      <w:pPr>
        <w:pStyle w:val="ConsTitle"/>
        <w:widowControl/>
        <w:ind w:firstLine="709"/>
        <w:jc w:val="center"/>
        <w:rPr>
          <w:rFonts w:ascii="Times New Roman" w:hAnsi="Times New Roman"/>
          <w:sz w:val="22"/>
          <w:szCs w:val="22"/>
        </w:rPr>
      </w:pPr>
    </w:p>
    <w:p w:rsidR="003B17E3" w:rsidRDefault="003B17E3" w:rsidP="00037AB5">
      <w:pPr>
        <w:pStyle w:val="ConsTitle"/>
        <w:widowControl/>
        <w:ind w:firstLine="709"/>
        <w:jc w:val="center"/>
        <w:rPr>
          <w:rFonts w:ascii="Times New Roman" w:hAnsi="Times New Roman"/>
          <w:sz w:val="22"/>
          <w:szCs w:val="22"/>
        </w:rPr>
      </w:pPr>
      <w:bookmarkStart w:id="0" w:name="_GoBack"/>
      <w:bookmarkEnd w:id="0"/>
    </w:p>
    <w:p w:rsidR="00037AB5" w:rsidRPr="00B5109A" w:rsidRDefault="00037AB5" w:rsidP="00037AB5">
      <w:pPr>
        <w:pStyle w:val="a9"/>
        <w:jc w:val="right"/>
        <w:outlineLvl w:val="0"/>
        <w:rPr>
          <w:rFonts w:ascii="Times New Roman" w:hAnsi="Times New Roman"/>
          <w:b w:val="0"/>
          <w:i/>
          <w:sz w:val="20"/>
        </w:rPr>
      </w:pPr>
      <w:r w:rsidRPr="00B5109A">
        <w:rPr>
          <w:rFonts w:ascii="Times New Roman" w:hAnsi="Times New Roman"/>
          <w:b w:val="0"/>
          <w:i/>
          <w:sz w:val="20"/>
        </w:rPr>
        <w:t>Рекомендательная форма</w:t>
      </w:r>
    </w:p>
    <w:p w:rsidR="00037AB5" w:rsidRDefault="00037AB5" w:rsidP="00037AB5">
      <w:pPr>
        <w:pStyle w:val="ConsTitle"/>
        <w:widowControl/>
        <w:ind w:firstLine="709"/>
        <w:jc w:val="center"/>
        <w:rPr>
          <w:rFonts w:ascii="Times New Roman" w:hAnsi="Times New Roman"/>
          <w:sz w:val="22"/>
          <w:szCs w:val="22"/>
        </w:rPr>
      </w:pPr>
    </w:p>
    <w:p w:rsidR="00037AB5" w:rsidRDefault="00037AB5" w:rsidP="00037AB5">
      <w:pPr>
        <w:pStyle w:val="ConsTitle"/>
        <w:widowControl/>
        <w:ind w:firstLine="709"/>
        <w:jc w:val="center"/>
        <w:rPr>
          <w:rFonts w:ascii="Times New Roman" w:hAnsi="Times New Roman"/>
          <w:sz w:val="22"/>
          <w:szCs w:val="22"/>
        </w:rPr>
      </w:pPr>
    </w:p>
    <w:p w:rsidR="00037AB5" w:rsidRDefault="00037AB5" w:rsidP="00037AB5">
      <w:pPr>
        <w:pStyle w:val="ConsTitle"/>
        <w:widowControl/>
        <w:ind w:firstLine="709"/>
        <w:jc w:val="center"/>
        <w:rPr>
          <w:rFonts w:ascii="Times New Roman" w:hAnsi="Times New Roman"/>
          <w:sz w:val="22"/>
          <w:szCs w:val="22"/>
        </w:rPr>
      </w:pPr>
    </w:p>
    <w:p w:rsidR="00037AB5" w:rsidRPr="00542B89" w:rsidRDefault="00037AB5" w:rsidP="00037AB5">
      <w:pPr>
        <w:pStyle w:val="ConsTitle"/>
        <w:widowControl/>
        <w:ind w:firstLine="709"/>
        <w:jc w:val="center"/>
        <w:rPr>
          <w:rFonts w:ascii="Times New Roman" w:hAnsi="Times New Roman"/>
          <w:sz w:val="22"/>
          <w:szCs w:val="22"/>
        </w:rPr>
      </w:pPr>
      <w:r w:rsidRPr="00542B89">
        <w:rPr>
          <w:rFonts w:ascii="Times New Roman" w:hAnsi="Times New Roman"/>
          <w:sz w:val="22"/>
          <w:szCs w:val="22"/>
        </w:rPr>
        <w:t>ПРЕДВАРИТЕЛЬНЫЙ ДОГОВОР № __________________________</w:t>
      </w:r>
    </w:p>
    <w:p w:rsidR="00037AB5" w:rsidRPr="00542B89" w:rsidRDefault="00037AB5" w:rsidP="00037AB5">
      <w:pPr>
        <w:pStyle w:val="ConsNormal"/>
        <w:widowControl/>
        <w:ind w:firstLine="709"/>
        <w:jc w:val="center"/>
        <w:rPr>
          <w:rFonts w:ascii="Times New Roman" w:hAnsi="Times New Roman"/>
          <w:b/>
          <w:sz w:val="22"/>
          <w:szCs w:val="22"/>
        </w:rPr>
      </w:pPr>
      <w:r w:rsidRPr="00542B89">
        <w:rPr>
          <w:rFonts w:ascii="Times New Roman" w:hAnsi="Times New Roman"/>
          <w:b/>
          <w:sz w:val="22"/>
          <w:szCs w:val="22"/>
        </w:rPr>
        <w:t>о заключении в будущем договора участия в долевом строительстве жилого дома</w:t>
      </w:r>
    </w:p>
    <w:p w:rsidR="00037AB5" w:rsidRPr="00542B89" w:rsidRDefault="00037AB5" w:rsidP="00037AB5">
      <w:pPr>
        <w:tabs>
          <w:tab w:val="right" w:pos="10206"/>
        </w:tabs>
        <w:spacing w:before="480" w:after="480"/>
        <w:jc w:val="both"/>
        <w:rPr>
          <w:b/>
          <w:sz w:val="22"/>
          <w:szCs w:val="22"/>
        </w:rPr>
      </w:pPr>
      <w:r w:rsidRPr="00542B89">
        <w:rPr>
          <w:b/>
          <w:sz w:val="22"/>
          <w:szCs w:val="22"/>
        </w:rPr>
        <w:t>______________</w:t>
      </w:r>
      <w:r w:rsidRPr="00542B89">
        <w:rPr>
          <w:b/>
          <w:sz w:val="22"/>
          <w:szCs w:val="22"/>
        </w:rPr>
        <w:tab/>
        <w:t>____ _____________ 20__ года</w:t>
      </w:r>
    </w:p>
    <w:p w:rsidR="00037AB5" w:rsidRPr="00542B89" w:rsidRDefault="00037AB5" w:rsidP="00037AB5">
      <w:pPr>
        <w:shd w:val="clear" w:color="auto" w:fill="FFFFFF"/>
        <w:tabs>
          <w:tab w:val="left" w:pos="9763"/>
        </w:tabs>
        <w:spacing w:before="245" w:line="245" w:lineRule="exact"/>
        <w:ind w:right="-18" w:firstLine="567"/>
      </w:pPr>
      <w:r w:rsidRPr="00542B89">
        <w:rPr>
          <w:b/>
          <w:bCs/>
          <w:sz w:val="22"/>
          <w:szCs w:val="22"/>
        </w:rPr>
        <w:t>_________________________________________________________________________________,</w:t>
      </w:r>
    </w:p>
    <w:p w:rsidR="00037AB5" w:rsidRPr="00542B89" w:rsidRDefault="00037AB5" w:rsidP="00037AB5">
      <w:pPr>
        <w:shd w:val="clear" w:color="auto" w:fill="FFFFFF"/>
        <w:tabs>
          <w:tab w:val="left" w:pos="9763"/>
        </w:tabs>
        <w:spacing w:line="245" w:lineRule="exact"/>
        <w:ind w:right="-18"/>
        <w:jc w:val="both"/>
      </w:pPr>
      <w:r w:rsidRPr="00542B89">
        <w:rPr>
          <w:sz w:val="22"/>
          <w:szCs w:val="22"/>
        </w:rPr>
        <w:t>зарегистрированное ___ г. __________ за Основным государственным регистрационным номером ___________, ИНН _______, КПП ______, адрес мест</w:t>
      </w:r>
      <w:r w:rsidR="00D03FEC">
        <w:rPr>
          <w:sz w:val="22"/>
          <w:szCs w:val="22"/>
        </w:rPr>
        <w:t>о</w:t>
      </w:r>
      <w:r w:rsidRPr="00542B89">
        <w:rPr>
          <w:sz w:val="22"/>
          <w:szCs w:val="22"/>
        </w:rPr>
        <w:t xml:space="preserve">нахождения: ______________, именуемое в дальнейшем </w:t>
      </w:r>
      <w:r w:rsidRPr="00542B89">
        <w:rPr>
          <w:b/>
          <w:bCs/>
          <w:sz w:val="22"/>
          <w:szCs w:val="22"/>
        </w:rPr>
        <w:t xml:space="preserve">Сторона 1, </w:t>
      </w:r>
      <w:r w:rsidRPr="00542B89">
        <w:rPr>
          <w:sz w:val="22"/>
          <w:szCs w:val="22"/>
        </w:rPr>
        <w:t xml:space="preserve">в лице генерального директора </w:t>
      </w:r>
      <w:r w:rsidRPr="00542B89">
        <w:rPr>
          <w:b/>
          <w:bCs/>
          <w:sz w:val="22"/>
          <w:szCs w:val="22"/>
        </w:rPr>
        <w:t xml:space="preserve">____________, </w:t>
      </w:r>
      <w:r w:rsidRPr="00542B89">
        <w:rPr>
          <w:sz w:val="22"/>
          <w:szCs w:val="22"/>
        </w:rPr>
        <w:t>действующего на основании Устава, с одной стороны, и</w:t>
      </w:r>
    </w:p>
    <w:p w:rsidR="00037AB5" w:rsidRPr="00542B89" w:rsidRDefault="00037AB5" w:rsidP="00037AB5">
      <w:pPr>
        <w:shd w:val="clear" w:color="auto" w:fill="FFFFFF"/>
        <w:tabs>
          <w:tab w:val="left" w:pos="9763"/>
        </w:tabs>
        <w:spacing w:before="7" w:line="245" w:lineRule="exact"/>
        <w:ind w:right="-18" w:firstLine="567"/>
        <w:jc w:val="both"/>
      </w:pPr>
      <w:r w:rsidRPr="00542B89">
        <w:rPr>
          <w:b/>
          <w:bCs/>
          <w:sz w:val="22"/>
          <w:szCs w:val="22"/>
        </w:rPr>
        <w:t xml:space="preserve">Гражданин РФ ________, </w:t>
      </w:r>
      <w:r w:rsidRPr="00542B89">
        <w:rPr>
          <w:sz w:val="22"/>
          <w:szCs w:val="22"/>
        </w:rPr>
        <w:t xml:space="preserve">_________ года рождения, пол: ___, место рождения - __, паспорт гражданина Российской Федерации: ____, выдан ____ г., код подразделения: ___, зарегистрированный по месту жительства по адресу: __________, именуемый в дальнейшем </w:t>
      </w:r>
      <w:r w:rsidRPr="00542B89">
        <w:rPr>
          <w:b/>
          <w:bCs/>
          <w:sz w:val="22"/>
          <w:szCs w:val="22"/>
        </w:rPr>
        <w:t xml:space="preserve">Сторона 2, </w:t>
      </w:r>
      <w:r w:rsidRPr="00542B89">
        <w:rPr>
          <w:sz w:val="22"/>
          <w:szCs w:val="22"/>
        </w:rPr>
        <w:t xml:space="preserve">с другой стороны, совместно именуемые в тексте настоящего Предварительного договора </w:t>
      </w:r>
      <w:r w:rsidRPr="00542B89">
        <w:rPr>
          <w:b/>
          <w:bCs/>
          <w:sz w:val="22"/>
          <w:szCs w:val="22"/>
        </w:rPr>
        <w:t xml:space="preserve">Стороны, </w:t>
      </w:r>
      <w:r w:rsidRPr="00542B89">
        <w:rPr>
          <w:sz w:val="22"/>
          <w:szCs w:val="22"/>
        </w:rPr>
        <w:t>заключили настоящий Предварительный договор о нижеследующем</w:t>
      </w:r>
      <w:r w:rsidR="00501FF7">
        <w:rPr>
          <w:sz w:val="22"/>
          <w:szCs w:val="22"/>
        </w:rPr>
        <w:t>.</w:t>
      </w:r>
    </w:p>
    <w:p w:rsidR="00037AB5" w:rsidRPr="00542B89" w:rsidRDefault="00037AB5" w:rsidP="00037AB5">
      <w:pPr>
        <w:pStyle w:val="ConsNormal"/>
        <w:widowControl/>
        <w:ind w:firstLine="709"/>
        <w:jc w:val="both"/>
        <w:rPr>
          <w:rFonts w:ascii="Times New Roman" w:hAnsi="Times New Roman"/>
          <w:sz w:val="22"/>
          <w:szCs w:val="22"/>
        </w:rPr>
      </w:pPr>
    </w:p>
    <w:p w:rsidR="00037AB5" w:rsidRPr="00542B89" w:rsidRDefault="00037AB5" w:rsidP="00037AB5">
      <w:pPr>
        <w:pStyle w:val="ConsNonformat"/>
        <w:widowControl/>
        <w:ind w:firstLine="709"/>
        <w:jc w:val="center"/>
        <w:rPr>
          <w:rFonts w:ascii="Times New Roman" w:hAnsi="Times New Roman"/>
          <w:b/>
          <w:sz w:val="22"/>
          <w:szCs w:val="22"/>
        </w:rPr>
      </w:pPr>
      <w:r w:rsidRPr="00542B89">
        <w:rPr>
          <w:rFonts w:ascii="Times New Roman" w:hAnsi="Times New Roman"/>
          <w:b/>
          <w:sz w:val="22"/>
          <w:szCs w:val="22"/>
        </w:rPr>
        <w:t>1.Предмет Предварительного договора</w:t>
      </w:r>
    </w:p>
    <w:p w:rsidR="00037AB5" w:rsidRPr="00542B89" w:rsidRDefault="00037AB5" w:rsidP="00037AB5">
      <w:pPr>
        <w:pStyle w:val="ConsNonformat"/>
        <w:widowControl/>
        <w:ind w:firstLine="709"/>
        <w:jc w:val="center"/>
        <w:rPr>
          <w:rFonts w:ascii="Times New Roman" w:hAnsi="Times New Roman"/>
          <w:b/>
          <w:sz w:val="22"/>
          <w:szCs w:val="22"/>
        </w:rPr>
      </w:pPr>
    </w:p>
    <w:p w:rsidR="00037AB5" w:rsidRPr="00542B89" w:rsidRDefault="00037AB5" w:rsidP="00037AB5">
      <w:pPr>
        <w:pStyle w:val="ConsNormal"/>
        <w:widowControl/>
        <w:suppressAutoHyphens/>
        <w:ind w:firstLine="709"/>
        <w:jc w:val="both"/>
        <w:rPr>
          <w:rFonts w:ascii="Times New Roman" w:hAnsi="Times New Roman"/>
          <w:sz w:val="22"/>
          <w:szCs w:val="22"/>
        </w:rPr>
      </w:pPr>
      <w:r w:rsidRPr="00542B89">
        <w:rPr>
          <w:rFonts w:ascii="Times New Roman" w:hAnsi="Times New Roman"/>
          <w:sz w:val="22"/>
          <w:szCs w:val="22"/>
        </w:rPr>
        <w:t xml:space="preserve">1.1.В соответствии с настоящим Предварительным договором Стороны принимают на себя обязательства заключить в будущем Договор участия в долевом строительстве (далее – </w:t>
      </w:r>
      <w:r w:rsidRPr="00542B89">
        <w:rPr>
          <w:rFonts w:ascii="Times New Roman" w:hAnsi="Times New Roman"/>
          <w:b/>
          <w:sz w:val="22"/>
          <w:szCs w:val="22"/>
        </w:rPr>
        <w:t>Основной договор</w:t>
      </w:r>
      <w:r w:rsidRPr="00542B89">
        <w:rPr>
          <w:rFonts w:ascii="Times New Roman" w:hAnsi="Times New Roman"/>
          <w:sz w:val="22"/>
          <w:szCs w:val="22"/>
        </w:rPr>
        <w:t>) многоэтажного жилого дома, строительство которого ведет Сторона 1</w:t>
      </w:r>
      <w:r w:rsidR="00D80690">
        <w:rPr>
          <w:rFonts w:ascii="Times New Roman" w:hAnsi="Times New Roman"/>
          <w:sz w:val="22"/>
          <w:szCs w:val="22"/>
        </w:rPr>
        <w:t>,</w:t>
      </w:r>
      <w:r w:rsidRPr="00542B89">
        <w:rPr>
          <w:rFonts w:ascii="Times New Roman" w:hAnsi="Times New Roman"/>
          <w:sz w:val="22"/>
          <w:szCs w:val="22"/>
        </w:rPr>
        <w:t xml:space="preserve"> по адресу: _________________________________________________</w:t>
      </w:r>
      <w:r w:rsidRPr="00542B89">
        <w:rPr>
          <w:rFonts w:ascii="Times New Roman" w:hAnsi="Times New Roman"/>
          <w:b/>
          <w:sz w:val="22"/>
          <w:szCs w:val="22"/>
        </w:rPr>
        <w:t xml:space="preserve">, </w:t>
      </w:r>
      <w:r w:rsidRPr="00542B89">
        <w:rPr>
          <w:rFonts w:ascii="Times New Roman" w:hAnsi="Times New Roman"/>
          <w:sz w:val="22"/>
          <w:szCs w:val="22"/>
        </w:rPr>
        <w:t>на земельных участках площадью ________________ кв.</w:t>
      </w:r>
      <w:r w:rsidR="00D80690">
        <w:rPr>
          <w:rFonts w:ascii="Times New Roman" w:hAnsi="Times New Roman"/>
          <w:sz w:val="22"/>
          <w:szCs w:val="22"/>
        </w:rPr>
        <w:t xml:space="preserve"> </w:t>
      </w:r>
      <w:r w:rsidRPr="00542B89">
        <w:rPr>
          <w:rFonts w:ascii="Times New Roman" w:hAnsi="Times New Roman"/>
          <w:sz w:val="22"/>
          <w:szCs w:val="22"/>
        </w:rPr>
        <w:t>м с кадастровым номером  ________________.</w:t>
      </w:r>
    </w:p>
    <w:p w:rsidR="00037AB5" w:rsidRPr="00542B89" w:rsidRDefault="00037AB5" w:rsidP="00037AB5">
      <w:pPr>
        <w:pStyle w:val="ConsNormal"/>
        <w:widowControl/>
        <w:suppressAutoHyphens/>
        <w:ind w:firstLine="709"/>
        <w:jc w:val="both"/>
        <w:rPr>
          <w:rFonts w:ascii="Times New Roman" w:hAnsi="Times New Roman"/>
          <w:sz w:val="22"/>
          <w:szCs w:val="22"/>
        </w:rPr>
      </w:pPr>
      <w:r w:rsidRPr="00542B89">
        <w:rPr>
          <w:rFonts w:ascii="Times New Roman" w:hAnsi="Times New Roman"/>
          <w:sz w:val="22"/>
          <w:szCs w:val="22"/>
        </w:rPr>
        <w:t>Права на указанные земельные участки принадлежат Стороне 1 на основании:</w:t>
      </w:r>
    </w:p>
    <w:p w:rsidR="00037AB5" w:rsidRPr="002414C8" w:rsidRDefault="00037AB5" w:rsidP="00037AB5">
      <w:pPr>
        <w:pStyle w:val="ConsNormal"/>
        <w:ind w:firstLine="709"/>
        <w:jc w:val="both"/>
        <w:rPr>
          <w:rFonts w:ascii="Times New Roman" w:hAnsi="Times New Roman"/>
          <w:color w:val="0070C0"/>
          <w:sz w:val="22"/>
          <w:szCs w:val="22"/>
        </w:rPr>
      </w:pPr>
      <w:r w:rsidRPr="002414C8">
        <w:rPr>
          <w:rFonts w:ascii="Times New Roman" w:hAnsi="Times New Roman"/>
          <w:color w:val="0070C0"/>
          <w:sz w:val="22"/>
          <w:szCs w:val="22"/>
        </w:rPr>
        <w:t>(</w:t>
      </w:r>
      <w:r w:rsidRPr="002414C8">
        <w:rPr>
          <w:rFonts w:ascii="Times New Roman" w:hAnsi="Times New Roman"/>
          <w:i/>
          <w:color w:val="0070C0"/>
          <w:sz w:val="22"/>
          <w:szCs w:val="22"/>
        </w:rPr>
        <w:t>Вариант 1</w:t>
      </w:r>
      <w:r w:rsidRPr="002414C8">
        <w:rPr>
          <w:rFonts w:ascii="Times New Roman" w:hAnsi="Times New Roman"/>
          <w:color w:val="0070C0"/>
          <w:sz w:val="22"/>
          <w:szCs w:val="22"/>
        </w:rPr>
        <w:t>)</w:t>
      </w:r>
    </w:p>
    <w:p w:rsidR="00037AB5" w:rsidRPr="00542B89" w:rsidRDefault="00037AB5" w:rsidP="00037AB5">
      <w:pPr>
        <w:pStyle w:val="ConsNormal"/>
        <w:ind w:firstLine="709"/>
        <w:jc w:val="both"/>
        <w:rPr>
          <w:rFonts w:ascii="Times New Roman" w:hAnsi="Times New Roman"/>
          <w:sz w:val="22"/>
          <w:szCs w:val="22"/>
        </w:rPr>
      </w:pPr>
      <w:r w:rsidRPr="00542B89">
        <w:rPr>
          <w:rFonts w:ascii="Times New Roman" w:hAnsi="Times New Roman"/>
          <w:sz w:val="22"/>
          <w:szCs w:val="22"/>
        </w:rPr>
        <w:t xml:space="preserve">- Договора купли </w:t>
      </w:r>
      <w:r w:rsidR="00D80690">
        <w:rPr>
          <w:rFonts w:ascii="Times New Roman" w:hAnsi="Times New Roman"/>
          <w:sz w:val="22"/>
          <w:szCs w:val="22"/>
        </w:rPr>
        <w:t>–</w:t>
      </w:r>
      <w:r w:rsidRPr="00542B89">
        <w:rPr>
          <w:rFonts w:ascii="Times New Roman" w:hAnsi="Times New Roman"/>
          <w:sz w:val="22"/>
          <w:szCs w:val="22"/>
        </w:rPr>
        <w:t xml:space="preserve"> продажи земельных участков от ____________, отметка о регистрации от ____________ № _____________</w:t>
      </w:r>
      <w:r w:rsidR="00D80690">
        <w:rPr>
          <w:rFonts w:ascii="Times New Roman" w:hAnsi="Times New Roman"/>
          <w:sz w:val="22"/>
          <w:szCs w:val="22"/>
        </w:rPr>
        <w:t>;</w:t>
      </w:r>
      <w:r w:rsidRPr="00542B89">
        <w:rPr>
          <w:rFonts w:ascii="Times New Roman" w:hAnsi="Times New Roman"/>
          <w:sz w:val="22"/>
          <w:szCs w:val="22"/>
        </w:rPr>
        <w:t xml:space="preserve"> </w:t>
      </w:r>
    </w:p>
    <w:p w:rsidR="00037AB5" w:rsidRPr="00542B89" w:rsidRDefault="00037AB5" w:rsidP="00037AB5">
      <w:pPr>
        <w:pStyle w:val="ConsNormal"/>
        <w:ind w:firstLine="709"/>
        <w:jc w:val="both"/>
        <w:rPr>
          <w:rFonts w:ascii="Times New Roman" w:hAnsi="Times New Roman"/>
          <w:sz w:val="22"/>
          <w:szCs w:val="22"/>
        </w:rPr>
      </w:pPr>
      <w:r w:rsidRPr="00542B89">
        <w:rPr>
          <w:rFonts w:ascii="Times New Roman" w:hAnsi="Times New Roman"/>
          <w:sz w:val="22"/>
          <w:szCs w:val="22"/>
        </w:rPr>
        <w:t xml:space="preserve">- Свидетельства о праве собственности на земельный участок с кадастровым номером  __________________, площадью ____________ по адресу: _________________________________________, выданного ____________________  ________ г. на бланке серии ____№ _________, запись в ЕГРП </w:t>
      </w:r>
      <w:r w:rsidR="00D80690">
        <w:rPr>
          <w:rFonts w:ascii="Times New Roman" w:hAnsi="Times New Roman"/>
          <w:sz w:val="22"/>
          <w:szCs w:val="22"/>
        </w:rPr>
        <w:t xml:space="preserve">                  </w:t>
      </w:r>
      <w:r w:rsidRPr="00542B89">
        <w:rPr>
          <w:rFonts w:ascii="Times New Roman" w:hAnsi="Times New Roman"/>
          <w:sz w:val="22"/>
          <w:szCs w:val="22"/>
        </w:rPr>
        <w:t xml:space="preserve">№ __________________ от _____________ г.; </w:t>
      </w:r>
    </w:p>
    <w:p w:rsidR="00037AB5" w:rsidRPr="002414C8" w:rsidRDefault="00037AB5" w:rsidP="00037AB5">
      <w:pPr>
        <w:pStyle w:val="ConsNormal"/>
        <w:ind w:firstLine="709"/>
        <w:jc w:val="both"/>
        <w:rPr>
          <w:rFonts w:ascii="Times New Roman" w:hAnsi="Times New Roman"/>
          <w:i/>
          <w:color w:val="0070C0"/>
          <w:sz w:val="22"/>
          <w:szCs w:val="22"/>
        </w:rPr>
      </w:pPr>
      <w:r w:rsidRPr="002414C8">
        <w:rPr>
          <w:rFonts w:ascii="Times New Roman" w:hAnsi="Times New Roman"/>
          <w:i/>
          <w:color w:val="0070C0"/>
          <w:sz w:val="22"/>
          <w:szCs w:val="22"/>
        </w:rPr>
        <w:t>(Вариант 2)</w:t>
      </w:r>
    </w:p>
    <w:p w:rsidR="00037AB5" w:rsidRPr="00542B89" w:rsidRDefault="00037AB5" w:rsidP="00037AB5">
      <w:pPr>
        <w:pStyle w:val="ConsNormal"/>
        <w:ind w:firstLine="709"/>
        <w:jc w:val="both"/>
        <w:rPr>
          <w:rFonts w:ascii="Times New Roman" w:hAnsi="Times New Roman"/>
          <w:sz w:val="22"/>
          <w:szCs w:val="22"/>
        </w:rPr>
      </w:pPr>
      <w:r w:rsidRPr="00542B89">
        <w:rPr>
          <w:sz w:val="22"/>
          <w:szCs w:val="22"/>
        </w:rPr>
        <w:t xml:space="preserve">- </w:t>
      </w:r>
      <w:r w:rsidRPr="00542B89">
        <w:rPr>
          <w:rFonts w:ascii="Times New Roman" w:hAnsi="Times New Roman"/>
          <w:sz w:val="22"/>
          <w:szCs w:val="22"/>
        </w:rPr>
        <w:t>Договора аренды № ______ от __________г. земельного участка с кадастровым номером __________________ площадью __________ кв.</w:t>
      </w:r>
      <w:r w:rsidR="00D80690">
        <w:rPr>
          <w:rFonts w:ascii="Times New Roman" w:hAnsi="Times New Roman"/>
          <w:sz w:val="22"/>
          <w:szCs w:val="22"/>
        </w:rPr>
        <w:t xml:space="preserve"> </w:t>
      </w:r>
      <w:r w:rsidRPr="00542B89">
        <w:rPr>
          <w:rFonts w:ascii="Times New Roman" w:hAnsi="Times New Roman"/>
          <w:sz w:val="22"/>
          <w:szCs w:val="22"/>
        </w:rPr>
        <w:t>м, зарегистрированного ______________________________ ___________ г. за № _______________</w:t>
      </w:r>
      <w:r w:rsidR="00D80690">
        <w:rPr>
          <w:rFonts w:ascii="Times New Roman" w:hAnsi="Times New Roman"/>
          <w:sz w:val="22"/>
          <w:szCs w:val="22"/>
        </w:rPr>
        <w:t>.</w:t>
      </w:r>
    </w:p>
    <w:p w:rsidR="00037AB5" w:rsidRPr="00542B89" w:rsidRDefault="00037AB5" w:rsidP="00037AB5">
      <w:pPr>
        <w:pStyle w:val="ConsNormal"/>
        <w:ind w:firstLine="709"/>
        <w:jc w:val="both"/>
        <w:rPr>
          <w:rFonts w:ascii="Times New Roman" w:hAnsi="Times New Roman"/>
          <w:sz w:val="22"/>
          <w:szCs w:val="22"/>
        </w:rPr>
      </w:pPr>
      <w:r w:rsidRPr="00542B89">
        <w:rPr>
          <w:rFonts w:ascii="Times New Roman" w:hAnsi="Times New Roman"/>
          <w:sz w:val="22"/>
          <w:szCs w:val="22"/>
        </w:rPr>
        <w:t xml:space="preserve"> Земельные участки, принадлежащие застройщику на праве </w:t>
      </w:r>
      <w:r w:rsidRPr="002414C8">
        <w:rPr>
          <w:rFonts w:ascii="Times New Roman" w:hAnsi="Times New Roman"/>
          <w:color w:val="0070C0"/>
          <w:sz w:val="22"/>
          <w:szCs w:val="22"/>
        </w:rPr>
        <w:t>(</w:t>
      </w:r>
      <w:r w:rsidRPr="002414C8">
        <w:rPr>
          <w:rFonts w:ascii="Times New Roman" w:hAnsi="Times New Roman"/>
          <w:i/>
          <w:color w:val="0070C0"/>
          <w:sz w:val="22"/>
          <w:szCs w:val="22"/>
        </w:rPr>
        <w:t>варианты – собственности; аренды</w:t>
      </w:r>
      <w:r w:rsidRPr="002414C8">
        <w:rPr>
          <w:rFonts w:ascii="Times New Roman" w:hAnsi="Times New Roman"/>
          <w:color w:val="0070C0"/>
          <w:sz w:val="22"/>
          <w:szCs w:val="22"/>
        </w:rPr>
        <w:t xml:space="preserve">) </w:t>
      </w:r>
      <w:r w:rsidRPr="00542B89">
        <w:rPr>
          <w:rFonts w:ascii="Times New Roman" w:hAnsi="Times New Roman"/>
          <w:sz w:val="22"/>
          <w:szCs w:val="22"/>
        </w:rPr>
        <w:t>(кадастровый номер ______________) переданы в залог _________________ на основании Договора об ипотеке от _______________ г. № _________,  зарегистрированного ______________________________  ___________ г. № ____________________.</w:t>
      </w:r>
    </w:p>
    <w:p w:rsidR="00037AB5" w:rsidRPr="00542B89" w:rsidRDefault="00037AB5" w:rsidP="00037AB5">
      <w:pPr>
        <w:pStyle w:val="ConsNormal"/>
        <w:widowControl/>
        <w:tabs>
          <w:tab w:val="num" w:pos="1828"/>
        </w:tabs>
        <w:ind w:firstLine="709"/>
        <w:jc w:val="both"/>
        <w:rPr>
          <w:rFonts w:ascii="Times New Roman" w:hAnsi="Times New Roman"/>
          <w:sz w:val="22"/>
          <w:szCs w:val="22"/>
        </w:rPr>
      </w:pPr>
      <w:r w:rsidRPr="00542B89">
        <w:rPr>
          <w:rFonts w:ascii="Times New Roman" w:hAnsi="Times New Roman"/>
          <w:sz w:val="22"/>
          <w:szCs w:val="22"/>
        </w:rPr>
        <w:t>Правовой основой для заключения между Сторонами Основного договора будут являться:</w:t>
      </w:r>
    </w:p>
    <w:p w:rsidR="00037AB5" w:rsidRPr="00542B89" w:rsidRDefault="00037AB5" w:rsidP="00037AB5">
      <w:pPr>
        <w:shd w:val="clear" w:color="auto" w:fill="FFFFFF"/>
        <w:tabs>
          <w:tab w:val="left" w:pos="1001"/>
          <w:tab w:val="left" w:pos="9763"/>
        </w:tabs>
        <w:spacing w:line="245" w:lineRule="exact"/>
        <w:ind w:right="-18" w:firstLine="709"/>
        <w:jc w:val="both"/>
        <w:rPr>
          <w:sz w:val="22"/>
          <w:szCs w:val="22"/>
        </w:rPr>
      </w:pPr>
      <w:r w:rsidRPr="00542B89">
        <w:rPr>
          <w:sz w:val="22"/>
          <w:szCs w:val="22"/>
        </w:rPr>
        <w:t>Гражданский кодекс Российской Федерации (с изменениями и дополнениями);</w:t>
      </w:r>
    </w:p>
    <w:p w:rsidR="00037AB5" w:rsidRPr="00542B89" w:rsidRDefault="00037AB5" w:rsidP="00037AB5">
      <w:pPr>
        <w:shd w:val="clear" w:color="auto" w:fill="FFFFFF"/>
        <w:tabs>
          <w:tab w:val="left" w:pos="1001"/>
          <w:tab w:val="left" w:pos="9763"/>
        </w:tabs>
        <w:spacing w:line="245" w:lineRule="exact"/>
        <w:ind w:right="-18" w:firstLine="709"/>
        <w:jc w:val="both"/>
        <w:rPr>
          <w:sz w:val="22"/>
          <w:szCs w:val="22"/>
        </w:rPr>
      </w:pPr>
      <w:r w:rsidRPr="00542B89">
        <w:rPr>
          <w:sz w:val="22"/>
          <w:szCs w:val="22"/>
        </w:rPr>
        <w:t xml:space="preserve">Федеральный закон от 30 декабря </w:t>
      </w:r>
      <w:smartTag w:uri="urn:schemas-microsoft-com:office:smarttags" w:element="metricconverter">
        <w:smartTagPr>
          <w:attr w:name="ProductID" w:val="2004 г"/>
        </w:smartTagPr>
        <w:r w:rsidRPr="00542B89">
          <w:rPr>
            <w:sz w:val="22"/>
            <w:szCs w:val="22"/>
          </w:rPr>
          <w:t>2004 г</w:t>
        </w:r>
      </w:smartTag>
      <w:r w:rsidRPr="00542B89">
        <w:rPr>
          <w:sz w:val="22"/>
          <w:szCs w:val="22"/>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rsidR="00037AB5" w:rsidRPr="00542B89" w:rsidRDefault="00037AB5" w:rsidP="00037AB5">
      <w:pPr>
        <w:shd w:val="clear" w:color="auto" w:fill="FFFFFF"/>
        <w:tabs>
          <w:tab w:val="left" w:pos="1001"/>
          <w:tab w:val="left" w:pos="9763"/>
        </w:tabs>
        <w:spacing w:line="245" w:lineRule="exact"/>
        <w:ind w:right="-18" w:firstLine="709"/>
        <w:jc w:val="both"/>
        <w:rPr>
          <w:sz w:val="22"/>
          <w:szCs w:val="22"/>
        </w:rPr>
      </w:pPr>
      <w:r w:rsidRPr="00542B89">
        <w:rPr>
          <w:sz w:val="22"/>
          <w:szCs w:val="22"/>
        </w:rPr>
        <w:t xml:space="preserve">Федеральный закон от 20 августа </w:t>
      </w:r>
      <w:smartTag w:uri="urn:schemas-microsoft-com:office:smarttags" w:element="metricconverter">
        <w:smartTagPr>
          <w:attr w:name="ProductID" w:val="2004 г"/>
        </w:smartTagPr>
        <w:r w:rsidRPr="00542B89">
          <w:rPr>
            <w:sz w:val="22"/>
            <w:szCs w:val="22"/>
          </w:rPr>
          <w:t>2004 г</w:t>
        </w:r>
      </w:smartTag>
      <w:r w:rsidRPr="00542B89">
        <w:rPr>
          <w:sz w:val="22"/>
          <w:szCs w:val="22"/>
        </w:rPr>
        <w:t>. № 117-ФЗ «О накопительно-ипотечной системе жилищного обеспечения военнослужащих» (с изменениями и дополнениями);</w:t>
      </w:r>
    </w:p>
    <w:p w:rsidR="00037AB5" w:rsidRPr="00542B89" w:rsidRDefault="00037AB5" w:rsidP="00037AB5">
      <w:pPr>
        <w:shd w:val="clear" w:color="auto" w:fill="FFFFFF"/>
        <w:tabs>
          <w:tab w:val="left" w:pos="1001"/>
          <w:tab w:val="left" w:pos="9763"/>
        </w:tabs>
        <w:spacing w:line="245" w:lineRule="exact"/>
        <w:ind w:right="-18" w:firstLine="709"/>
        <w:jc w:val="both"/>
        <w:rPr>
          <w:sz w:val="22"/>
          <w:szCs w:val="22"/>
        </w:rPr>
      </w:pPr>
      <w:r w:rsidRPr="00542B89">
        <w:rPr>
          <w:sz w:val="22"/>
          <w:szCs w:val="22"/>
        </w:rPr>
        <w:t xml:space="preserve">Федеральный закон от 21 июля </w:t>
      </w:r>
      <w:smartTag w:uri="urn:schemas-microsoft-com:office:smarttags" w:element="metricconverter">
        <w:smartTagPr>
          <w:attr w:name="ProductID" w:val="1997 г"/>
        </w:smartTagPr>
        <w:r w:rsidRPr="00542B89">
          <w:rPr>
            <w:sz w:val="22"/>
            <w:szCs w:val="22"/>
          </w:rPr>
          <w:t>1997 г</w:t>
        </w:r>
      </w:smartTag>
      <w:r w:rsidRPr="00542B89">
        <w:rPr>
          <w:sz w:val="22"/>
          <w:szCs w:val="22"/>
        </w:rPr>
        <w:t>. № 122-ФЗ «О государственной регистрации прав на недвижимое имущество и сделок с ним» (с изменениями и дополнениями);</w:t>
      </w:r>
    </w:p>
    <w:p w:rsidR="00037AB5" w:rsidRPr="00542B89" w:rsidRDefault="00037AB5" w:rsidP="00037AB5">
      <w:pPr>
        <w:shd w:val="clear" w:color="auto" w:fill="FFFFFF"/>
        <w:tabs>
          <w:tab w:val="left" w:pos="1001"/>
          <w:tab w:val="left" w:pos="9763"/>
        </w:tabs>
        <w:spacing w:line="245" w:lineRule="exact"/>
        <w:ind w:right="-18" w:firstLine="709"/>
        <w:jc w:val="both"/>
        <w:rPr>
          <w:sz w:val="22"/>
          <w:szCs w:val="22"/>
        </w:rPr>
      </w:pPr>
      <w:r w:rsidRPr="00542B89">
        <w:rPr>
          <w:sz w:val="22"/>
          <w:szCs w:val="22"/>
        </w:rPr>
        <w:t xml:space="preserve">Федеральный закон от 16 июля </w:t>
      </w:r>
      <w:smartTag w:uri="urn:schemas-microsoft-com:office:smarttags" w:element="metricconverter">
        <w:smartTagPr>
          <w:attr w:name="ProductID" w:val="1998 г"/>
        </w:smartTagPr>
        <w:r w:rsidRPr="00542B89">
          <w:rPr>
            <w:sz w:val="22"/>
            <w:szCs w:val="22"/>
          </w:rPr>
          <w:t>1998 г</w:t>
        </w:r>
      </w:smartTag>
      <w:r w:rsidRPr="00542B89">
        <w:rPr>
          <w:sz w:val="22"/>
          <w:szCs w:val="22"/>
        </w:rPr>
        <w:t>. № 102-ФЗ «Об ипотеке (залоге недвижимости)» (с изменениями и дополнениями);</w:t>
      </w:r>
    </w:p>
    <w:p w:rsidR="00037AB5" w:rsidRPr="00542B89" w:rsidRDefault="00037AB5" w:rsidP="00037AB5">
      <w:pPr>
        <w:shd w:val="clear" w:color="auto" w:fill="FFFFFF"/>
        <w:tabs>
          <w:tab w:val="left" w:pos="993"/>
          <w:tab w:val="left" w:pos="9763"/>
        </w:tabs>
        <w:spacing w:line="245" w:lineRule="exact"/>
        <w:ind w:right="-18" w:firstLine="709"/>
        <w:jc w:val="both"/>
      </w:pPr>
      <w:r w:rsidRPr="00542B89">
        <w:rPr>
          <w:sz w:val="22"/>
          <w:szCs w:val="22"/>
        </w:rPr>
        <w:lastRenderedPageBreak/>
        <w:t xml:space="preserve">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 </w:t>
      </w:r>
      <w:r w:rsidR="00D80690">
        <w:rPr>
          <w:sz w:val="22"/>
          <w:szCs w:val="22"/>
        </w:rPr>
        <w:t>п</w:t>
      </w:r>
      <w:r w:rsidRPr="00542B89">
        <w:rPr>
          <w:sz w:val="22"/>
          <w:szCs w:val="22"/>
        </w:rPr>
        <w:t xml:space="preserve">остановлением Правительства РФ от 15 мая </w:t>
      </w:r>
      <w:smartTag w:uri="urn:schemas-microsoft-com:office:smarttags" w:element="metricconverter">
        <w:smartTagPr>
          <w:attr w:name="ProductID" w:val="2008 г"/>
        </w:smartTagPr>
        <w:r w:rsidRPr="00542B89">
          <w:rPr>
            <w:sz w:val="22"/>
            <w:szCs w:val="22"/>
          </w:rPr>
          <w:t>2008 г</w:t>
        </w:r>
      </w:smartTag>
      <w:r w:rsidRPr="00542B89">
        <w:rPr>
          <w:sz w:val="22"/>
          <w:szCs w:val="22"/>
        </w:rPr>
        <w:t>. № 370) (с изменениями и дополнениями);</w:t>
      </w:r>
    </w:p>
    <w:p w:rsidR="00037AB5" w:rsidRPr="00542B89" w:rsidRDefault="00D80690" w:rsidP="00037AB5">
      <w:pPr>
        <w:pStyle w:val="a3"/>
        <w:tabs>
          <w:tab w:val="num" w:pos="600"/>
        </w:tabs>
        <w:ind w:firstLine="709"/>
        <w:jc w:val="both"/>
        <w:rPr>
          <w:b w:val="0"/>
          <w:sz w:val="22"/>
          <w:szCs w:val="22"/>
        </w:rPr>
      </w:pPr>
      <w:r>
        <w:rPr>
          <w:b w:val="0"/>
          <w:sz w:val="22"/>
          <w:szCs w:val="22"/>
        </w:rPr>
        <w:t>и</w:t>
      </w:r>
      <w:r w:rsidR="00037AB5" w:rsidRPr="00542B89">
        <w:rPr>
          <w:b w:val="0"/>
          <w:sz w:val="22"/>
          <w:szCs w:val="22"/>
        </w:rPr>
        <w:t>ные нормативные правовые акты Российской Федерации, регулирующие функционирование накопительно-ипотечной системы жилищного обеспечения военнослужащих, а также порядок регистрации прав на недвижимое имущество и сделок с ним;</w:t>
      </w:r>
    </w:p>
    <w:p w:rsidR="00037AB5" w:rsidRPr="00542B89" w:rsidRDefault="00037AB5" w:rsidP="00037AB5">
      <w:pPr>
        <w:ind w:firstLine="709"/>
        <w:jc w:val="both"/>
        <w:rPr>
          <w:sz w:val="22"/>
          <w:szCs w:val="22"/>
        </w:rPr>
      </w:pPr>
      <w:r w:rsidRPr="00542B89">
        <w:rPr>
          <w:bCs/>
          <w:sz w:val="22"/>
          <w:szCs w:val="22"/>
        </w:rPr>
        <w:t xml:space="preserve">- </w:t>
      </w:r>
      <w:r w:rsidRPr="00542B89">
        <w:rPr>
          <w:sz w:val="22"/>
          <w:szCs w:val="22"/>
        </w:rPr>
        <w:t>Разрешение на строительство № __________________________ от ____________ г., выдано ________________________________ на строительство многоэтажного жилого дома. Срок действия разрешения до ______________ г.</w:t>
      </w:r>
    </w:p>
    <w:p w:rsidR="00037AB5" w:rsidRPr="00542B89" w:rsidRDefault="00037AB5" w:rsidP="00037AB5">
      <w:pPr>
        <w:pStyle w:val="ConsNormal"/>
        <w:widowControl/>
        <w:suppressAutoHyphens/>
        <w:ind w:firstLine="709"/>
        <w:jc w:val="both"/>
        <w:rPr>
          <w:rFonts w:ascii="Times New Roman" w:hAnsi="Times New Roman"/>
          <w:sz w:val="22"/>
          <w:szCs w:val="22"/>
        </w:rPr>
      </w:pPr>
      <w:r w:rsidRPr="00542B89">
        <w:rPr>
          <w:rFonts w:ascii="Times New Roman" w:hAnsi="Times New Roman"/>
          <w:sz w:val="22"/>
          <w:szCs w:val="22"/>
        </w:rPr>
        <w:t xml:space="preserve">1.2.Основной договор будет заключен Сторонами по форме, определенной </w:t>
      </w:r>
      <w:r w:rsidR="00D80690">
        <w:rPr>
          <w:rFonts w:ascii="Times New Roman" w:hAnsi="Times New Roman"/>
          <w:sz w:val="22"/>
          <w:szCs w:val="22"/>
        </w:rPr>
        <w:t>п</w:t>
      </w:r>
      <w:r w:rsidRPr="00542B89">
        <w:rPr>
          <w:rFonts w:ascii="Times New Roman" w:hAnsi="Times New Roman"/>
          <w:sz w:val="22"/>
          <w:szCs w:val="22"/>
        </w:rPr>
        <w:t>риложением к настоящему Предварительному договору, и будет содержать следующие существенные условия:</w:t>
      </w:r>
    </w:p>
    <w:p w:rsidR="00037AB5" w:rsidRPr="00542B89" w:rsidRDefault="00037AB5" w:rsidP="00037AB5">
      <w:pPr>
        <w:autoSpaceDE w:val="0"/>
        <w:autoSpaceDN w:val="0"/>
        <w:adjustRightInd w:val="0"/>
        <w:ind w:firstLine="709"/>
        <w:jc w:val="both"/>
        <w:rPr>
          <w:sz w:val="22"/>
          <w:szCs w:val="22"/>
        </w:rPr>
      </w:pPr>
      <w:r w:rsidRPr="00542B89">
        <w:rPr>
          <w:sz w:val="22"/>
          <w:szCs w:val="22"/>
        </w:rPr>
        <w:t>1.2.1.Предметом Основного договора будут являться обязательства Стороны 1 (застройщика по Основному договору) в предусмотренный Основным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Стороне 2 (участнику долевого строительства по Основному договору) объект долевого строительства, соответствующий указанным ниже характеристикам, а Сторона 2 примет на себя обязательства уплатить обусловленную Основным договором цену и принять объект долевого строительства при наличии разрешения на ввод в эксплуатацию Жилого дома.</w:t>
      </w:r>
    </w:p>
    <w:p w:rsidR="00037AB5" w:rsidRPr="00542B89" w:rsidRDefault="00037AB5" w:rsidP="00037AB5">
      <w:pPr>
        <w:autoSpaceDE w:val="0"/>
        <w:autoSpaceDN w:val="0"/>
        <w:adjustRightInd w:val="0"/>
        <w:ind w:firstLine="709"/>
        <w:jc w:val="both"/>
        <w:rPr>
          <w:sz w:val="22"/>
          <w:szCs w:val="22"/>
        </w:rPr>
      </w:pPr>
      <w:r w:rsidRPr="00542B89">
        <w:rPr>
          <w:sz w:val="22"/>
          <w:szCs w:val="22"/>
        </w:rPr>
        <w:t>1.2.2.Объектом долевого строительства будет выступать жилое помещение (квартира) и общее имущество в Жилом доме, подлежащие передаче Стороне 2 как участнику долевого строительства, после получения разрешения на ввод в эксплуатацию Жилого дома, входящие в состав Жилого дома и строящиеся (создаваемые) с привлечением денежных средств, направленных Стороной 2 в порядке участия в долевом строительстве.</w:t>
      </w:r>
    </w:p>
    <w:p w:rsidR="00037AB5" w:rsidRPr="00542B89" w:rsidRDefault="00037AB5" w:rsidP="00037AB5">
      <w:pPr>
        <w:autoSpaceDE w:val="0"/>
        <w:autoSpaceDN w:val="0"/>
        <w:adjustRightInd w:val="0"/>
        <w:ind w:firstLine="709"/>
        <w:jc w:val="both"/>
        <w:rPr>
          <w:sz w:val="22"/>
          <w:szCs w:val="22"/>
        </w:rPr>
      </w:pPr>
      <w:r w:rsidRPr="00542B89">
        <w:rPr>
          <w:sz w:val="22"/>
          <w:szCs w:val="22"/>
        </w:rPr>
        <w:t>Жилым помещением (квартирой) по Основному договору будет выступать часть Жилого дома, которая будет находиться в Жилом доме и иметь следующие характеристики:</w:t>
      </w: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3"/>
        <w:gridCol w:w="2641"/>
      </w:tblGrid>
      <w:tr w:rsidR="00037AB5" w:rsidRPr="00542B89" w:rsidTr="00F33E79">
        <w:trPr>
          <w:jc w:val="center"/>
        </w:trPr>
        <w:tc>
          <w:tcPr>
            <w:tcW w:w="4163" w:type="dxa"/>
          </w:tcPr>
          <w:p w:rsidR="00037AB5" w:rsidRPr="00542B89" w:rsidRDefault="00FD7C43" w:rsidP="00F33E79">
            <w:pPr>
              <w:pStyle w:val="ConsNormal"/>
              <w:widowControl/>
              <w:ind w:firstLine="709"/>
              <w:jc w:val="both"/>
              <w:rPr>
                <w:rFonts w:ascii="Times New Roman" w:hAnsi="Times New Roman"/>
                <w:sz w:val="22"/>
                <w:szCs w:val="22"/>
              </w:rPr>
            </w:pPr>
            <w:r>
              <w:rPr>
                <w:rFonts w:ascii="Times New Roman" w:hAnsi="Times New Roman"/>
                <w:sz w:val="22"/>
                <w:szCs w:val="22"/>
              </w:rPr>
              <w:t>Номер</w:t>
            </w:r>
            <w:r w:rsidR="00037AB5" w:rsidRPr="00542B89">
              <w:rPr>
                <w:rFonts w:ascii="Times New Roman" w:hAnsi="Times New Roman"/>
                <w:sz w:val="22"/>
                <w:szCs w:val="22"/>
              </w:rPr>
              <w:t xml:space="preserve"> квартиры (строительный)</w:t>
            </w:r>
          </w:p>
        </w:tc>
        <w:tc>
          <w:tcPr>
            <w:tcW w:w="2641" w:type="dxa"/>
          </w:tcPr>
          <w:p w:rsidR="00037AB5" w:rsidRPr="00542B89" w:rsidRDefault="00037AB5" w:rsidP="00F33E79">
            <w:pPr>
              <w:pStyle w:val="ConsNormal"/>
              <w:widowControl/>
              <w:ind w:firstLine="709"/>
              <w:jc w:val="both"/>
              <w:rPr>
                <w:rFonts w:ascii="Times New Roman" w:hAnsi="Times New Roman"/>
                <w:sz w:val="22"/>
                <w:szCs w:val="22"/>
              </w:rPr>
            </w:pPr>
            <w:r w:rsidRPr="00542B89">
              <w:rPr>
                <w:rFonts w:ascii="Times New Roman" w:hAnsi="Times New Roman"/>
                <w:sz w:val="22"/>
                <w:szCs w:val="22"/>
              </w:rPr>
              <w:t>____</w:t>
            </w:r>
          </w:p>
        </w:tc>
      </w:tr>
      <w:tr w:rsidR="00037AB5" w:rsidRPr="00542B89" w:rsidTr="00F33E79">
        <w:trPr>
          <w:jc w:val="center"/>
        </w:trPr>
        <w:tc>
          <w:tcPr>
            <w:tcW w:w="4163" w:type="dxa"/>
          </w:tcPr>
          <w:p w:rsidR="00037AB5" w:rsidRPr="00542B89" w:rsidRDefault="00037AB5" w:rsidP="00F33E79">
            <w:pPr>
              <w:pStyle w:val="ConsNormal"/>
              <w:widowControl/>
              <w:ind w:firstLine="709"/>
              <w:jc w:val="both"/>
              <w:rPr>
                <w:rFonts w:ascii="Times New Roman" w:hAnsi="Times New Roman"/>
                <w:sz w:val="22"/>
                <w:szCs w:val="22"/>
              </w:rPr>
            </w:pPr>
            <w:r w:rsidRPr="00542B89">
              <w:rPr>
                <w:rFonts w:ascii="Times New Roman" w:hAnsi="Times New Roman"/>
                <w:sz w:val="22"/>
                <w:szCs w:val="22"/>
              </w:rPr>
              <w:t>Количество комнат</w:t>
            </w:r>
          </w:p>
        </w:tc>
        <w:tc>
          <w:tcPr>
            <w:tcW w:w="2641" w:type="dxa"/>
          </w:tcPr>
          <w:p w:rsidR="00037AB5" w:rsidRPr="00542B89" w:rsidRDefault="00037AB5" w:rsidP="00F33E79">
            <w:pPr>
              <w:pStyle w:val="ConsNormal"/>
              <w:widowControl/>
              <w:ind w:firstLine="709"/>
              <w:jc w:val="both"/>
              <w:rPr>
                <w:rFonts w:ascii="Times New Roman" w:hAnsi="Times New Roman"/>
                <w:sz w:val="22"/>
                <w:szCs w:val="22"/>
              </w:rPr>
            </w:pPr>
            <w:r w:rsidRPr="00542B89">
              <w:rPr>
                <w:rFonts w:ascii="Times New Roman" w:hAnsi="Times New Roman"/>
                <w:sz w:val="22"/>
                <w:szCs w:val="22"/>
              </w:rPr>
              <w:t>____</w:t>
            </w:r>
          </w:p>
        </w:tc>
      </w:tr>
      <w:tr w:rsidR="00037AB5" w:rsidRPr="00542B89" w:rsidTr="00F33E79">
        <w:trPr>
          <w:jc w:val="center"/>
        </w:trPr>
        <w:tc>
          <w:tcPr>
            <w:tcW w:w="4163" w:type="dxa"/>
          </w:tcPr>
          <w:p w:rsidR="00037AB5" w:rsidRPr="00542B89" w:rsidRDefault="00037AB5" w:rsidP="00F33E79">
            <w:pPr>
              <w:pStyle w:val="ConsNormal"/>
              <w:widowControl/>
              <w:ind w:firstLine="709"/>
              <w:jc w:val="both"/>
              <w:rPr>
                <w:rFonts w:ascii="Times New Roman" w:hAnsi="Times New Roman"/>
                <w:sz w:val="22"/>
                <w:szCs w:val="22"/>
              </w:rPr>
            </w:pPr>
            <w:r w:rsidRPr="00542B89">
              <w:rPr>
                <w:rFonts w:ascii="Times New Roman" w:hAnsi="Times New Roman"/>
                <w:sz w:val="22"/>
                <w:szCs w:val="22"/>
              </w:rPr>
              <w:t>Общая проектная площадь, кв.</w:t>
            </w:r>
            <w:r w:rsidR="00FD7C43">
              <w:rPr>
                <w:rFonts w:ascii="Times New Roman" w:hAnsi="Times New Roman"/>
                <w:sz w:val="22"/>
                <w:szCs w:val="22"/>
              </w:rPr>
              <w:t xml:space="preserve"> </w:t>
            </w:r>
            <w:r w:rsidRPr="00542B89">
              <w:rPr>
                <w:rFonts w:ascii="Times New Roman" w:hAnsi="Times New Roman"/>
                <w:sz w:val="22"/>
                <w:szCs w:val="22"/>
              </w:rPr>
              <w:t>м</w:t>
            </w:r>
          </w:p>
        </w:tc>
        <w:tc>
          <w:tcPr>
            <w:tcW w:w="2641" w:type="dxa"/>
          </w:tcPr>
          <w:p w:rsidR="00037AB5" w:rsidRPr="00542B89" w:rsidRDefault="00037AB5" w:rsidP="00F33E79">
            <w:pPr>
              <w:pStyle w:val="ConsNormal"/>
              <w:widowControl/>
              <w:ind w:firstLine="709"/>
              <w:jc w:val="both"/>
              <w:rPr>
                <w:rFonts w:ascii="Times New Roman" w:hAnsi="Times New Roman"/>
                <w:sz w:val="22"/>
                <w:szCs w:val="22"/>
              </w:rPr>
            </w:pPr>
            <w:r w:rsidRPr="00542B89">
              <w:rPr>
                <w:rFonts w:ascii="Times New Roman" w:hAnsi="Times New Roman"/>
                <w:sz w:val="22"/>
                <w:szCs w:val="22"/>
              </w:rPr>
              <w:t>____</w:t>
            </w:r>
          </w:p>
        </w:tc>
      </w:tr>
      <w:tr w:rsidR="00037AB5" w:rsidRPr="00542B89" w:rsidTr="00F33E79">
        <w:trPr>
          <w:jc w:val="center"/>
        </w:trPr>
        <w:tc>
          <w:tcPr>
            <w:tcW w:w="4163" w:type="dxa"/>
          </w:tcPr>
          <w:p w:rsidR="00037AB5" w:rsidRPr="00542B89" w:rsidRDefault="00037AB5" w:rsidP="00F33E79">
            <w:pPr>
              <w:pStyle w:val="ConsNormal"/>
              <w:widowControl/>
              <w:ind w:firstLine="709"/>
              <w:jc w:val="both"/>
              <w:rPr>
                <w:rFonts w:ascii="Times New Roman" w:hAnsi="Times New Roman"/>
                <w:sz w:val="22"/>
                <w:szCs w:val="22"/>
              </w:rPr>
            </w:pPr>
            <w:r w:rsidRPr="00542B89">
              <w:rPr>
                <w:rFonts w:ascii="Times New Roman" w:hAnsi="Times New Roman"/>
                <w:sz w:val="22"/>
                <w:szCs w:val="22"/>
              </w:rPr>
              <w:t>Жилая проектная площадь, кв.</w:t>
            </w:r>
            <w:r w:rsidR="00FD7C43">
              <w:rPr>
                <w:rFonts w:ascii="Times New Roman" w:hAnsi="Times New Roman"/>
                <w:sz w:val="22"/>
                <w:szCs w:val="22"/>
              </w:rPr>
              <w:t xml:space="preserve"> </w:t>
            </w:r>
            <w:r w:rsidRPr="00542B89">
              <w:rPr>
                <w:rFonts w:ascii="Times New Roman" w:hAnsi="Times New Roman"/>
                <w:sz w:val="22"/>
                <w:szCs w:val="22"/>
              </w:rPr>
              <w:t>м</w:t>
            </w:r>
          </w:p>
        </w:tc>
        <w:tc>
          <w:tcPr>
            <w:tcW w:w="2641" w:type="dxa"/>
          </w:tcPr>
          <w:p w:rsidR="00037AB5" w:rsidRPr="00542B89" w:rsidRDefault="00037AB5" w:rsidP="00F33E79">
            <w:pPr>
              <w:pStyle w:val="ConsNormal"/>
              <w:widowControl/>
              <w:ind w:firstLine="709"/>
              <w:jc w:val="both"/>
              <w:rPr>
                <w:rFonts w:ascii="Times New Roman" w:hAnsi="Times New Roman"/>
                <w:sz w:val="22"/>
                <w:szCs w:val="22"/>
              </w:rPr>
            </w:pPr>
            <w:r w:rsidRPr="00542B89">
              <w:rPr>
                <w:rFonts w:ascii="Times New Roman" w:hAnsi="Times New Roman"/>
                <w:sz w:val="22"/>
                <w:szCs w:val="22"/>
              </w:rPr>
              <w:t>____</w:t>
            </w:r>
          </w:p>
        </w:tc>
      </w:tr>
      <w:tr w:rsidR="00037AB5" w:rsidRPr="00542B89" w:rsidTr="00F33E79">
        <w:trPr>
          <w:jc w:val="center"/>
        </w:trPr>
        <w:tc>
          <w:tcPr>
            <w:tcW w:w="4163" w:type="dxa"/>
          </w:tcPr>
          <w:p w:rsidR="00037AB5" w:rsidRPr="00542B89" w:rsidRDefault="00037AB5" w:rsidP="00F33E79">
            <w:pPr>
              <w:pStyle w:val="ConsNormal"/>
              <w:widowControl/>
              <w:ind w:firstLine="709"/>
              <w:jc w:val="both"/>
              <w:rPr>
                <w:rFonts w:ascii="Times New Roman" w:hAnsi="Times New Roman"/>
                <w:sz w:val="22"/>
                <w:szCs w:val="22"/>
              </w:rPr>
            </w:pPr>
            <w:r w:rsidRPr="00542B89">
              <w:rPr>
                <w:rFonts w:ascii="Times New Roman" w:hAnsi="Times New Roman"/>
                <w:sz w:val="22"/>
                <w:szCs w:val="22"/>
              </w:rPr>
              <w:t>Этаж</w:t>
            </w:r>
          </w:p>
        </w:tc>
        <w:tc>
          <w:tcPr>
            <w:tcW w:w="2641" w:type="dxa"/>
          </w:tcPr>
          <w:p w:rsidR="00037AB5" w:rsidRPr="00542B89" w:rsidRDefault="00037AB5" w:rsidP="00F33E79">
            <w:pPr>
              <w:pStyle w:val="ConsNormal"/>
              <w:widowControl/>
              <w:ind w:firstLine="709"/>
              <w:jc w:val="both"/>
              <w:rPr>
                <w:rFonts w:ascii="Times New Roman" w:hAnsi="Times New Roman"/>
                <w:sz w:val="22"/>
                <w:szCs w:val="22"/>
              </w:rPr>
            </w:pPr>
            <w:r w:rsidRPr="00542B89">
              <w:rPr>
                <w:rFonts w:ascii="Times New Roman" w:hAnsi="Times New Roman"/>
                <w:sz w:val="22"/>
                <w:szCs w:val="22"/>
              </w:rPr>
              <w:t>____</w:t>
            </w:r>
          </w:p>
        </w:tc>
      </w:tr>
      <w:tr w:rsidR="00037AB5" w:rsidRPr="00542B89" w:rsidTr="00F33E79">
        <w:trPr>
          <w:jc w:val="center"/>
        </w:trPr>
        <w:tc>
          <w:tcPr>
            <w:tcW w:w="4163" w:type="dxa"/>
          </w:tcPr>
          <w:p w:rsidR="00037AB5" w:rsidRPr="00542B89" w:rsidRDefault="00037AB5" w:rsidP="00F33E79">
            <w:pPr>
              <w:pStyle w:val="ConsNormal"/>
              <w:widowControl/>
              <w:ind w:firstLine="709"/>
              <w:jc w:val="both"/>
              <w:rPr>
                <w:rFonts w:ascii="Times New Roman" w:hAnsi="Times New Roman"/>
                <w:sz w:val="22"/>
                <w:szCs w:val="22"/>
              </w:rPr>
            </w:pPr>
            <w:r w:rsidRPr="00542B89">
              <w:rPr>
                <w:rFonts w:ascii="Times New Roman" w:hAnsi="Times New Roman"/>
                <w:sz w:val="22"/>
                <w:szCs w:val="22"/>
              </w:rPr>
              <w:t>Подъезд/корпус/секция</w:t>
            </w:r>
          </w:p>
        </w:tc>
        <w:tc>
          <w:tcPr>
            <w:tcW w:w="2641" w:type="dxa"/>
          </w:tcPr>
          <w:p w:rsidR="00037AB5" w:rsidRPr="00542B89" w:rsidRDefault="00037AB5" w:rsidP="00F33E79">
            <w:pPr>
              <w:pStyle w:val="ConsNormal"/>
              <w:widowControl/>
              <w:ind w:firstLine="709"/>
              <w:jc w:val="both"/>
              <w:rPr>
                <w:rFonts w:ascii="Times New Roman" w:hAnsi="Times New Roman"/>
                <w:sz w:val="22"/>
                <w:szCs w:val="22"/>
              </w:rPr>
            </w:pPr>
            <w:r w:rsidRPr="00542B89">
              <w:rPr>
                <w:rFonts w:ascii="Times New Roman" w:hAnsi="Times New Roman"/>
                <w:sz w:val="22"/>
                <w:szCs w:val="22"/>
              </w:rPr>
              <w:t>____</w:t>
            </w:r>
          </w:p>
        </w:tc>
      </w:tr>
    </w:tbl>
    <w:p w:rsidR="00037AB5" w:rsidRPr="00542B89" w:rsidRDefault="009379C6" w:rsidP="00037AB5">
      <w:pPr>
        <w:pStyle w:val="ConsNonformat"/>
        <w:widowControl/>
        <w:ind w:firstLine="709"/>
        <w:jc w:val="both"/>
        <w:rPr>
          <w:rFonts w:ascii="Times New Roman" w:hAnsi="Times New Roman"/>
          <w:sz w:val="22"/>
          <w:szCs w:val="22"/>
        </w:rPr>
      </w:pPr>
      <w:r>
        <w:rPr>
          <w:rFonts w:ascii="Times New Roman" w:hAnsi="Times New Roman"/>
          <w:sz w:val="22"/>
          <w:szCs w:val="22"/>
        </w:rPr>
        <w:t>Указанная часть</w:t>
      </w:r>
      <w:r w:rsidR="00037AB5" w:rsidRPr="00542B89">
        <w:rPr>
          <w:rFonts w:ascii="Times New Roman" w:hAnsi="Times New Roman"/>
          <w:sz w:val="22"/>
          <w:szCs w:val="22"/>
        </w:rPr>
        <w:t xml:space="preserve"> по завершении строительства и ввода Жилого дома в эксплуатацию будет подлежать оформлению в установленном порядке и передаче в собственность Стороне 2 как участнику долевого строительства.</w:t>
      </w:r>
    </w:p>
    <w:p w:rsidR="00037AB5" w:rsidRPr="00542B89" w:rsidRDefault="00037AB5" w:rsidP="00037AB5">
      <w:pPr>
        <w:pStyle w:val="ConsNonformat"/>
        <w:widowControl/>
        <w:ind w:firstLine="709"/>
        <w:jc w:val="both"/>
        <w:rPr>
          <w:rFonts w:ascii="Times New Roman" w:hAnsi="Times New Roman"/>
          <w:sz w:val="22"/>
          <w:szCs w:val="22"/>
        </w:rPr>
      </w:pPr>
      <w:r w:rsidRPr="00542B89">
        <w:rPr>
          <w:rFonts w:ascii="Times New Roman" w:hAnsi="Times New Roman"/>
          <w:sz w:val="22"/>
          <w:szCs w:val="22"/>
        </w:rPr>
        <w:t>Общая проектная площадь жилого помещения (квартиры) является ориентировочной согласно проектной документации Жилого дома по внутреннему периметру стен жилого помещения (квартиры) и состоит из суммы площадей всех частей жилого помещения (квартиры), включая площадь помещений вспомогательного использования.</w:t>
      </w:r>
    </w:p>
    <w:p w:rsidR="00037AB5" w:rsidRPr="00542B89" w:rsidRDefault="00037AB5" w:rsidP="00037AB5">
      <w:pPr>
        <w:pStyle w:val="ConsNonformat"/>
        <w:widowControl/>
        <w:ind w:firstLine="709"/>
        <w:jc w:val="both"/>
        <w:rPr>
          <w:rFonts w:ascii="Times New Roman" w:hAnsi="Times New Roman"/>
          <w:sz w:val="22"/>
          <w:szCs w:val="22"/>
        </w:rPr>
      </w:pPr>
      <w:r w:rsidRPr="00542B89">
        <w:rPr>
          <w:rFonts w:ascii="Times New Roman" w:hAnsi="Times New Roman"/>
          <w:sz w:val="22"/>
          <w:szCs w:val="22"/>
        </w:rPr>
        <w:t>Указанные общая и жилая проектные площади и номер жилого помещения (квартиры) являются условными и будут подлежать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(далее – органы БТИ) технического паспорта на Жилой дом.</w:t>
      </w:r>
    </w:p>
    <w:p w:rsidR="00037AB5" w:rsidRPr="00542B89" w:rsidRDefault="00037AB5" w:rsidP="00037AB5">
      <w:pPr>
        <w:autoSpaceDE w:val="0"/>
        <w:autoSpaceDN w:val="0"/>
        <w:adjustRightInd w:val="0"/>
        <w:ind w:firstLine="709"/>
        <w:jc w:val="both"/>
        <w:rPr>
          <w:sz w:val="22"/>
          <w:szCs w:val="22"/>
        </w:rPr>
      </w:pPr>
      <w:r w:rsidRPr="00542B89">
        <w:rPr>
          <w:sz w:val="22"/>
          <w:szCs w:val="22"/>
        </w:rPr>
        <w:t xml:space="preserve">План жилого помещения (квартиры), его комплектация и характеристики приведены в </w:t>
      </w:r>
      <w:r w:rsidR="00A94BB3">
        <w:rPr>
          <w:sz w:val="22"/>
          <w:szCs w:val="22"/>
        </w:rPr>
        <w:t>п</w:t>
      </w:r>
      <w:r w:rsidRPr="00542B89">
        <w:rPr>
          <w:sz w:val="22"/>
          <w:szCs w:val="22"/>
        </w:rPr>
        <w:t>риложении к настоящему Предварительному договору.</w:t>
      </w:r>
    </w:p>
    <w:p w:rsidR="00037AB5" w:rsidRPr="00542B89" w:rsidRDefault="00037AB5" w:rsidP="00037AB5">
      <w:pPr>
        <w:autoSpaceDE w:val="0"/>
        <w:autoSpaceDN w:val="0"/>
        <w:adjustRightInd w:val="0"/>
        <w:ind w:firstLine="709"/>
        <w:jc w:val="both"/>
        <w:rPr>
          <w:sz w:val="22"/>
          <w:szCs w:val="22"/>
        </w:rPr>
      </w:pPr>
      <w:r w:rsidRPr="00542B89">
        <w:rPr>
          <w:sz w:val="22"/>
          <w:szCs w:val="22"/>
        </w:rPr>
        <w:t>1.2.3.Основной договор будет предусматривать обязательства Стороны 1 как застройщика ввести Жилой дом в эксплуатацию не позднее __________________ г. и передать Стороне 2 как участнику долевого строительства Объект долевого строительства не позднее _______________ г.</w:t>
      </w:r>
    </w:p>
    <w:p w:rsidR="00037AB5" w:rsidRPr="00542B89" w:rsidRDefault="00037AB5" w:rsidP="00037AB5">
      <w:pPr>
        <w:autoSpaceDE w:val="0"/>
        <w:autoSpaceDN w:val="0"/>
        <w:adjustRightInd w:val="0"/>
        <w:ind w:firstLine="709"/>
        <w:jc w:val="both"/>
        <w:rPr>
          <w:sz w:val="22"/>
          <w:szCs w:val="22"/>
        </w:rPr>
      </w:pPr>
      <w:r w:rsidRPr="00542B89">
        <w:rPr>
          <w:sz w:val="22"/>
          <w:szCs w:val="22"/>
        </w:rPr>
        <w:t>1.2.4.Цена Основного договора составит ____________________ (____________________ _______________________) рублей ____ копеек исходя из стоимости одного квадратного метра общей проектной площади жилого помещения (квартиры) __________ (______________________ ______________________) рубля _____ копеек.</w:t>
      </w:r>
    </w:p>
    <w:p w:rsidR="00037AB5" w:rsidRPr="00542B89" w:rsidRDefault="00037AB5" w:rsidP="00037AB5">
      <w:pPr>
        <w:tabs>
          <w:tab w:val="num" w:pos="1134"/>
        </w:tabs>
        <w:autoSpaceDE w:val="0"/>
        <w:autoSpaceDN w:val="0"/>
        <w:adjustRightInd w:val="0"/>
        <w:ind w:firstLine="709"/>
        <w:jc w:val="both"/>
        <w:rPr>
          <w:sz w:val="22"/>
          <w:szCs w:val="22"/>
        </w:rPr>
      </w:pPr>
      <w:r w:rsidRPr="00542B89">
        <w:rPr>
          <w:sz w:val="22"/>
          <w:szCs w:val="22"/>
        </w:rPr>
        <w:t xml:space="preserve">Цена Основного договора будет включать в себя затраты Стороны 1 как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расселение жителей снесенных домов, проценты по кредитным договорам, на выполнение работ по возведению </w:t>
      </w:r>
      <w:r w:rsidRPr="00542B89">
        <w:rPr>
          <w:sz w:val="22"/>
          <w:szCs w:val="22"/>
        </w:rPr>
        <w:lastRenderedPageBreak/>
        <w:t>балконов/лоджий, иных работ, необходимых для ввода Жилого дома в эксплуатацию и передачи Стороне 2 как участнику долевого строительства, Объекта долевого строительства в размере ______________ (_____% от стоимости кв.__________ рублей ___ копеек, а также затраты на оплату услуг Стороны</w:t>
      </w:r>
      <w:r w:rsidR="00761AC0">
        <w:rPr>
          <w:sz w:val="22"/>
          <w:szCs w:val="22"/>
        </w:rPr>
        <w:t xml:space="preserve"> </w:t>
      </w:r>
      <w:r w:rsidRPr="00542B89">
        <w:rPr>
          <w:sz w:val="22"/>
          <w:szCs w:val="22"/>
        </w:rPr>
        <w:t>1 в размере ___________ (____% от стоимости кв.______________) рублей ____ копеек.</w:t>
      </w:r>
    </w:p>
    <w:p w:rsidR="00037AB5" w:rsidRPr="00542B89" w:rsidRDefault="00037AB5" w:rsidP="00037AB5">
      <w:pPr>
        <w:tabs>
          <w:tab w:val="num" w:pos="1134"/>
        </w:tabs>
        <w:autoSpaceDE w:val="0"/>
        <w:autoSpaceDN w:val="0"/>
        <w:adjustRightInd w:val="0"/>
        <w:ind w:firstLine="709"/>
        <w:jc w:val="both"/>
        <w:rPr>
          <w:sz w:val="22"/>
          <w:szCs w:val="22"/>
        </w:rPr>
      </w:pPr>
      <w:r w:rsidRPr="00542B89">
        <w:rPr>
          <w:color w:val="000000"/>
          <w:sz w:val="22"/>
          <w:szCs w:val="22"/>
        </w:rPr>
        <w:t>Экономия денежных средств, полученных от Стороны 2 как участника долевого строительства в качестве финансирования Объекта долевого строительства, образовавшаяся в виде разницы между ценой Основного договора и фактическими затратами на строительство Объекта долевого строительства по окончании строительства и его передачи, остается в распоряжении Стороны 1 как застройщика. Сторона 1 как застройщик будет сохранять право на получение полной цены Договора.</w:t>
      </w:r>
    </w:p>
    <w:p w:rsidR="00037AB5" w:rsidRPr="00542B89" w:rsidRDefault="00037AB5" w:rsidP="00037AB5">
      <w:pPr>
        <w:suppressAutoHyphens/>
        <w:ind w:firstLine="709"/>
        <w:jc w:val="both"/>
        <w:rPr>
          <w:sz w:val="22"/>
          <w:szCs w:val="22"/>
        </w:rPr>
      </w:pPr>
      <w:r w:rsidRPr="00542B89">
        <w:rPr>
          <w:sz w:val="22"/>
          <w:szCs w:val="22"/>
        </w:rPr>
        <w:t xml:space="preserve">Цена Основного договора не будет включать в себя государственную пошлину и иные расходы, связанные с государственной регистрацией Основного договора и права собственности Стороны 2 как участника долевого строительства, на Объект долевого строительства; расходы </w:t>
      </w:r>
      <w:r w:rsidR="007F4ECB">
        <w:rPr>
          <w:sz w:val="22"/>
          <w:szCs w:val="22"/>
        </w:rPr>
        <w:t>н</w:t>
      </w:r>
      <w:r w:rsidRPr="00542B89">
        <w:rPr>
          <w:sz w:val="22"/>
          <w:szCs w:val="22"/>
        </w:rPr>
        <w:t xml:space="preserve">а услуги органов БТИ по технической инвентаризации Объекта долевого строительства; расходы </w:t>
      </w:r>
      <w:r w:rsidR="007F4ECB">
        <w:rPr>
          <w:sz w:val="22"/>
          <w:szCs w:val="22"/>
        </w:rPr>
        <w:t>на</w:t>
      </w:r>
      <w:r w:rsidR="007F4ECB" w:rsidRPr="00542B89">
        <w:rPr>
          <w:sz w:val="22"/>
          <w:szCs w:val="22"/>
        </w:rPr>
        <w:t xml:space="preserve"> </w:t>
      </w:r>
      <w:r w:rsidRPr="00542B89">
        <w:rPr>
          <w:sz w:val="22"/>
          <w:szCs w:val="22"/>
        </w:rPr>
        <w:t>оплат</w:t>
      </w:r>
      <w:r w:rsidR="007F4ECB">
        <w:rPr>
          <w:sz w:val="22"/>
          <w:szCs w:val="22"/>
        </w:rPr>
        <w:t>у</w:t>
      </w:r>
      <w:r w:rsidRPr="00542B89">
        <w:rPr>
          <w:sz w:val="22"/>
          <w:szCs w:val="22"/>
        </w:rPr>
        <w:t xml:space="preserve"> городской, междугородной и международной телефонной связи (в случае оборудования Объекта долевого строительства средствами связи); расходы </w:t>
      </w:r>
      <w:r w:rsidR="007F4ECB">
        <w:rPr>
          <w:sz w:val="22"/>
          <w:szCs w:val="22"/>
        </w:rPr>
        <w:t>н</w:t>
      </w:r>
      <w:r w:rsidRPr="00542B89">
        <w:rPr>
          <w:sz w:val="22"/>
          <w:szCs w:val="22"/>
        </w:rPr>
        <w:t>а услуги и работы по управлению имуществом Жилого дома; расходы на содержание, текущий и капитальный ремонт</w:t>
      </w:r>
      <w:r w:rsidR="007F4ECB">
        <w:rPr>
          <w:sz w:val="22"/>
          <w:szCs w:val="22"/>
        </w:rPr>
        <w:t>ы</w:t>
      </w:r>
      <w:r w:rsidRPr="00542B89">
        <w:rPr>
          <w:sz w:val="22"/>
          <w:szCs w:val="22"/>
        </w:rPr>
        <w:t xml:space="preserve"> Объекта долевого строительства и общего имущества Жилого дома; расходы </w:t>
      </w:r>
      <w:r w:rsidR="007F4ECB">
        <w:rPr>
          <w:sz w:val="22"/>
          <w:szCs w:val="22"/>
        </w:rPr>
        <w:t>н</w:t>
      </w:r>
      <w:r w:rsidRPr="00542B89">
        <w:rPr>
          <w:sz w:val="22"/>
          <w:szCs w:val="22"/>
        </w:rPr>
        <w:t xml:space="preserve">а коммунальные и эксплуатационные услуги, в том числе расходы </w:t>
      </w:r>
      <w:r w:rsidR="007F4ECB">
        <w:rPr>
          <w:sz w:val="22"/>
          <w:szCs w:val="22"/>
        </w:rPr>
        <w:t>на</w:t>
      </w:r>
      <w:r w:rsidR="007F4ECB" w:rsidRPr="00542B89">
        <w:rPr>
          <w:sz w:val="22"/>
          <w:szCs w:val="22"/>
        </w:rPr>
        <w:t xml:space="preserve"> </w:t>
      </w:r>
      <w:r w:rsidRPr="00542B89">
        <w:rPr>
          <w:sz w:val="22"/>
          <w:szCs w:val="22"/>
        </w:rPr>
        <w:t>оплат</w:t>
      </w:r>
      <w:r w:rsidR="007F4ECB">
        <w:rPr>
          <w:sz w:val="22"/>
          <w:szCs w:val="22"/>
        </w:rPr>
        <w:t>у</w:t>
      </w:r>
      <w:r w:rsidRPr="00542B89">
        <w:rPr>
          <w:sz w:val="22"/>
          <w:szCs w:val="22"/>
        </w:rPr>
        <w:t xml:space="preserve">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расходы </w:t>
      </w:r>
      <w:r w:rsidR="007F4ECB">
        <w:rPr>
          <w:sz w:val="22"/>
          <w:szCs w:val="22"/>
        </w:rPr>
        <w:t>на</w:t>
      </w:r>
      <w:r w:rsidR="007F4ECB" w:rsidRPr="00542B89">
        <w:rPr>
          <w:sz w:val="22"/>
          <w:szCs w:val="22"/>
        </w:rPr>
        <w:t xml:space="preserve"> </w:t>
      </w:r>
      <w:r w:rsidRPr="00542B89">
        <w:rPr>
          <w:sz w:val="22"/>
          <w:szCs w:val="22"/>
        </w:rPr>
        <w:t>охран</w:t>
      </w:r>
      <w:r w:rsidR="007F4ECB">
        <w:rPr>
          <w:sz w:val="22"/>
          <w:szCs w:val="22"/>
        </w:rPr>
        <w:t>у</w:t>
      </w:r>
      <w:r w:rsidRPr="00542B89">
        <w:rPr>
          <w:sz w:val="22"/>
          <w:szCs w:val="22"/>
        </w:rPr>
        <w:t xml:space="preserve">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rsidR="00037AB5" w:rsidRPr="00542B89" w:rsidRDefault="00037AB5" w:rsidP="00037AB5">
      <w:pPr>
        <w:suppressAutoHyphens/>
        <w:ind w:firstLine="709"/>
        <w:jc w:val="both"/>
        <w:rPr>
          <w:sz w:val="22"/>
          <w:szCs w:val="22"/>
        </w:rPr>
      </w:pPr>
      <w:r w:rsidRPr="00542B89">
        <w:rPr>
          <w:sz w:val="22"/>
          <w:szCs w:val="22"/>
        </w:rPr>
        <w:t xml:space="preserve">Основной договор не будет предусматривать пересчет цены Основного договора, указанной в настоящем пункте Предварительного договора, доплаты/возврат полученных от Стороны 2 как участника долевого строительств средств в случае, если общая площадь квартиры по результатам технической инвентаризации окажется меньше или больше общей проектной площади, указанной в Основном договоре при его заключении. </w:t>
      </w:r>
    </w:p>
    <w:p w:rsidR="00037AB5" w:rsidRPr="00542B89" w:rsidRDefault="00037AB5" w:rsidP="00037AB5">
      <w:pPr>
        <w:autoSpaceDE w:val="0"/>
        <w:autoSpaceDN w:val="0"/>
        <w:adjustRightInd w:val="0"/>
        <w:ind w:firstLine="709"/>
        <w:jc w:val="both"/>
        <w:rPr>
          <w:sz w:val="22"/>
          <w:szCs w:val="22"/>
        </w:rPr>
      </w:pPr>
      <w:r w:rsidRPr="00542B89">
        <w:rPr>
          <w:sz w:val="22"/>
          <w:szCs w:val="22"/>
        </w:rPr>
        <w:t>1.2.5.В порядке участия в долевом строительстве Сторона 2 как участник долевого строительства направит  в счет оплаты цены Основного договора:</w:t>
      </w:r>
    </w:p>
    <w:p w:rsidR="00037AB5" w:rsidRPr="00542B89" w:rsidRDefault="00037AB5" w:rsidP="00037AB5">
      <w:pPr>
        <w:pStyle w:val="a3"/>
        <w:numPr>
          <w:ilvl w:val="0"/>
          <w:numId w:val="1"/>
        </w:numPr>
        <w:tabs>
          <w:tab w:val="clear" w:pos="2149"/>
          <w:tab w:val="num" w:pos="960"/>
        </w:tabs>
        <w:ind w:left="0" w:firstLine="709"/>
        <w:jc w:val="both"/>
        <w:rPr>
          <w:b w:val="0"/>
          <w:sz w:val="22"/>
          <w:szCs w:val="22"/>
        </w:rPr>
      </w:pPr>
      <w:r w:rsidRPr="00542B89">
        <w:rPr>
          <w:b w:val="0"/>
          <w:sz w:val="22"/>
          <w:szCs w:val="22"/>
        </w:rPr>
        <w:t>кредитные средства, предоставленные Стороне 2 как заемщику по кредитному договору Банком __________________________, являющимся кредитной организацией по законодательству Российской Федерации (</w:t>
      </w:r>
      <w:r w:rsidR="00E47561">
        <w:rPr>
          <w:b w:val="0"/>
          <w:sz w:val="22"/>
          <w:szCs w:val="22"/>
        </w:rPr>
        <w:t>г</w:t>
      </w:r>
      <w:r w:rsidRPr="00542B89">
        <w:rPr>
          <w:b w:val="0"/>
          <w:sz w:val="22"/>
          <w:szCs w:val="22"/>
        </w:rPr>
        <w:t xml:space="preserve">енеральная лицензия на осуществление банковских операций Центрального Банка РФ от </w:t>
      </w:r>
      <w:r w:rsidRPr="00542B89">
        <w:rPr>
          <w:b w:val="0"/>
          <w:sz w:val="22"/>
        </w:rPr>
        <w:t>__________ г.</w:t>
      </w:r>
      <w:r w:rsidRPr="00542B89">
        <w:rPr>
          <w:sz w:val="22"/>
        </w:rPr>
        <w:t xml:space="preserve"> </w:t>
      </w:r>
      <w:r w:rsidRPr="00542B89">
        <w:rPr>
          <w:sz w:val="22"/>
          <w:szCs w:val="22"/>
        </w:rPr>
        <w:t xml:space="preserve"> </w:t>
      </w:r>
      <w:r w:rsidRPr="00542B89">
        <w:rPr>
          <w:b w:val="0"/>
          <w:sz w:val="22"/>
          <w:szCs w:val="22"/>
        </w:rPr>
        <w:t>№ _______), на приобретение жилого помещения (квартиры), указанного в п.</w:t>
      </w:r>
      <w:r w:rsidR="00E47561">
        <w:rPr>
          <w:b w:val="0"/>
          <w:sz w:val="22"/>
          <w:szCs w:val="22"/>
        </w:rPr>
        <w:t xml:space="preserve"> </w:t>
      </w:r>
      <w:r w:rsidRPr="00542B89">
        <w:rPr>
          <w:b w:val="0"/>
          <w:sz w:val="22"/>
          <w:szCs w:val="22"/>
        </w:rPr>
        <w:t>1.2.2 Предварительного договора;</w:t>
      </w:r>
    </w:p>
    <w:p w:rsidR="00037AB5" w:rsidRPr="00542B89" w:rsidRDefault="00037AB5" w:rsidP="00037AB5">
      <w:pPr>
        <w:pStyle w:val="a3"/>
        <w:numPr>
          <w:ilvl w:val="0"/>
          <w:numId w:val="1"/>
        </w:numPr>
        <w:tabs>
          <w:tab w:val="clear" w:pos="2149"/>
          <w:tab w:val="num" w:pos="960"/>
        </w:tabs>
        <w:ind w:left="0" w:firstLine="709"/>
        <w:jc w:val="both"/>
        <w:rPr>
          <w:b w:val="0"/>
          <w:sz w:val="22"/>
          <w:szCs w:val="22"/>
        </w:rPr>
      </w:pPr>
      <w:r w:rsidRPr="00542B89">
        <w:rPr>
          <w:b w:val="0"/>
          <w:sz w:val="22"/>
          <w:szCs w:val="22"/>
        </w:rPr>
        <w:t>средства целевого жилищного займа, предоставленные Стороне 2 как заемщику по договору целевого жилищного займа, предоставляемого участнику накопительно-ипотечной системы жилищного обеспечения военнослужащих на оплату части цены договора участия в долевом строительстве и (или) погашение обязательств по ипотечному кредиту для приобретения жилого помещения (квартиры), указанного в п.</w:t>
      </w:r>
      <w:r w:rsidR="00E47561">
        <w:rPr>
          <w:b w:val="0"/>
          <w:sz w:val="22"/>
          <w:szCs w:val="22"/>
        </w:rPr>
        <w:t xml:space="preserve"> </w:t>
      </w:r>
      <w:r w:rsidRPr="00542B89">
        <w:rPr>
          <w:b w:val="0"/>
          <w:sz w:val="22"/>
          <w:szCs w:val="22"/>
        </w:rPr>
        <w:t>1.2.2 Предварительного договора;</w:t>
      </w:r>
    </w:p>
    <w:p w:rsidR="00037AB5" w:rsidRPr="00542B89" w:rsidRDefault="00037AB5" w:rsidP="00037AB5">
      <w:pPr>
        <w:pStyle w:val="a3"/>
        <w:numPr>
          <w:ilvl w:val="0"/>
          <w:numId w:val="1"/>
        </w:numPr>
        <w:tabs>
          <w:tab w:val="clear" w:pos="2149"/>
          <w:tab w:val="num" w:pos="960"/>
        </w:tabs>
        <w:ind w:left="0" w:firstLine="709"/>
        <w:jc w:val="both"/>
        <w:rPr>
          <w:b w:val="0"/>
          <w:sz w:val="22"/>
          <w:szCs w:val="22"/>
        </w:rPr>
      </w:pPr>
      <w:r w:rsidRPr="00542B89">
        <w:rPr>
          <w:b w:val="0"/>
          <w:sz w:val="22"/>
          <w:szCs w:val="22"/>
        </w:rPr>
        <w:t>собственные средства Стороны 2.</w:t>
      </w:r>
    </w:p>
    <w:p w:rsidR="00037AB5" w:rsidRPr="00542B89" w:rsidRDefault="00037AB5" w:rsidP="00037AB5">
      <w:pPr>
        <w:autoSpaceDE w:val="0"/>
        <w:autoSpaceDN w:val="0"/>
        <w:adjustRightInd w:val="0"/>
        <w:ind w:firstLine="709"/>
        <w:jc w:val="both"/>
        <w:rPr>
          <w:sz w:val="22"/>
          <w:szCs w:val="22"/>
        </w:rPr>
      </w:pPr>
      <w:r w:rsidRPr="00542B89">
        <w:rPr>
          <w:sz w:val="22"/>
          <w:szCs w:val="22"/>
        </w:rPr>
        <w:t xml:space="preserve">1.2.6.Основной договор будет предусматривать обязательство Стороны 2 как участника долевого строительства оплатить цену Основного договора в течение </w:t>
      </w:r>
      <w:r w:rsidRPr="00145924">
        <w:rPr>
          <w:sz w:val="22"/>
          <w:szCs w:val="22"/>
        </w:rPr>
        <w:t>10 (</w:t>
      </w:r>
      <w:r w:rsidR="00E47561">
        <w:rPr>
          <w:sz w:val="22"/>
          <w:szCs w:val="22"/>
        </w:rPr>
        <w:t>д</w:t>
      </w:r>
      <w:r w:rsidRPr="00145924">
        <w:rPr>
          <w:sz w:val="22"/>
          <w:szCs w:val="22"/>
        </w:rPr>
        <w:t>есяти) рабочих дней</w:t>
      </w:r>
      <w:r w:rsidRPr="00542B89">
        <w:rPr>
          <w:sz w:val="22"/>
          <w:szCs w:val="22"/>
        </w:rPr>
        <w:t xml:space="preserve"> с момента совокупного выполнения следующих условий:</w:t>
      </w:r>
    </w:p>
    <w:p w:rsidR="00037AB5" w:rsidRPr="00542B89" w:rsidRDefault="00037AB5" w:rsidP="00037AB5">
      <w:pPr>
        <w:autoSpaceDE w:val="0"/>
        <w:autoSpaceDN w:val="0"/>
        <w:adjustRightInd w:val="0"/>
        <w:ind w:firstLine="709"/>
        <w:jc w:val="both"/>
        <w:rPr>
          <w:sz w:val="22"/>
          <w:szCs w:val="22"/>
        </w:rPr>
      </w:pPr>
      <w:r w:rsidRPr="00542B89">
        <w:rPr>
          <w:sz w:val="22"/>
          <w:szCs w:val="22"/>
        </w:rPr>
        <w:t>1.2.6.1.</w:t>
      </w:r>
      <w:r>
        <w:rPr>
          <w:sz w:val="22"/>
          <w:szCs w:val="22"/>
        </w:rPr>
        <w:t>З</w:t>
      </w:r>
      <w:r w:rsidRPr="00542B89">
        <w:rPr>
          <w:sz w:val="22"/>
          <w:szCs w:val="22"/>
        </w:rPr>
        <w:t>аключени</w:t>
      </w:r>
      <w:r w:rsidR="00477358">
        <w:rPr>
          <w:sz w:val="22"/>
          <w:szCs w:val="22"/>
        </w:rPr>
        <w:t>я</w:t>
      </w:r>
      <w:r w:rsidRPr="00542B89">
        <w:rPr>
          <w:sz w:val="22"/>
          <w:szCs w:val="22"/>
        </w:rPr>
        <w:t xml:space="preserve"> Стороной 2 кредитного договора с Банком ______________________, являющимся кредитной организацией по законодательству Российской Федерации (</w:t>
      </w:r>
      <w:r w:rsidR="00477358">
        <w:rPr>
          <w:sz w:val="22"/>
          <w:szCs w:val="22"/>
        </w:rPr>
        <w:t>г</w:t>
      </w:r>
      <w:r w:rsidRPr="00542B89">
        <w:rPr>
          <w:sz w:val="22"/>
          <w:szCs w:val="22"/>
        </w:rPr>
        <w:t xml:space="preserve">енеральная лицензия на осуществление банковских операций Центрального Банка РФ от _________ г. № </w:t>
      </w:r>
      <w:r w:rsidR="00FD5141" w:rsidRPr="00542B89">
        <w:rPr>
          <w:sz w:val="22"/>
          <w:szCs w:val="22"/>
        </w:rPr>
        <w:t>____)</w:t>
      </w:r>
      <w:r w:rsidR="00FD5141">
        <w:rPr>
          <w:sz w:val="22"/>
          <w:szCs w:val="22"/>
        </w:rPr>
        <w:t>.</w:t>
      </w:r>
    </w:p>
    <w:p w:rsidR="00037AB5" w:rsidRPr="00542B89" w:rsidRDefault="00037AB5" w:rsidP="00037AB5">
      <w:pPr>
        <w:autoSpaceDE w:val="0"/>
        <w:autoSpaceDN w:val="0"/>
        <w:adjustRightInd w:val="0"/>
        <w:ind w:firstLine="709"/>
        <w:jc w:val="both"/>
        <w:rPr>
          <w:sz w:val="22"/>
          <w:szCs w:val="22"/>
        </w:rPr>
      </w:pPr>
      <w:r w:rsidRPr="00542B89">
        <w:rPr>
          <w:sz w:val="22"/>
          <w:szCs w:val="22"/>
        </w:rPr>
        <w:t>1.2.6.2.</w:t>
      </w:r>
      <w:r>
        <w:rPr>
          <w:sz w:val="22"/>
          <w:szCs w:val="22"/>
        </w:rPr>
        <w:t>П</w:t>
      </w:r>
      <w:r w:rsidRPr="00542B89">
        <w:rPr>
          <w:sz w:val="22"/>
          <w:szCs w:val="22"/>
        </w:rPr>
        <w:t xml:space="preserve">оступления в </w:t>
      </w:r>
      <w:r w:rsidRPr="00542B89">
        <w:rPr>
          <w:color w:val="000000"/>
          <w:sz w:val="22"/>
          <w:szCs w:val="22"/>
        </w:rPr>
        <w:t>Банк __________________________________</w:t>
      </w:r>
      <w:r w:rsidRPr="00542B89">
        <w:rPr>
          <w:sz w:val="22"/>
          <w:szCs w:val="22"/>
        </w:rPr>
        <w:t>, являющийся кредитной организацией по законодательству Российской Федерации (</w:t>
      </w:r>
      <w:r w:rsidR="00477358">
        <w:rPr>
          <w:sz w:val="22"/>
          <w:szCs w:val="22"/>
        </w:rPr>
        <w:t>г</w:t>
      </w:r>
      <w:r w:rsidRPr="00542B89">
        <w:rPr>
          <w:sz w:val="22"/>
          <w:szCs w:val="22"/>
        </w:rPr>
        <w:t xml:space="preserve">енеральная лицензия на осуществление банковских операций Центрального Банка РФ от </w:t>
      </w:r>
      <w:r w:rsidRPr="00542B89">
        <w:rPr>
          <w:sz w:val="22"/>
        </w:rPr>
        <w:t xml:space="preserve">______________ г. </w:t>
      </w:r>
      <w:r w:rsidRPr="00542B89">
        <w:rPr>
          <w:sz w:val="22"/>
          <w:szCs w:val="22"/>
        </w:rPr>
        <w:t xml:space="preserve"> № ______), в котором открыт банковский счет Стороны 2, указанный в разделе 6 настоящего Предварительного договора, документов, подтверждающих заключение Стороной 2 с Федеральным государственным казенным учреждением «Федеральное управление накопительно-ипотечной системы жилищного обеспечения военнослужащих» (ФГКУ «Росвоенипотека») договора целевого жилищного займа, предоставляемого участнику накопительно-ипотечной системы жилищного обеспечения военнослужащих на оплату части цены договора участия в долевом строительстве и (или) погашение обязательств по ипотечному кредиту для приобретения жилого помещения (квартиры</w:t>
      </w:r>
      <w:r w:rsidR="00FD5141" w:rsidRPr="00542B89">
        <w:rPr>
          <w:sz w:val="22"/>
          <w:szCs w:val="22"/>
        </w:rPr>
        <w:t>)</w:t>
      </w:r>
      <w:r w:rsidR="00FD5141">
        <w:rPr>
          <w:sz w:val="22"/>
          <w:szCs w:val="22"/>
        </w:rPr>
        <w:t>.</w:t>
      </w:r>
    </w:p>
    <w:p w:rsidR="00037AB5" w:rsidRPr="00542B89" w:rsidRDefault="00037AB5" w:rsidP="00037AB5">
      <w:pPr>
        <w:autoSpaceDE w:val="0"/>
        <w:autoSpaceDN w:val="0"/>
        <w:adjustRightInd w:val="0"/>
        <w:ind w:firstLine="709"/>
        <w:jc w:val="both"/>
        <w:rPr>
          <w:sz w:val="22"/>
          <w:szCs w:val="22"/>
        </w:rPr>
      </w:pPr>
      <w:r w:rsidRPr="00542B89">
        <w:rPr>
          <w:sz w:val="22"/>
          <w:szCs w:val="22"/>
        </w:rPr>
        <w:lastRenderedPageBreak/>
        <w:t>1.2.6.3.</w:t>
      </w:r>
      <w:r>
        <w:rPr>
          <w:sz w:val="22"/>
          <w:szCs w:val="22"/>
        </w:rPr>
        <w:t>П</w:t>
      </w:r>
      <w:r w:rsidRPr="00542B89">
        <w:rPr>
          <w:sz w:val="22"/>
          <w:szCs w:val="22"/>
        </w:rPr>
        <w:t xml:space="preserve">оступления на банковский счет, открытый на имя Стороны 2 в </w:t>
      </w:r>
      <w:r w:rsidRPr="00542B89">
        <w:rPr>
          <w:color w:val="000000"/>
          <w:sz w:val="22"/>
          <w:szCs w:val="22"/>
        </w:rPr>
        <w:t>Банке ______________________________</w:t>
      </w:r>
      <w:r w:rsidRPr="00542B89">
        <w:rPr>
          <w:sz w:val="22"/>
          <w:szCs w:val="22"/>
        </w:rPr>
        <w:t>, являющемся кредитной организацией по законодательству Российской Федерации (</w:t>
      </w:r>
      <w:r w:rsidR="00477358">
        <w:rPr>
          <w:sz w:val="22"/>
          <w:szCs w:val="22"/>
        </w:rPr>
        <w:t>г</w:t>
      </w:r>
      <w:r w:rsidRPr="00542B89">
        <w:rPr>
          <w:sz w:val="22"/>
          <w:szCs w:val="22"/>
        </w:rPr>
        <w:t xml:space="preserve">енеральная лицензия на осуществление банковских операций Центрального Банка РФ от </w:t>
      </w:r>
      <w:r w:rsidRPr="00542B89">
        <w:rPr>
          <w:sz w:val="22"/>
        </w:rPr>
        <w:t xml:space="preserve">____________ г. </w:t>
      </w:r>
      <w:r w:rsidRPr="00542B89">
        <w:rPr>
          <w:sz w:val="22"/>
          <w:szCs w:val="22"/>
        </w:rPr>
        <w:t xml:space="preserve"> № ______), от ФГКУ «Росвоенипотека» средств целевого жилищного займа на оплату части цены договора участия в долевом строительстве</w:t>
      </w:r>
      <w:r w:rsidR="00FD5141">
        <w:rPr>
          <w:sz w:val="22"/>
          <w:szCs w:val="22"/>
        </w:rPr>
        <w:t>.</w:t>
      </w:r>
    </w:p>
    <w:p w:rsidR="00037AB5" w:rsidRPr="00542B89" w:rsidRDefault="00037AB5" w:rsidP="00037AB5">
      <w:pPr>
        <w:autoSpaceDE w:val="0"/>
        <w:autoSpaceDN w:val="0"/>
        <w:adjustRightInd w:val="0"/>
        <w:ind w:firstLine="709"/>
        <w:jc w:val="both"/>
        <w:rPr>
          <w:sz w:val="22"/>
          <w:szCs w:val="22"/>
        </w:rPr>
      </w:pPr>
      <w:r w:rsidRPr="00542B89">
        <w:rPr>
          <w:sz w:val="22"/>
          <w:szCs w:val="22"/>
        </w:rPr>
        <w:t>1.2.6</w:t>
      </w:r>
      <w:r>
        <w:rPr>
          <w:sz w:val="22"/>
          <w:szCs w:val="22"/>
        </w:rPr>
        <w:t>.4.Р</w:t>
      </w:r>
      <w:r w:rsidRPr="00542B89">
        <w:rPr>
          <w:sz w:val="22"/>
          <w:szCs w:val="22"/>
        </w:rPr>
        <w:t xml:space="preserve">егистрации органом, осуществляющим государственную регистрацию прав на недвижимое имущество и сделок с ним, Основного договора и залога (ипотеки) прав требования по Основному договору в пользу </w:t>
      </w:r>
      <w:r w:rsidRPr="00542B89">
        <w:rPr>
          <w:color w:val="000000"/>
          <w:sz w:val="22"/>
          <w:szCs w:val="22"/>
        </w:rPr>
        <w:t>Банка __________________________</w:t>
      </w:r>
      <w:r w:rsidRPr="00542B89">
        <w:rPr>
          <w:sz w:val="22"/>
          <w:szCs w:val="22"/>
        </w:rPr>
        <w:t>, являющегося кредитной организацией по законодательству Российской Федерации (</w:t>
      </w:r>
      <w:r w:rsidR="00477358">
        <w:rPr>
          <w:sz w:val="22"/>
          <w:szCs w:val="22"/>
        </w:rPr>
        <w:t>г</w:t>
      </w:r>
      <w:r w:rsidRPr="00542B89">
        <w:rPr>
          <w:sz w:val="22"/>
          <w:szCs w:val="22"/>
        </w:rPr>
        <w:t xml:space="preserve">енеральная лицензия на осуществление банковских операций Центрального Банка РФ от </w:t>
      </w:r>
      <w:r w:rsidRPr="00542B89">
        <w:rPr>
          <w:sz w:val="22"/>
        </w:rPr>
        <w:t xml:space="preserve">___________ г. </w:t>
      </w:r>
      <w:r w:rsidRPr="00542B89">
        <w:rPr>
          <w:sz w:val="22"/>
          <w:szCs w:val="22"/>
        </w:rPr>
        <w:t xml:space="preserve"> № ______</w:t>
      </w:r>
      <w:r>
        <w:rPr>
          <w:sz w:val="22"/>
          <w:szCs w:val="22"/>
        </w:rPr>
        <w:t>)</w:t>
      </w:r>
      <w:r w:rsidR="00477358">
        <w:rPr>
          <w:sz w:val="22"/>
          <w:szCs w:val="22"/>
        </w:rPr>
        <w:t>,</w:t>
      </w:r>
      <w:r>
        <w:rPr>
          <w:sz w:val="22"/>
          <w:szCs w:val="22"/>
        </w:rPr>
        <w:t xml:space="preserve"> и Российской Федерации в лице ФГКУ «Росвоенипотека»</w:t>
      </w:r>
      <w:r w:rsidRPr="00542B89">
        <w:rPr>
          <w:sz w:val="22"/>
          <w:szCs w:val="22"/>
        </w:rPr>
        <w:t>.</w:t>
      </w:r>
    </w:p>
    <w:p w:rsidR="00037AB5" w:rsidRPr="00542B89" w:rsidRDefault="00037AB5" w:rsidP="00037AB5">
      <w:pPr>
        <w:suppressAutoHyphens/>
        <w:ind w:firstLine="709"/>
        <w:jc w:val="both"/>
        <w:rPr>
          <w:sz w:val="22"/>
          <w:szCs w:val="22"/>
        </w:rPr>
      </w:pPr>
      <w:r w:rsidRPr="00542B89">
        <w:rPr>
          <w:sz w:val="22"/>
          <w:szCs w:val="22"/>
        </w:rPr>
        <w:t>Порядок расчетов между Сторонами будет определяться в разделе 6 «Формы Основного договора» (</w:t>
      </w:r>
      <w:r w:rsidR="00477358">
        <w:rPr>
          <w:sz w:val="22"/>
          <w:szCs w:val="22"/>
        </w:rPr>
        <w:t>п</w:t>
      </w:r>
      <w:r w:rsidRPr="00542B89">
        <w:rPr>
          <w:sz w:val="22"/>
          <w:szCs w:val="22"/>
        </w:rPr>
        <w:t>риложение к настоящему Предварительному договору).</w:t>
      </w:r>
    </w:p>
    <w:p w:rsidR="00037AB5" w:rsidRPr="00542B89" w:rsidRDefault="00037AB5" w:rsidP="00037AB5">
      <w:pPr>
        <w:autoSpaceDE w:val="0"/>
        <w:autoSpaceDN w:val="0"/>
        <w:adjustRightInd w:val="0"/>
        <w:ind w:firstLine="709"/>
        <w:jc w:val="both"/>
        <w:rPr>
          <w:sz w:val="22"/>
          <w:szCs w:val="22"/>
        </w:rPr>
      </w:pPr>
      <w:r w:rsidRPr="00542B89">
        <w:rPr>
          <w:sz w:val="22"/>
          <w:szCs w:val="22"/>
        </w:rPr>
        <w:t xml:space="preserve">1.2.7.Основной договор будет содержать обязательства Стороны 1 как застройщика передать Стороне 2 как участнику долевого строительства Объект долевого строительства, соответствующий условиям Основного договора, требованиям Федерального закона от 30 декабря </w:t>
      </w:r>
      <w:smartTag w:uri="urn:schemas-microsoft-com:office:smarttags" w:element="metricconverter">
        <w:smartTagPr>
          <w:attr w:name="ProductID" w:val="2004 г"/>
        </w:smartTagPr>
        <w:r w:rsidRPr="00542B89">
          <w:rPr>
            <w:sz w:val="22"/>
            <w:szCs w:val="22"/>
          </w:rPr>
          <w:t>2004 г</w:t>
        </w:r>
      </w:smartTag>
      <w:r w:rsidRPr="00542B89">
        <w:rPr>
          <w:sz w:val="22"/>
          <w:szCs w:val="22"/>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r w:rsidR="00A53E86">
        <w:rPr>
          <w:sz w:val="22"/>
          <w:szCs w:val="22"/>
        </w:rPr>
        <w:t>»</w:t>
      </w:r>
      <w:r w:rsidRPr="00542B89">
        <w:rPr>
          <w:sz w:val="22"/>
          <w:szCs w:val="22"/>
        </w:rPr>
        <w:t>, технических регламентов, проектной документации и градостроительных регламентов, а также иным обязательным требованиям.</w:t>
      </w:r>
    </w:p>
    <w:p w:rsidR="00037AB5" w:rsidRPr="00542B89" w:rsidRDefault="00037AB5" w:rsidP="00037AB5">
      <w:pPr>
        <w:autoSpaceDE w:val="0"/>
        <w:autoSpaceDN w:val="0"/>
        <w:adjustRightInd w:val="0"/>
        <w:ind w:firstLine="709"/>
        <w:jc w:val="both"/>
        <w:rPr>
          <w:sz w:val="22"/>
          <w:szCs w:val="22"/>
        </w:rPr>
      </w:pPr>
      <w:r w:rsidRPr="00542B89">
        <w:rPr>
          <w:sz w:val="22"/>
          <w:szCs w:val="22"/>
        </w:rPr>
        <w:t>1.2.8.Основной договор будет предусматривать следующие гарантийные сроки:</w:t>
      </w:r>
    </w:p>
    <w:p w:rsidR="00037AB5" w:rsidRPr="00542B89" w:rsidRDefault="00037AB5" w:rsidP="00037AB5">
      <w:pPr>
        <w:autoSpaceDE w:val="0"/>
        <w:autoSpaceDN w:val="0"/>
        <w:adjustRightInd w:val="0"/>
        <w:ind w:firstLine="709"/>
        <w:jc w:val="both"/>
        <w:outlineLvl w:val="0"/>
        <w:rPr>
          <w:sz w:val="22"/>
          <w:szCs w:val="22"/>
        </w:rPr>
      </w:pPr>
      <w:r>
        <w:rPr>
          <w:sz w:val="22"/>
          <w:szCs w:val="22"/>
        </w:rPr>
        <w:t xml:space="preserve">- </w:t>
      </w:r>
      <w:r w:rsidRPr="00542B89">
        <w:rPr>
          <w:sz w:val="22"/>
          <w:szCs w:val="22"/>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составлять 5 (</w:t>
      </w:r>
      <w:r w:rsidR="00702D43">
        <w:rPr>
          <w:sz w:val="22"/>
          <w:szCs w:val="22"/>
        </w:rPr>
        <w:t>п</w:t>
      </w:r>
      <w:r w:rsidRPr="00542B89">
        <w:rPr>
          <w:sz w:val="22"/>
          <w:szCs w:val="22"/>
        </w:rPr>
        <w:t>ять) лет со дня получения Стороной 1 как застройщиком в установленном законодательством порядке разрешения на ввод Жилого дома в эксплуатацию</w:t>
      </w:r>
      <w:r w:rsidR="00A53E86">
        <w:rPr>
          <w:sz w:val="22"/>
          <w:szCs w:val="22"/>
        </w:rPr>
        <w:t>;</w:t>
      </w:r>
    </w:p>
    <w:p w:rsidR="00037AB5" w:rsidRPr="00542B89" w:rsidRDefault="00037AB5" w:rsidP="00037AB5">
      <w:pPr>
        <w:autoSpaceDE w:val="0"/>
        <w:autoSpaceDN w:val="0"/>
        <w:adjustRightInd w:val="0"/>
        <w:ind w:firstLine="709"/>
        <w:jc w:val="both"/>
        <w:outlineLvl w:val="0"/>
        <w:rPr>
          <w:sz w:val="22"/>
          <w:szCs w:val="22"/>
        </w:rPr>
      </w:pPr>
      <w:r>
        <w:rPr>
          <w:sz w:val="22"/>
          <w:szCs w:val="22"/>
        </w:rPr>
        <w:t xml:space="preserve">- </w:t>
      </w:r>
      <w:r w:rsidRPr="00542B89">
        <w:rPr>
          <w:sz w:val="22"/>
          <w:szCs w:val="22"/>
        </w:rPr>
        <w:t>гарантийный срок на технологическое и инженерное оборудование, входящее в состав Объекта долевого строительства, будет составлять 3 (</w:t>
      </w:r>
      <w:r w:rsidR="00702D43">
        <w:rPr>
          <w:sz w:val="22"/>
          <w:szCs w:val="22"/>
        </w:rPr>
        <w:t>т</w:t>
      </w:r>
      <w:r w:rsidRPr="00542B89">
        <w:rPr>
          <w:sz w:val="22"/>
          <w:szCs w:val="22"/>
        </w:rPr>
        <w:t>ри) года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сданного в эксплуатацию Жилого дома</w:t>
      </w:r>
      <w:r w:rsidR="00A53E86">
        <w:rPr>
          <w:sz w:val="22"/>
          <w:szCs w:val="22"/>
        </w:rPr>
        <w:t>;</w:t>
      </w:r>
    </w:p>
    <w:p w:rsidR="00037AB5" w:rsidRPr="00542B89" w:rsidRDefault="00037AB5" w:rsidP="00037AB5">
      <w:pPr>
        <w:autoSpaceDE w:val="0"/>
        <w:autoSpaceDN w:val="0"/>
        <w:adjustRightInd w:val="0"/>
        <w:ind w:firstLine="709"/>
        <w:jc w:val="both"/>
        <w:outlineLvl w:val="0"/>
        <w:rPr>
          <w:sz w:val="22"/>
          <w:szCs w:val="22"/>
        </w:rPr>
      </w:pPr>
      <w:r>
        <w:rPr>
          <w:sz w:val="22"/>
          <w:szCs w:val="22"/>
        </w:rPr>
        <w:t xml:space="preserve">- </w:t>
      </w:r>
      <w:r w:rsidRPr="00542B89">
        <w:rPr>
          <w:sz w:val="22"/>
          <w:szCs w:val="22"/>
        </w:rPr>
        <w:t>гарантийный срок на имущество, входящее в комплектацию жилого помещения (квартиры): двери, включая дверные ручки, сантехника, окна, напольные и настенные покрытия, трубы и электропроводка</w:t>
      </w:r>
      <w:r w:rsidR="00702D43">
        <w:rPr>
          <w:sz w:val="22"/>
          <w:szCs w:val="22"/>
        </w:rPr>
        <w:t>,</w:t>
      </w:r>
      <w:r w:rsidRPr="00542B89">
        <w:rPr>
          <w:sz w:val="22"/>
          <w:szCs w:val="22"/>
        </w:rPr>
        <w:t xml:space="preserve"> – будет равняться гарантийному сроку, установленному производителями данного имущества.</w:t>
      </w:r>
    </w:p>
    <w:p w:rsidR="00037AB5" w:rsidRPr="00542B89" w:rsidRDefault="00037AB5" w:rsidP="00037AB5">
      <w:pPr>
        <w:autoSpaceDE w:val="0"/>
        <w:autoSpaceDN w:val="0"/>
        <w:adjustRightInd w:val="0"/>
        <w:ind w:firstLine="709"/>
        <w:jc w:val="both"/>
        <w:rPr>
          <w:sz w:val="22"/>
          <w:szCs w:val="22"/>
        </w:rPr>
      </w:pPr>
      <w:r w:rsidRPr="00542B89">
        <w:rPr>
          <w:sz w:val="22"/>
          <w:szCs w:val="22"/>
        </w:rPr>
        <w:t>1.2.9.Сторона 1 как застройщик не будет нести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Стороной 2 или привлеченными е</w:t>
      </w:r>
      <w:r w:rsidR="00702D43">
        <w:rPr>
          <w:sz w:val="22"/>
          <w:szCs w:val="22"/>
        </w:rPr>
        <w:t>ю</w:t>
      </w:r>
      <w:r w:rsidRPr="00542B89">
        <w:rPr>
          <w:sz w:val="22"/>
          <w:szCs w:val="22"/>
        </w:rPr>
        <w:t xml:space="preserve"> третьими лицами.</w:t>
      </w:r>
    </w:p>
    <w:p w:rsidR="00037AB5" w:rsidRPr="00542B89" w:rsidRDefault="00037AB5" w:rsidP="00037AB5">
      <w:pPr>
        <w:autoSpaceDE w:val="0"/>
        <w:autoSpaceDN w:val="0"/>
        <w:adjustRightInd w:val="0"/>
        <w:ind w:firstLine="709"/>
        <w:jc w:val="both"/>
        <w:rPr>
          <w:sz w:val="22"/>
          <w:szCs w:val="22"/>
        </w:rPr>
      </w:pPr>
      <w:r w:rsidRPr="00542B89">
        <w:rPr>
          <w:sz w:val="22"/>
          <w:szCs w:val="22"/>
        </w:rPr>
        <w:t>1.2.10.Основной договор будет содержать следующие условия, предусмотренные п.</w:t>
      </w:r>
      <w:r w:rsidR="00E012BE">
        <w:rPr>
          <w:sz w:val="22"/>
          <w:szCs w:val="22"/>
        </w:rPr>
        <w:t xml:space="preserve"> </w:t>
      </w:r>
      <w:r w:rsidRPr="00542B89">
        <w:rPr>
          <w:sz w:val="22"/>
          <w:szCs w:val="22"/>
        </w:rPr>
        <w:t xml:space="preserve">53 Правил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утвержденных постановлением Правительства Российской Федерации от 15 мая </w:t>
      </w:r>
      <w:smartTag w:uri="urn:schemas-microsoft-com:office:smarttags" w:element="metricconverter">
        <w:smartTagPr>
          <w:attr w:name="ProductID" w:val="2008 г"/>
        </w:smartTagPr>
        <w:r w:rsidRPr="00542B89">
          <w:rPr>
            <w:sz w:val="22"/>
            <w:szCs w:val="22"/>
          </w:rPr>
          <w:t>2008 г</w:t>
        </w:r>
      </w:smartTag>
      <w:r w:rsidRPr="00542B89">
        <w:rPr>
          <w:sz w:val="22"/>
          <w:szCs w:val="22"/>
        </w:rPr>
        <w:t>. № 370 (с изменениями и дополнениями):</w:t>
      </w:r>
    </w:p>
    <w:p w:rsidR="00037AB5" w:rsidRPr="00542B89" w:rsidRDefault="00037AB5" w:rsidP="00037AB5">
      <w:pPr>
        <w:numPr>
          <w:ilvl w:val="0"/>
          <w:numId w:val="2"/>
        </w:numPr>
        <w:tabs>
          <w:tab w:val="clear" w:pos="2149"/>
          <w:tab w:val="num" w:pos="1080"/>
        </w:tabs>
        <w:autoSpaceDE w:val="0"/>
        <w:autoSpaceDN w:val="0"/>
        <w:adjustRightInd w:val="0"/>
        <w:ind w:left="0" w:firstLine="709"/>
        <w:jc w:val="both"/>
        <w:outlineLvl w:val="0"/>
        <w:rPr>
          <w:sz w:val="22"/>
          <w:szCs w:val="22"/>
        </w:rPr>
      </w:pPr>
      <w:r w:rsidRPr="00542B89">
        <w:rPr>
          <w:sz w:val="22"/>
          <w:szCs w:val="22"/>
        </w:rPr>
        <w:t>о погашении обязательств (части обязательств) Стороны 2 как участника долевого строительства перед Стороной 1 (застройщиком) за счет средств целевого жилищного займа, предоставляемого ФГКУ «Росвоенипотека»;</w:t>
      </w:r>
    </w:p>
    <w:p w:rsidR="00037AB5" w:rsidRPr="00542B89" w:rsidRDefault="00037AB5" w:rsidP="00037AB5">
      <w:pPr>
        <w:numPr>
          <w:ilvl w:val="0"/>
          <w:numId w:val="2"/>
        </w:numPr>
        <w:tabs>
          <w:tab w:val="clear" w:pos="2149"/>
          <w:tab w:val="num" w:pos="1080"/>
        </w:tabs>
        <w:autoSpaceDE w:val="0"/>
        <w:autoSpaceDN w:val="0"/>
        <w:adjustRightInd w:val="0"/>
        <w:ind w:left="0" w:firstLine="709"/>
        <w:jc w:val="both"/>
        <w:outlineLvl w:val="0"/>
        <w:rPr>
          <w:sz w:val="22"/>
          <w:szCs w:val="22"/>
        </w:rPr>
      </w:pPr>
      <w:r w:rsidRPr="00542B89">
        <w:rPr>
          <w:sz w:val="22"/>
          <w:szCs w:val="22"/>
        </w:rPr>
        <w:t>о том, что цена Основного договора является фиксированной и не подлежит изменению;</w:t>
      </w:r>
    </w:p>
    <w:p w:rsidR="00037AB5" w:rsidRPr="00542B89" w:rsidRDefault="00037AB5" w:rsidP="00037AB5">
      <w:pPr>
        <w:numPr>
          <w:ilvl w:val="0"/>
          <w:numId w:val="2"/>
        </w:numPr>
        <w:tabs>
          <w:tab w:val="clear" w:pos="2149"/>
          <w:tab w:val="num" w:pos="1080"/>
        </w:tabs>
        <w:autoSpaceDE w:val="0"/>
        <w:autoSpaceDN w:val="0"/>
        <w:adjustRightInd w:val="0"/>
        <w:ind w:left="0" w:firstLine="709"/>
        <w:jc w:val="both"/>
        <w:outlineLvl w:val="0"/>
        <w:rPr>
          <w:sz w:val="22"/>
          <w:szCs w:val="22"/>
        </w:rPr>
      </w:pPr>
      <w:r w:rsidRPr="00542B89">
        <w:rPr>
          <w:sz w:val="22"/>
          <w:szCs w:val="22"/>
        </w:rPr>
        <w:t>об уведомлении Стороной 1 как застройщиком в течение 5 (пяти) рабочих дней со дня наступления соответствующего события ФГКУ «Росвоенипотека»:</w:t>
      </w:r>
    </w:p>
    <w:p w:rsidR="00037AB5" w:rsidRPr="00542B89" w:rsidRDefault="00037AB5" w:rsidP="00037AB5">
      <w:pPr>
        <w:pStyle w:val="a3"/>
        <w:numPr>
          <w:ilvl w:val="0"/>
          <w:numId w:val="1"/>
        </w:numPr>
        <w:tabs>
          <w:tab w:val="clear" w:pos="2149"/>
          <w:tab w:val="num" w:pos="960"/>
        </w:tabs>
        <w:ind w:left="0" w:firstLine="709"/>
        <w:jc w:val="both"/>
        <w:rPr>
          <w:b w:val="0"/>
          <w:sz w:val="22"/>
          <w:szCs w:val="22"/>
        </w:rPr>
      </w:pPr>
      <w:r w:rsidRPr="00542B89">
        <w:rPr>
          <w:b w:val="0"/>
          <w:sz w:val="22"/>
          <w:szCs w:val="22"/>
        </w:rPr>
        <w:t>о получении разрешения на ввод в эксплуатацию Жилого дома с представлением копии указанного решения;</w:t>
      </w:r>
    </w:p>
    <w:p w:rsidR="00037AB5" w:rsidRPr="00542B89" w:rsidRDefault="00037AB5" w:rsidP="00037AB5">
      <w:pPr>
        <w:pStyle w:val="a3"/>
        <w:numPr>
          <w:ilvl w:val="0"/>
          <w:numId w:val="1"/>
        </w:numPr>
        <w:tabs>
          <w:tab w:val="clear" w:pos="2149"/>
          <w:tab w:val="num" w:pos="960"/>
        </w:tabs>
        <w:ind w:left="0" w:firstLine="709"/>
        <w:jc w:val="both"/>
        <w:rPr>
          <w:b w:val="0"/>
          <w:sz w:val="22"/>
          <w:szCs w:val="22"/>
        </w:rPr>
      </w:pPr>
      <w:r w:rsidRPr="00542B89">
        <w:rPr>
          <w:b w:val="0"/>
          <w:sz w:val="22"/>
          <w:szCs w:val="22"/>
        </w:rPr>
        <w:t>о принятии решения о переносе срока ввода в эксплуатацию Жилого дома;</w:t>
      </w:r>
    </w:p>
    <w:p w:rsidR="00037AB5" w:rsidRPr="00542B89" w:rsidRDefault="00037AB5" w:rsidP="00037AB5">
      <w:pPr>
        <w:pStyle w:val="a3"/>
        <w:numPr>
          <w:ilvl w:val="0"/>
          <w:numId w:val="1"/>
        </w:numPr>
        <w:tabs>
          <w:tab w:val="clear" w:pos="2149"/>
          <w:tab w:val="num" w:pos="960"/>
        </w:tabs>
        <w:ind w:left="0" w:firstLine="709"/>
        <w:jc w:val="both"/>
        <w:rPr>
          <w:b w:val="0"/>
          <w:sz w:val="22"/>
          <w:szCs w:val="22"/>
        </w:rPr>
      </w:pPr>
      <w:r w:rsidRPr="00542B89">
        <w:rPr>
          <w:b w:val="0"/>
          <w:sz w:val="22"/>
          <w:szCs w:val="22"/>
        </w:rPr>
        <w:t>о передаче Стороной 1 как застройщиком и принятии Стороной 2 как участником долевого строительства Объекта долевого строительства;</w:t>
      </w:r>
    </w:p>
    <w:p w:rsidR="00037AB5" w:rsidRPr="00542B89" w:rsidRDefault="00037AB5" w:rsidP="00037AB5">
      <w:pPr>
        <w:pStyle w:val="a3"/>
        <w:numPr>
          <w:ilvl w:val="0"/>
          <w:numId w:val="1"/>
        </w:numPr>
        <w:tabs>
          <w:tab w:val="clear" w:pos="2149"/>
          <w:tab w:val="num" w:pos="960"/>
        </w:tabs>
        <w:ind w:left="0" w:firstLine="709"/>
        <w:jc w:val="both"/>
        <w:rPr>
          <w:b w:val="0"/>
          <w:sz w:val="22"/>
          <w:szCs w:val="22"/>
        </w:rPr>
      </w:pPr>
      <w:r w:rsidRPr="00542B89">
        <w:rPr>
          <w:b w:val="0"/>
          <w:sz w:val="22"/>
          <w:szCs w:val="22"/>
        </w:rPr>
        <w:t>о расторжении Основного договора</w:t>
      </w:r>
      <w:r w:rsidR="004162FD">
        <w:rPr>
          <w:b w:val="0"/>
          <w:sz w:val="22"/>
          <w:szCs w:val="22"/>
        </w:rPr>
        <w:t>;</w:t>
      </w:r>
    </w:p>
    <w:p w:rsidR="00037AB5" w:rsidRPr="00542B89" w:rsidRDefault="00037AB5" w:rsidP="00037AB5">
      <w:pPr>
        <w:numPr>
          <w:ilvl w:val="0"/>
          <w:numId w:val="2"/>
        </w:numPr>
        <w:tabs>
          <w:tab w:val="clear" w:pos="2149"/>
          <w:tab w:val="num" w:pos="1080"/>
        </w:tabs>
        <w:autoSpaceDE w:val="0"/>
        <w:autoSpaceDN w:val="0"/>
        <w:adjustRightInd w:val="0"/>
        <w:ind w:left="0" w:firstLine="709"/>
        <w:jc w:val="both"/>
        <w:outlineLvl w:val="0"/>
        <w:rPr>
          <w:sz w:val="22"/>
          <w:szCs w:val="22"/>
        </w:rPr>
      </w:pPr>
      <w:r w:rsidRPr="00542B89">
        <w:rPr>
          <w:sz w:val="22"/>
          <w:szCs w:val="22"/>
        </w:rPr>
        <w:t>о представлении Стороной 1 как застройщиком в ФГКУ «Росвоенипотека» копии решения о присвоении Объекту долевого строительства почтового адреса в течение 5 (пяти) дней со дня принятия такого решения;</w:t>
      </w:r>
    </w:p>
    <w:p w:rsidR="00037AB5" w:rsidRPr="00542B89" w:rsidRDefault="00037AB5" w:rsidP="00037AB5">
      <w:pPr>
        <w:numPr>
          <w:ilvl w:val="0"/>
          <w:numId w:val="2"/>
        </w:numPr>
        <w:tabs>
          <w:tab w:val="clear" w:pos="2149"/>
          <w:tab w:val="num" w:pos="1080"/>
        </w:tabs>
        <w:autoSpaceDE w:val="0"/>
        <w:autoSpaceDN w:val="0"/>
        <w:adjustRightInd w:val="0"/>
        <w:ind w:left="0" w:firstLine="709"/>
        <w:jc w:val="both"/>
        <w:outlineLvl w:val="0"/>
        <w:rPr>
          <w:sz w:val="22"/>
          <w:szCs w:val="22"/>
        </w:rPr>
      </w:pPr>
      <w:r w:rsidRPr="00542B89">
        <w:rPr>
          <w:sz w:val="22"/>
          <w:szCs w:val="22"/>
        </w:rPr>
        <w:lastRenderedPageBreak/>
        <w:t>о запрете совершения Стороной 2 как участником долевого строительства уступки прав требования на Объект долевого строительства без письменного согласия ФГКУ «Росвоенипотека».</w:t>
      </w:r>
    </w:p>
    <w:p w:rsidR="00037AB5" w:rsidRPr="00542B89" w:rsidRDefault="00037AB5" w:rsidP="00037AB5">
      <w:pPr>
        <w:autoSpaceDE w:val="0"/>
        <w:autoSpaceDN w:val="0"/>
        <w:adjustRightInd w:val="0"/>
        <w:ind w:firstLine="709"/>
        <w:jc w:val="both"/>
        <w:rPr>
          <w:sz w:val="22"/>
          <w:szCs w:val="22"/>
        </w:rPr>
      </w:pPr>
      <w:r w:rsidRPr="00542B89">
        <w:rPr>
          <w:sz w:val="22"/>
          <w:szCs w:val="22"/>
        </w:rPr>
        <w:t>1.2.11.Конкретные права и обязанности Сторон по Основному договору будут определяться действующим законодательством Российской Федерации и положениями Основного договора.</w:t>
      </w:r>
    </w:p>
    <w:p w:rsidR="00037AB5" w:rsidRPr="00542B89" w:rsidRDefault="00037AB5" w:rsidP="00037AB5">
      <w:pPr>
        <w:tabs>
          <w:tab w:val="num" w:pos="1920"/>
        </w:tabs>
        <w:autoSpaceDE w:val="0"/>
        <w:autoSpaceDN w:val="0"/>
        <w:adjustRightInd w:val="0"/>
        <w:ind w:firstLine="709"/>
        <w:jc w:val="both"/>
        <w:rPr>
          <w:sz w:val="22"/>
          <w:szCs w:val="22"/>
        </w:rPr>
      </w:pPr>
      <w:r w:rsidRPr="00542B89">
        <w:rPr>
          <w:sz w:val="22"/>
          <w:szCs w:val="22"/>
        </w:rPr>
        <w:t>1.3.Расчеты между Сторонами по настоящему Предварительному договору не производятся.</w:t>
      </w:r>
    </w:p>
    <w:p w:rsidR="00037AB5" w:rsidRPr="00542B89" w:rsidRDefault="00037AB5" w:rsidP="00037AB5">
      <w:pPr>
        <w:tabs>
          <w:tab w:val="num" w:pos="1920"/>
        </w:tabs>
        <w:autoSpaceDE w:val="0"/>
        <w:autoSpaceDN w:val="0"/>
        <w:adjustRightInd w:val="0"/>
        <w:ind w:firstLine="709"/>
        <w:jc w:val="both"/>
        <w:rPr>
          <w:sz w:val="22"/>
          <w:szCs w:val="22"/>
        </w:rPr>
      </w:pPr>
      <w:r w:rsidRPr="00542B89">
        <w:rPr>
          <w:sz w:val="22"/>
          <w:szCs w:val="22"/>
        </w:rPr>
        <w:t>1.4.При заключении настоящего Предварительного договора Сторона 1 гарантирует Стороне 2, что все необходимые для заключения и исполнения Основного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Стороной 1 получены/заключены, являются юридически действительными и вступившими в силу.</w:t>
      </w:r>
    </w:p>
    <w:p w:rsidR="00037AB5" w:rsidRPr="00542B89" w:rsidRDefault="00037AB5" w:rsidP="00037AB5">
      <w:pPr>
        <w:tabs>
          <w:tab w:val="num" w:pos="1920"/>
        </w:tabs>
        <w:autoSpaceDE w:val="0"/>
        <w:autoSpaceDN w:val="0"/>
        <w:adjustRightInd w:val="0"/>
        <w:ind w:firstLine="709"/>
        <w:jc w:val="both"/>
        <w:rPr>
          <w:sz w:val="22"/>
          <w:szCs w:val="22"/>
        </w:rPr>
      </w:pPr>
      <w:r w:rsidRPr="00542B89">
        <w:rPr>
          <w:sz w:val="22"/>
          <w:szCs w:val="22"/>
        </w:rPr>
        <w:t xml:space="preserve">1.5.Сторона 1 гарантирует, что проектная декларация, включающая в себя информацию о Стороне 1 как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на сайте: </w:t>
      </w:r>
      <w:r w:rsidRPr="00542B89">
        <w:rPr>
          <w:sz w:val="22"/>
          <w:szCs w:val="22"/>
          <w:lang w:val="en-US"/>
        </w:rPr>
        <w:t>www</w:t>
      </w:r>
      <w:r w:rsidRPr="00542B89">
        <w:rPr>
          <w:sz w:val="22"/>
          <w:szCs w:val="22"/>
        </w:rPr>
        <w:t>.__________</w:t>
      </w:r>
      <w:r w:rsidRPr="00875437">
        <w:rPr>
          <w:b/>
          <w:sz w:val="22"/>
        </w:rPr>
        <w:t>.</w:t>
      </w:r>
    </w:p>
    <w:p w:rsidR="00037AB5" w:rsidRPr="00542B89" w:rsidRDefault="00037AB5" w:rsidP="00037AB5">
      <w:pPr>
        <w:tabs>
          <w:tab w:val="num" w:pos="1920"/>
        </w:tabs>
        <w:autoSpaceDE w:val="0"/>
        <w:autoSpaceDN w:val="0"/>
        <w:adjustRightInd w:val="0"/>
        <w:ind w:firstLine="709"/>
        <w:jc w:val="both"/>
        <w:rPr>
          <w:sz w:val="22"/>
          <w:szCs w:val="22"/>
        </w:rPr>
      </w:pPr>
      <w:r w:rsidRPr="00542B89">
        <w:rPr>
          <w:sz w:val="22"/>
          <w:szCs w:val="22"/>
        </w:rPr>
        <w:t>1.6.Стороны предоставляют друг другу взаимные гарантии на весь период срока действия настоящего Предварительного договора в том, что:</w:t>
      </w:r>
    </w:p>
    <w:p w:rsidR="00037AB5" w:rsidRPr="00542B89" w:rsidRDefault="00037AB5" w:rsidP="00037AB5">
      <w:pPr>
        <w:autoSpaceDE w:val="0"/>
        <w:autoSpaceDN w:val="0"/>
        <w:adjustRightInd w:val="0"/>
        <w:ind w:firstLine="709"/>
        <w:jc w:val="both"/>
        <w:rPr>
          <w:sz w:val="22"/>
          <w:szCs w:val="22"/>
        </w:rPr>
      </w:pPr>
      <w:r w:rsidRPr="00542B89">
        <w:rPr>
          <w:sz w:val="22"/>
          <w:szCs w:val="22"/>
        </w:rPr>
        <w:t>1.6.1.</w:t>
      </w:r>
      <w:r>
        <w:rPr>
          <w:sz w:val="22"/>
          <w:szCs w:val="22"/>
        </w:rPr>
        <w:t>Н</w:t>
      </w:r>
      <w:r w:rsidRPr="00542B89">
        <w:rPr>
          <w:sz w:val="22"/>
          <w:szCs w:val="22"/>
        </w:rPr>
        <w:t>астоящий Предварительный договор подписан уполномоченными лицами и устанавливает юридически действительные обязательства</w:t>
      </w:r>
      <w:r w:rsidR="00D249B2">
        <w:rPr>
          <w:sz w:val="22"/>
          <w:szCs w:val="22"/>
        </w:rPr>
        <w:t>.</w:t>
      </w:r>
    </w:p>
    <w:p w:rsidR="00037AB5" w:rsidRPr="00542B89" w:rsidRDefault="00037AB5" w:rsidP="00037AB5">
      <w:pPr>
        <w:autoSpaceDE w:val="0"/>
        <w:autoSpaceDN w:val="0"/>
        <w:adjustRightInd w:val="0"/>
        <w:ind w:firstLine="709"/>
        <w:jc w:val="both"/>
        <w:rPr>
          <w:sz w:val="22"/>
          <w:szCs w:val="22"/>
        </w:rPr>
      </w:pPr>
      <w:r w:rsidRPr="00542B89">
        <w:rPr>
          <w:sz w:val="22"/>
          <w:szCs w:val="22"/>
        </w:rPr>
        <w:t>1.6.2.</w:t>
      </w:r>
      <w:r>
        <w:rPr>
          <w:sz w:val="22"/>
          <w:szCs w:val="22"/>
        </w:rPr>
        <w:t>З</w:t>
      </w:r>
      <w:r w:rsidRPr="00542B89">
        <w:rPr>
          <w:sz w:val="22"/>
          <w:szCs w:val="22"/>
        </w:rPr>
        <w:t>аключение настоящего Предварительного договора и выполнение его условий не привед</w:t>
      </w:r>
      <w:r w:rsidR="00D249B2">
        <w:rPr>
          <w:sz w:val="22"/>
          <w:szCs w:val="22"/>
        </w:rPr>
        <w:t>у</w:t>
      </w:r>
      <w:r w:rsidRPr="00542B89">
        <w:rPr>
          <w:sz w:val="22"/>
          <w:szCs w:val="22"/>
        </w:rPr>
        <w:t>т к нарушению требований уставных документов Стороны 1, а также ее обязательств, вытекающих из договоров, стороной по которым является Сторона 1, или действующего законодательства Российс</w:t>
      </w:r>
      <w:r>
        <w:rPr>
          <w:sz w:val="22"/>
          <w:szCs w:val="22"/>
        </w:rPr>
        <w:t>кой Федерации</w:t>
      </w:r>
      <w:r w:rsidR="00D249B2">
        <w:rPr>
          <w:sz w:val="22"/>
          <w:szCs w:val="22"/>
        </w:rPr>
        <w:t>.</w:t>
      </w:r>
    </w:p>
    <w:p w:rsidR="00037AB5" w:rsidRPr="00542B89" w:rsidRDefault="00037AB5" w:rsidP="00037AB5">
      <w:pPr>
        <w:autoSpaceDE w:val="0"/>
        <w:autoSpaceDN w:val="0"/>
        <w:adjustRightInd w:val="0"/>
        <w:ind w:firstLine="709"/>
        <w:jc w:val="both"/>
        <w:rPr>
          <w:sz w:val="22"/>
          <w:szCs w:val="22"/>
        </w:rPr>
      </w:pPr>
      <w:r w:rsidRPr="00542B89">
        <w:rPr>
          <w:sz w:val="22"/>
          <w:szCs w:val="22"/>
        </w:rPr>
        <w:t>1.6.3.Объект долевого строительства, подлежащий передаче Стороне 2 как участнику долевого строительства в результате исполнения Стороной 1 своих обязательств по Основному договору на момент заключения настоящего Предварительного договора</w:t>
      </w:r>
      <w:r w:rsidR="00D249B2">
        <w:rPr>
          <w:sz w:val="22"/>
          <w:szCs w:val="22"/>
        </w:rPr>
        <w:t>,</w:t>
      </w:r>
      <w:r w:rsidRPr="00542B89">
        <w:rPr>
          <w:sz w:val="22"/>
          <w:szCs w:val="22"/>
        </w:rPr>
        <w:t xml:space="preserve"> в споре и под арестом не состоит.</w:t>
      </w:r>
    </w:p>
    <w:p w:rsidR="00037AB5" w:rsidRPr="00542B89" w:rsidRDefault="00037AB5" w:rsidP="00037AB5">
      <w:pPr>
        <w:autoSpaceDE w:val="0"/>
        <w:autoSpaceDN w:val="0"/>
        <w:adjustRightInd w:val="0"/>
        <w:ind w:firstLine="709"/>
        <w:jc w:val="both"/>
        <w:rPr>
          <w:sz w:val="22"/>
          <w:szCs w:val="22"/>
        </w:rPr>
      </w:pPr>
    </w:p>
    <w:p w:rsidR="00037AB5" w:rsidRPr="00542B89" w:rsidRDefault="00037AB5" w:rsidP="00037AB5">
      <w:pPr>
        <w:pStyle w:val="ConsNonformat"/>
        <w:widowControl/>
        <w:ind w:firstLine="709"/>
        <w:jc w:val="center"/>
        <w:rPr>
          <w:rFonts w:ascii="Times New Roman" w:hAnsi="Times New Roman"/>
          <w:b/>
          <w:sz w:val="22"/>
          <w:szCs w:val="22"/>
        </w:rPr>
      </w:pPr>
      <w:bookmarkStart w:id="1" w:name="_Hlt468094198"/>
      <w:bookmarkStart w:id="2" w:name="_Hlt468094213"/>
      <w:bookmarkStart w:id="3" w:name="_Hlt464014380"/>
      <w:bookmarkEnd w:id="1"/>
      <w:bookmarkEnd w:id="2"/>
      <w:bookmarkEnd w:id="3"/>
      <w:r w:rsidRPr="00542B89">
        <w:rPr>
          <w:rFonts w:ascii="Times New Roman" w:hAnsi="Times New Roman"/>
          <w:b/>
          <w:sz w:val="22"/>
          <w:szCs w:val="22"/>
        </w:rPr>
        <w:t>2.Срок заключения Основного договора.</w:t>
      </w:r>
      <w:r w:rsidRPr="00542B89">
        <w:rPr>
          <w:rFonts w:ascii="Times New Roman" w:hAnsi="Times New Roman"/>
          <w:b/>
          <w:sz w:val="22"/>
          <w:szCs w:val="22"/>
        </w:rPr>
        <w:br/>
        <w:t xml:space="preserve">Последствия </w:t>
      </w:r>
      <w:proofErr w:type="spellStart"/>
      <w:r w:rsidRPr="00542B89">
        <w:rPr>
          <w:rFonts w:ascii="Times New Roman" w:hAnsi="Times New Roman"/>
          <w:b/>
          <w:sz w:val="22"/>
          <w:szCs w:val="22"/>
        </w:rPr>
        <w:t>незаключения</w:t>
      </w:r>
      <w:proofErr w:type="spellEnd"/>
      <w:r w:rsidRPr="00542B89">
        <w:rPr>
          <w:rFonts w:ascii="Times New Roman" w:hAnsi="Times New Roman"/>
          <w:b/>
          <w:sz w:val="22"/>
          <w:szCs w:val="22"/>
        </w:rPr>
        <w:t xml:space="preserve"> Основного договора в установленный срок</w:t>
      </w:r>
    </w:p>
    <w:p w:rsidR="00037AB5" w:rsidRPr="00542B89" w:rsidRDefault="00037AB5" w:rsidP="00037AB5">
      <w:pPr>
        <w:pStyle w:val="ConsNonformat"/>
        <w:widowControl/>
        <w:ind w:firstLine="709"/>
        <w:jc w:val="center"/>
        <w:rPr>
          <w:rFonts w:ascii="Times New Roman" w:hAnsi="Times New Roman"/>
          <w:b/>
          <w:sz w:val="22"/>
          <w:szCs w:val="22"/>
        </w:rPr>
      </w:pPr>
    </w:p>
    <w:p w:rsidR="00037AB5" w:rsidRPr="00542B89" w:rsidRDefault="00037AB5" w:rsidP="00037AB5">
      <w:pPr>
        <w:pStyle w:val="a3"/>
        <w:tabs>
          <w:tab w:val="left" w:pos="1200"/>
        </w:tabs>
        <w:ind w:firstLine="709"/>
        <w:jc w:val="both"/>
        <w:rPr>
          <w:b w:val="0"/>
          <w:sz w:val="22"/>
          <w:szCs w:val="22"/>
        </w:rPr>
      </w:pPr>
      <w:r w:rsidRPr="00542B89">
        <w:rPr>
          <w:b w:val="0"/>
          <w:sz w:val="22"/>
          <w:szCs w:val="22"/>
        </w:rPr>
        <w:t>2.1.Стороны обязуются заключить Основной договор в срок до ____________ г., совершить все необходимые действия для государственной регистрации Основного договора в предусмотренном законодательством порядке при совокупном наступлении следующих событий:</w:t>
      </w:r>
    </w:p>
    <w:p w:rsidR="00037AB5" w:rsidRPr="00542B89" w:rsidRDefault="00037AB5" w:rsidP="00037AB5">
      <w:pPr>
        <w:pStyle w:val="a3"/>
        <w:tabs>
          <w:tab w:val="left" w:pos="1440"/>
        </w:tabs>
        <w:ind w:firstLine="709"/>
        <w:jc w:val="both"/>
        <w:rPr>
          <w:b w:val="0"/>
          <w:sz w:val="22"/>
          <w:szCs w:val="22"/>
        </w:rPr>
      </w:pPr>
      <w:r>
        <w:rPr>
          <w:b w:val="0"/>
          <w:sz w:val="22"/>
          <w:szCs w:val="22"/>
        </w:rPr>
        <w:t>2.1.1.З</w:t>
      </w:r>
      <w:r w:rsidRPr="00542B89">
        <w:rPr>
          <w:b w:val="0"/>
          <w:sz w:val="22"/>
          <w:szCs w:val="22"/>
        </w:rPr>
        <w:t>аключения Стороной 2 и Банком _____________________, являющимся кредитной организацией по законодательству Российской Федерации (</w:t>
      </w:r>
      <w:r w:rsidR="007A385E">
        <w:rPr>
          <w:b w:val="0"/>
          <w:sz w:val="22"/>
          <w:szCs w:val="22"/>
        </w:rPr>
        <w:t>г</w:t>
      </w:r>
      <w:r w:rsidRPr="00542B89">
        <w:rPr>
          <w:b w:val="0"/>
          <w:sz w:val="22"/>
          <w:szCs w:val="22"/>
        </w:rPr>
        <w:t xml:space="preserve">енеральная лицензия на осуществление банковских операций Центрального Банка РФ от </w:t>
      </w:r>
      <w:r w:rsidRPr="00542B89">
        <w:rPr>
          <w:b w:val="0"/>
          <w:sz w:val="22"/>
        </w:rPr>
        <w:t>________ г.</w:t>
      </w:r>
      <w:r w:rsidRPr="00542B89">
        <w:rPr>
          <w:sz w:val="22"/>
        </w:rPr>
        <w:t xml:space="preserve"> </w:t>
      </w:r>
      <w:r w:rsidRPr="00542B89">
        <w:rPr>
          <w:b w:val="0"/>
          <w:sz w:val="22"/>
          <w:szCs w:val="22"/>
        </w:rPr>
        <w:t>№ _____), кредитного договора, на основании которого Стороне 2 предоставляется кредит для приобретения в собственность жилого помещения (квартиры), указанного в п.</w:t>
      </w:r>
      <w:r w:rsidR="007A385E">
        <w:rPr>
          <w:b w:val="0"/>
          <w:sz w:val="22"/>
          <w:szCs w:val="22"/>
        </w:rPr>
        <w:t xml:space="preserve"> </w:t>
      </w:r>
      <w:r w:rsidRPr="00542B89">
        <w:rPr>
          <w:b w:val="0"/>
          <w:sz w:val="22"/>
          <w:szCs w:val="22"/>
        </w:rPr>
        <w:t>1.2.2 настоящего Предварительного договора, по договору участия в долевом строительстве</w:t>
      </w:r>
      <w:r w:rsidR="007A385E">
        <w:rPr>
          <w:b w:val="0"/>
          <w:sz w:val="22"/>
          <w:szCs w:val="22"/>
        </w:rPr>
        <w:t>.</w:t>
      </w:r>
    </w:p>
    <w:p w:rsidR="00037AB5" w:rsidRPr="00542B89" w:rsidRDefault="00037AB5" w:rsidP="00037AB5">
      <w:pPr>
        <w:pStyle w:val="a3"/>
        <w:tabs>
          <w:tab w:val="left" w:pos="1440"/>
          <w:tab w:val="num" w:pos="2640"/>
        </w:tabs>
        <w:ind w:firstLine="709"/>
        <w:jc w:val="both"/>
        <w:rPr>
          <w:b w:val="0"/>
          <w:sz w:val="22"/>
          <w:szCs w:val="22"/>
        </w:rPr>
      </w:pPr>
      <w:r w:rsidRPr="00542B89">
        <w:rPr>
          <w:b w:val="0"/>
          <w:sz w:val="22"/>
          <w:szCs w:val="22"/>
        </w:rPr>
        <w:t>2.1.2.</w:t>
      </w:r>
      <w:r>
        <w:rPr>
          <w:b w:val="0"/>
          <w:sz w:val="22"/>
          <w:szCs w:val="22"/>
        </w:rPr>
        <w:t>З</w:t>
      </w:r>
      <w:r w:rsidRPr="00542B89">
        <w:rPr>
          <w:b w:val="0"/>
          <w:sz w:val="22"/>
          <w:szCs w:val="22"/>
        </w:rPr>
        <w:t>аключения Стороной 2 и Федеральным государственным казенным учреждением «Федеральное управление накопительно-ипотечной системы жилищного обеспечения военнослужащих» (ФГКУ «Росвоенипотека») договора целевого жилищного займа, предоставляемого участнику накопительно-ипотечной системы жилищного обеспечения военнослужащих на оплату части цены договора участия в долевом строительстве и (или) погашение обязательств по ипотечному кредиту для приобретения жилого помещения (квартиры), указанного в п.</w:t>
      </w:r>
      <w:r w:rsidR="000B4F60">
        <w:rPr>
          <w:b w:val="0"/>
          <w:sz w:val="22"/>
          <w:szCs w:val="22"/>
        </w:rPr>
        <w:t xml:space="preserve"> </w:t>
      </w:r>
      <w:r w:rsidRPr="00542B89">
        <w:rPr>
          <w:b w:val="0"/>
          <w:sz w:val="22"/>
          <w:szCs w:val="22"/>
        </w:rPr>
        <w:t>1.2.2 настоящего Предварительного договора, по договору участия в долевом строительстве</w:t>
      </w:r>
      <w:r w:rsidR="007A385E">
        <w:rPr>
          <w:b w:val="0"/>
          <w:sz w:val="22"/>
          <w:szCs w:val="22"/>
        </w:rPr>
        <w:t>.</w:t>
      </w:r>
    </w:p>
    <w:p w:rsidR="00037AB5" w:rsidRPr="00542B89" w:rsidRDefault="00037AB5" w:rsidP="00037AB5">
      <w:pPr>
        <w:pStyle w:val="a3"/>
        <w:tabs>
          <w:tab w:val="left" w:pos="1440"/>
          <w:tab w:val="num" w:pos="2640"/>
        </w:tabs>
        <w:ind w:firstLine="709"/>
        <w:jc w:val="both"/>
        <w:rPr>
          <w:b w:val="0"/>
          <w:sz w:val="22"/>
          <w:szCs w:val="22"/>
        </w:rPr>
      </w:pPr>
      <w:r w:rsidRPr="00542B89">
        <w:rPr>
          <w:b w:val="0"/>
          <w:sz w:val="22"/>
          <w:szCs w:val="22"/>
        </w:rPr>
        <w:t>2.1.3.</w:t>
      </w:r>
      <w:r>
        <w:rPr>
          <w:b w:val="0"/>
          <w:sz w:val="22"/>
          <w:szCs w:val="22"/>
        </w:rPr>
        <w:t>З</w:t>
      </w:r>
      <w:r w:rsidRPr="00542B89">
        <w:rPr>
          <w:b w:val="0"/>
          <w:sz w:val="22"/>
          <w:szCs w:val="22"/>
        </w:rPr>
        <w:t>ачисления на банковский счет Стороны 2, указанный в разделе 6 настоящего Предварительного договора, средств целевого жилищного займа на оплату части цены договора участия в долевом строительстве, предоставленных ФГКУ «Росвоенипотека» по договору целевого жилищного займа, предоставляемого участнику накопительно-ипотечной системы жилищного обеспечения военнослужащих на оплату части цены договора участия в долевом строительстве и (или) погашение обязательств по ипотечному кредиту для приобретения жилого помещения.</w:t>
      </w:r>
    </w:p>
    <w:p w:rsidR="00037AB5" w:rsidRPr="00542B89" w:rsidRDefault="00037AB5" w:rsidP="00037AB5">
      <w:pPr>
        <w:pStyle w:val="a3"/>
        <w:tabs>
          <w:tab w:val="left" w:pos="1200"/>
        </w:tabs>
        <w:ind w:firstLine="709"/>
        <w:jc w:val="both"/>
        <w:rPr>
          <w:b w:val="0"/>
          <w:sz w:val="22"/>
          <w:szCs w:val="22"/>
        </w:rPr>
      </w:pPr>
      <w:r w:rsidRPr="00542B89">
        <w:rPr>
          <w:b w:val="0"/>
          <w:sz w:val="22"/>
          <w:szCs w:val="22"/>
        </w:rPr>
        <w:t xml:space="preserve">2.2.При представлении Стороной 2 Стороне 1 четырех экземпляров Основного договора, составленного по форме </w:t>
      </w:r>
      <w:r w:rsidR="00A84613">
        <w:rPr>
          <w:b w:val="0"/>
          <w:sz w:val="22"/>
          <w:szCs w:val="22"/>
        </w:rPr>
        <w:t>п</w:t>
      </w:r>
      <w:r w:rsidRPr="00542B89">
        <w:rPr>
          <w:b w:val="0"/>
          <w:sz w:val="22"/>
          <w:szCs w:val="22"/>
        </w:rPr>
        <w:t>риложения к настоящему Предварительному договору, подписанных Стороной 2, и документов, подтверждающих наступление событий, указанных в п.</w:t>
      </w:r>
      <w:r w:rsidR="00A84613">
        <w:rPr>
          <w:b w:val="0"/>
          <w:sz w:val="22"/>
          <w:szCs w:val="22"/>
        </w:rPr>
        <w:t xml:space="preserve"> </w:t>
      </w:r>
      <w:r w:rsidRPr="00542B89">
        <w:rPr>
          <w:b w:val="0"/>
          <w:sz w:val="22"/>
          <w:szCs w:val="22"/>
        </w:rPr>
        <w:t>2.1 Предварительного договора, Сторона 1 в срок 10 (</w:t>
      </w:r>
      <w:r w:rsidR="00A84613">
        <w:rPr>
          <w:b w:val="0"/>
          <w:sz w:val="22"/>
          <w:szCs w:val="22"/>
        </w:rPr>
        <w:t>д</w:t>
      </w:r>
      <w:r w:rsidRPr="00542B89">
        <w:rPr>
          <w:b w:val="0"/>
          <w:sz w:val="22"/>
          <w:szCs w:val="22"/>
        </w:rPr>
        <w:t xml:space="preserve">есять) рабочих дней с момента получения вышеуказанных документов обязана со своей стороны подписать представленные экземпляры Основного договора и совершить необходимые </w:t>
      </w:r>
      <w:r w:rsidRPr="00542B89">
        <w:rPr>
          <w:b w:val="0"/>
          <w:sz w:val="22"/>
          <w:szCs w:val="22"/>
        </w:rPr>
        <w:lastRenderedPageBreak/>
        <w:t>действия по регистрации Основного договора в органе, осуществляющем государственную регистрацию прав на недвижимое имущество и сделок с ним.</w:t>
      </w:r>
    </w:p>
    <w:p w:rsidR="00037AB5" w:rsidRPr="00542B89" w:rsidRDefault="00037AB5" w:rsidP="00037AB5">
      <w:pPr>
        <w:pStyle w:val="a3"/>
        <w:tabs>
          <w:tab w:val="left" w:pos="1200"/>
        </w:tabs>
        <w:ind w:firstLine="709"/>
        <w:jc w:val="both"/>
        <w:rPr>
          <w:b w:val="0"/>
          <w:sz w:val="22"/>
          <w:szCs w:val="22"/>
        </w:rPr>
      </w:pPr>
      <w:r w:rsidRPr="00542B89">
        <w:rPr>
          <w:b w:val="0"/>
          <w:sz w:val="22"/>
          <w:szCs w:val="22"/>
        </w:rPr>
        <w:t>Если одна из Сторон будет уклоняться от заключения Основного договора, другая Сторона получит право обратиться в суд с требованием о понуждении заключить Основной договор. При этом Сторона, необоснованно уклоняющаяся от заключения Основного договора, должна будет возместить другой Стороне причиненные этим убытки.</w:t>
      </w:r>
    </w:p>
    <w:p w:rsidR="00037AB5" w:rsidRPr="00542B89" w:rsidRDefault="00037AB5" w:rsidP="00037AB5">
      <w:pPr>
        <w:pStyle w:val="a3"/>
        <w:tabs>
          <w:tab w:val="left" w:pos="1200"/>
        </w:tabs>
        <w:ind w:firstLine="709"/>
        <w:jc w:val="both"/>
        <w:rPr>
          <w:b w:val="0"/>
          <w:sz w:val="22"/>
          <w:szCs w:val="22"/>
        </w:rPr>
      </w:pPr>
    </w:p>
    <w:p w:rsidR="00037AB5" w:rsidRPr="00542B89" w:rsidRDefault="00037AB5" w:rsidP="00037AB5">
      <w:pPr>
        <w:pStyle w:val="ConsNonformat"/>
        <w:widowControl/>
        <w:ind w:firstLine="709"/>
        <w:jc w:val="center"/>
        <w:rPr>
          <w:rFonts w:ascii="Times New Roman" w:hAnsi="Times New Roman"/>
          <w:b/>
          <w:sz w:val="22"/>
          <w:szCs w:val="22"/>
        </w:rPr>
      </w:pPr>
      <w:r w:rsidRPr="00542B89">
        <w:rPr>
          <w:rFonts w:ascii="Times New Roman" w:hAnsi="Times New Roman"/>
          <w:b/>
          <w:sz w:val="22"/>
          <w:szCs w:val="22"/>
        </w:rPr>
        <w:t>3.Порядок разрешения споров</w:t>
      </w:r>
    </w:p>
    <w:p w:rsidR="00037AB5" w:rsidRPr="00542B89" w:rsidRDefault="00037AB5" w:rsidP="00037AB5">
      <w:pPr>
        <w:pStyle w:val="ConsNonformat"/>
        <w:widowControl/>
        <w:ind w:firstLine="709"/>
        <w:jc w:val="center"/>
        <w:rPr>
          <w:rFonts w:ascii="Times New Roman" w:hAnsi="Times New Roman"/>
          <w:b/>
          <w:sz w:val="22"/>
          <w:szCs w:val="22"/>
        </w:rPr>
      </w:pPr>
    </w:p>
    <w:p w:rsidR="00037AB5" w:rsidRPr="00542B89" w:rsidRDefault="00037AB5" w:rsidP="00037AB5">
      <w:pPr>
        <w:pStyle w:val="ConsNormal"/>
        <w:autoSpaceDE w:val="0"/>
        <w:autoSpaceDN w:val="0"/>
        <w:adjustRightInd w:val="0"/>
        <w:ind w:firstLine="709"/>
        <w:jc w:val="both"/>
        <w:rPr>
          <w:rFonts w:ascii="Times New Roman" w:hAnsi="Times New Roman"/>
          <w:sz w:val="22"/>
          <w:szCs w:val="22"/>
        </w:rPr>
      </w:pPr>
      <w:r w:rsidRPr="00542B89">
        <w:rPr>
          <w:rFonts w:ascii="Times New Roman" w:hAnsi="Times New Roman"/>
          <w:sz w:val="22"/>
          <w:szCs w:val="22"/>
        </w:rPr>
        <w:t>3.1.Во всем остальном, что не предусмотрено настоящим Предварительным договором, Стороны руководствуются действующим законодательством Российской Федерации.</w:t>
      </w:r>
    </w:p>
    <w:p w:rsidR="00037AB5" w:rsidRPr="00542B89" w:rsidRDefault="00037AB5" w:rsidP="00037AB5">
      <w:pPr>
        <w:pStyle w:val="ConsNormal"/>
        <w:autoSpaceDE w:val="0"/>
        <w:autoSpaceDN w:val="0"/>
        <w:adjustRightInd w:val="0"/>
        <w:ind w:firstLine="709"/>
        <w:jc w:val="both"/>
        <w:rPr>
          <w:rFonts w:ascii="Times New Roman" w:hAnsi="Times New Roman"/>
          <w:sz w:val="22"/>
          <w:szCs w:val="22"/>
        </w:rPr>
      </w:pPr>
      <w:r w:rsidRPr="00542B89">
        <w:rPr>
          <w:rFonts w:ascii="Times New Roman" w:hAnsi="Times New Roman"/>
          <w:sz w:val="22"/>
          <w:szCs w:val="22"/>
        </w:rPr>
        <w:t>3.2.Все споры и разногласия, возникшие при исполнении Сторонами настоящего Предварительного договора до обращения в суд</w:t>
      </w:r>
      <w:r w:rsidR="00A408E7">
        <w:rPr>
          <w:rFonts w:ascii="Times New Roman" w:hAnsi="Times New Roman"/>
          <w:sz w:val="22"/>
          <w:szCs w:val="22"/>
        </w:rPr>
        <w:t>,</w:t>
      </w:r>
      <w:r w:rsidRPr="00542B89">
        <w:rPr>
          <w:rFonts w:ascii="Times New Roman" w:hAnsi="Times New Roman"/>
          <w:sz w:val="22"/>
          <w:szCs w:val="22"/>
        </w:rPr>
        <w:t xml:space="preserve"> подлежат разрешению в порядке предъявления письменных претензий. Срок ответа на претензию </w:t>
      </w:r>
      <w:r w:rsidR="00A408E7">
        <w:rPr>
          <w:rFonts w:ascii="Times New Roman" w:hAnsi="Times New Roman"/>
          <w:sz w:val="22"/>
          <w:szCs w:val="22"/>
        </w:rPr>
        <w:t>–</w:t>
      </w:r>
      <w:r w:rsidRPr="00542B89">
        <w:rPr>
          <w:rFonts w:ascii="Times New Roman" w:hAnsi="Times New Roman"/>
          <w:sz w:val="22"/>
          <w:szCs w:val="22"/>
        </w:rPr>
        <w:t xml:space="preserve"> 7 (семь) рабочих дней с момента ее получения.</w:t>
      </w:r>
    </w:p>
    <w:p w:rsidR="00037AB5" w:rsidRPr="00542B89" w:rsidRDefault="00037AB5" w:rsidP="00037AB5">
      <w:pPr>
        <w:pStyle w:val="ConsNormal"/>
        <w:autoSpaceDE w:val="0"/>
        <w:autoSpaceDN w:val="0"/>
        <w:adjustRightInd w:val="0"/>
        <w:ind w:firstLine="709"/>
        <w:jc w:val="both"/>
        <w:rPr>
          <w:rFonts w:ascii="Times New Roman" w:hAnsi="Times New Roman"/>
          <w:sz w:val="22"/>
          <w:szCs w:val="22"/>
        </w:rPr>
      </w:pPr>
      <w:r w:rsidRPr="00542B89">
        <w:rPr>
          <w:rFonts w:ascii="Times New Roman" w:hAnsi="Times New Roman"/>
          <w:sz w:val="22"/>
          <w:szCs w:val="22"/>
        </w:rPr>
        <w:t xml:space="preserve">3.3.В случае </w:t>
      </w:r>
      <w:proofErr w:type="spellStart"/>
      <w:r w:rsidRPr="00542B89">
        <w:rPr>
          <w:rFonts w:ascii="Times New Roman" w:hAnsi="Times New Roman"/>
          <w:sz w:val="22"/>
          <w:szCs w:val="22"/>
        </w:rPr>
        <w:t>недостижения</w:t>
      </w:r>
      <w:proofErr w:type="spellEnd"/>
      <w:r w:rsidRPr="00542B89">
        <w:rPr>
          <w:rFonts w:ascii="Times New Roman" w:hAnsi="Times New Roman"/>
          <w:sz w:val="22"/>
          <w:szCs w:val="22"/>
        </w:rPr>
        <w:t xml:space="preserve"> согласия по спорному вопросу в претензионном порядке Стороны могут передать спор в суд в соответствии с правилами о подведомственности и подсудности.</w:t>
      </w:r>
    </w:p>
    <w:p w:rsidR="00037AB5" w:rsidRPr="00542B89" w:rsidRDefault="00037AB5" w:rsidP="00037AB5">
      <w:pPr>
        <w:pStyle w:val="ConsNormal"/>
        <w:autoSpaceDE w:val="0"/>
        <w:autoSpaceDN w:val="0"/>
        <w:adjustRightInd w:val="0"/>
        <w:ind w:firstLine="709"/>
        <w:jc w:val="both"/>
        <w:rPr>
          <w:rFonts w:ascii="Times New Roman" w:hAnsi="Times New Roman"/>
          <w:sz w:val="22"/>
          <w:szCs w:val="22"/>
        </w:rPr>
      </w:pPr>
    </w:p>
    <w:p w:rsidR="00037AB5" w:rsidRDefault="00037AB5" w:rsidP="00037AB5">
      <w:pPr>
        <w:pStyle w:val="ConsNonformat"/>
        <w:widowControl/>
        <w:jc w:val="center"/>
        <w:rPr>
          <w:rFonts w:ascii="Times New Roman" w:hAnsi="Times New Roman"/>
          <w:b/>
          <w:sz w:val="22"/>
          <w:szCs w:val="22"/>
        </w:rPr>
      </w:pPr>
      <w:r w:rsidRPr="00542B89">
        <w:rPr>
          <w:rFonts w:ascii="Times New Roman" w:hAnsi="Times New Roman"/>
          <w:b/>
          <w:sz w:val="22"/>
          <w:szCs w:val="22"/>
        </w:rPr>
        <w:t>4.Обстоятельства н</w:t>
      </w:r>
      <w:r>
        <w:rPr>
          <w:rFonts w:ascii="Times New Roman" w:hAnsi="Times New Roman"/>
          <w:b/>
          <w:sz w:val="22"/>
          <w:szCs w:val="22"/>
        </w:rPr>
        <w:t xml:space="preserve">епреодолимой силы </w:t>
      </w:r>
      <w:r w:rsidRPr="00542B89">
        <w:rPr>
          <w:rFonts w:ascii="Times New Roman" w:hAnsi="Times New Roman"/>
          <w:b/>
          <w:sz w:val="22"/>
          <w:szCs w:val="22"/>
        </w:rPr>
        <w:t>(форс-мажор).</w:t>
      </w:r>
    </w:p>
    <w:p w:rsidR="00037AB5" w:rsidRPr="00542B89" w:rsidRDefault="00037AB5" w:rsidP="00037AB5">
      <w:pPr>
        <w:pStyle w:val="ConsNonformat"/>
        <w:widowControl/>
        <w:ind w:firstLine="709"/>
        <w:jc w:val="center"/>
        <w:rPr>
          <w:rFonts w:ascii="Times New Roman" w:hAnsi="Times New Roman"/>
          <w:b/>
          <w:sz w:val="22"/>
          <w:szCs w:val="22"/>
        </w:rPr>
      </w:pPr>
      <w:r w:rsidRPr="00542B89">
        <w:rPr>
          <w:rFonts w:ascii="Times New Roman" w:hAnsi="Times New Roman"/>
          <w:b/>
          <w:sz w:val="22"/>
          <w:szCs w:val="22"/>
        </w:rPr>
        <w:t>Освобождение от ответственности</w:t>
      </w:r>
    </w:p>
    <w:p w:rsidR="00037AB5" w:rsidRPr="00542B89" w:rsidRDefault="00037AB5" w:rsidP="00037AB5">
      <w:pPr>
        <w:pStyle w:val="ConsNonformat"/>
        <w:widowControl/>
        <w:ind w:firstLine="709"/>
        <w:jc w:val="center"/>
        <w:rPr>
          <w:rFonts w:ascii="Times New Roman" w:hAnsi="Times New Roman"/>
          <w:b/>
          <w:sz w:val="22"/>
          <w:szCs w:val="22"/>
        </w:rPr>
      </w:pPr>
    </w:p>
    <w:p w:rsidR="00037AB5" w:rsidRPr="00542B89" w:rsidRDefault="00037AB5" w:rsidP="00037AB5">
      <w:pPr>
        <w:pStyle w:val="ConsNormal"/>
        <w:autoSpaceDE w:val="0"/>
        <w:autoSpaceDN w:val="0"/>
        <w:adjustRightInd w:val="0"/>
        <w:ind w:firstLine="709"/>
        <w:jc w:val="both"/>
        <w:rPr>
          <w:rFonts w:ascii="Times New Roman" w:hAnsi="Times New Roman"/>
          <w:sz w:val="22"/>
          <w:szCs w:val="22"/>
        </w:rPr>
      </w:pPr>
      <w:r w:rsidRPr="00542B89">
        <w:rPr>
          <w:rFonts w:ascii="Times New Roman" w:hAnsi="Times New Roman"/>
          <w:sz w:val="22"/>
          <w:szCs w:val="22"/>
        </w:rPr>
        <w:t>4.1.Стороны освобождаются от ответственности за неисполнение или ненадлежащее исполнение обязательств, принятых на себя по настоящему Предварительному договору, если надлежащее исполнение оказалось невозможным вследствие наступления обстоятельств непреодолимой силы.</w:t>
      </w:r>
    </w:p>
    <w:p w:rsidR="00037AB5" w:rsidRPr="00542B89" w:rsidRDefault="00037AB5" w:rsidP="00037AB5">
      <w:pPr>
        <w:pStyle w:val="ConsNormal"/>
        <w:autoSpaceDE w:val="0"/>
        <w:autoSpaceDN w:val="0"/>
        <w:adjustRightInd w:val="0"/>
        <w:ind w:firstLine="709"/>
        <w:jc w:val="both"/>
        <w:rPr>
          <w:rFonts w:ascii="Times New Roman" w:hAnsi="Times New Roman"/>
          <w:sz w:val="22"/>
          <w:szCs w:val="22"/>
        </w:rPr>
      </w:pPr>
      <w:r w:rsidRPr="00542B89">
        <w:rPr>
          <w:rFonts w:ascii="Times New Roman" w:hAnsi="Times New Roman"/>
          <w:sz w:val="22"/>
          <w:szCs w:val="22"/>
        </w:rPr>
        <w:t>4.2.Понятием обстоятельств непреодолимой силы охватываются внешние и чрезвычайные события, отсутствовавшие во время подписания настоящего Предварительного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Предварительному договору в соответствии с законным порядком.</w:t>
      </w:r>
    </w:p>
    <w:p w:rsidR="00037AB5" w:rsidRPr="00542B89" w:rsidRDefault="00037AB5" w:rsidP="00037AB5">
      <w:pPr>
        <w:pStyle w:val="ConsNormal"/>
        <w:autoSpaceDE w:val="0"/>
        <w:autoSpaceDN w:val="0"/>
        <w:adjustRightInd w:val="0"/>
        <w:ind w:firstLine="709"/>
        <w:jc w:val="both"/>
        <w:rPr>
          <w:rFonts w:ascii="Times New Roman" w:hAnsi="Times New Roman"/>
          <w:sz w:val="22"/>
          <w:szCs w:val="22"/>
        </w:rPr>
      </w:pPr>
      <w:r w:rsidRPr="00542B89">
        <w:rPr>
          <w:rFonts w:ascii="Times New Roman" w:hAnsi="Times New Roman"/>
          <w:sz w:val="22"/>
          <w:szCs w:val="22"/>
        </w:rPr>
        <w:t xml:space="preserve">4.3.Сторона, для которой исполнение обязательств по настоящему Предварительному договору стало невозможным в связи с наступлением обстоятельств непреодолимой силы, должна не позднее </w:t>
      </w:r>
      <w:r w:rsidR="003970B1">
        <w:rPr>
          <w:rFonts w:ascii="Times New Roman" w:hAnsi="Times New Roman"/>
          <w:sz w:val="22"/>
          <w:szCs w:val="22"/>
        </w:rPr>
        <w:t xml:space="preserve">            </w:t>
      </w:r>
      <w:r w:rsidRPr="00542B89">
        <w:rPr>
          <w:rFonts w:ascii="Times New Roman" w:hAnsi="Times New Roman"/>
          <w:sz w:val="22"/>
          <w:szCs w:val="22"/>
        </w:rPr>
        <w:t>5 (</w:t>
      </w:r>
      <w:r w:rsidR="003970B1">
        <w:rPr>
          <w:rFonts w:ascii="Times New Roman" w:hAnsi="Times New Roman"/>
          <w:sz w:val="22"/>
          <w:szCs w:val="22"/>
        </w:rPr>
        <w:t>п</w:t>
      </w:r>
      <w:r w:rsidRPr="00542B89">
        <w:rPr>
          <w:rFonts w:ascii="Times New Roman" w:hAnsi="Times New Roman"/>
          <w:sz w:val="22"/>
          <w:szCs w:val="22"/>
        </w:rPr>
        <w:t>яти) календарных дней с момента наступления таких обстоятельств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настоящего Предварительного договора.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Предварительному договору. Достаточным подтверждением обстоятельств непреодолимой силы является письменное свидетельство, выданное соответствующей торгово-промышленной палатой или иным компетентным органом.</w:t>
      </w:r>
    </w:p>
    <w:p w:rsidR="00037AB5" w:rsidRPr="00542B89" w:rsidRDefault="00037AB5" w:rsidP="00037AB5">
      <w:pPr>
        <w:pStyle w:val="ConsNormal"/>
        <w:autoSpaceDE w:val="0"/>
        <w:autoSpaceDN w:val="0"/>
        <w:adjustRightInd w:val="0"/>
        <w:ind w:firstLine="709"/>
        <w:jc w:val="both"/>
        <w:rPr>
          <w:rFonts w:ascii="Times New Roman" w:hAnsi="Times New Roman"/>
          <w:sz w:val="22"/>
          <w:szCs w:val="22"/>
        </w:rPr>
      </w:pPr>
      <w:r w:rsidRPr="00542B89">
        <w:rPr>
          <w:rFonts w:ascii="Times New Roman" w:hAnsi="Times New Roman"/>
          <w:sz w:val="22"/>
          <w:szCs w:val="22"/>
        </w:rPr>
        <w:t>4.4.Наступление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037AB5" w:rsidRPr="00542B89" w:rsidRDefault="00037AB5" w:rsidP="00037AB5">
      <w:pPr>
        <w:pStyle w:val="ConsNormal"/>
        <w:autoSpaceDE w:val="0"/>
        <w:autoSpaceDN w:val="0"/>
        <w:adjustRightInd w:val="0"/>
        <w:ind w:firstLine="709"/>
        <w:jc w:val="both"/>
        <w:rPr>
          <w:rFonts w:ascii="Times New Roman" w:hAnsi="Times New Roman"/>
          <w:sz w:val="22"/>
          <w:szCs w:val="22"/>
        </w:rPr>
      </w:pPr>
      <w:r w:rsidRPr="00542B89">
        <w:rPr>
          <w:rFonts w:ascii="Times New Roman" w:hAnsi="Times New Roman"/>
          <w:sz w:val="22"/>
          <w:szCs w:val="22"/>
        </w:rPr>
        <w:t>4.5.Если действие обстоятельств непреодолимой силы продолжается более 30 (</w:t>
      </w:r>
      <w:r w:rsidR="003970B1">
        <w:rPr>
          <w:rFonts w:ascii="Times New Roman" w:hAnsi="Times New Roman"/>
          <w:sz w:val="22"/>
          <w:szCs w:val="22"/>
        </w:rPr>
        <w:t>т</w:t>
      </w:r>
      <w:r w:rsidRPr="00542B89">
        <w:rPr>
          <w:rFonts w:ascii="Times New Roman" w:hAnsi="Times New Roman"/>
          <w:sz w:val="22"/>
          <w:szCs w:val="22"/>
        </w:rPr>
        <w:t>ридцати) дней, Стороны должны договориться о порядке исполнения или прекращении настоящего Предварительного договора. Если соглашение Сторонами не достигнуто, любая из Сторон вправе в одностороннем порядке отказаться от исполнения условий настоящего Предварительного договора, предварительно уведомив об этом другую Сторону путем направления заказным письмом другой Стороне соответствующего извещения не менее чем за 5 (</w:t>
      </w:r>
      <w:r w:rsidR="003970B1">
        <w:rPr>
          <w:rFonts w:ascii="Times New Roman" w:hAnsi="Times New Roman"/>
          <w:sz w:val="22"/>
          <w:szCs w:val="22"/>
        </w:rPr>
        <w:t>п</w:t>
      </w:r>
      <w:r w:rsidRPr="00542B89">
        <w:rPr>
          <w:rFonts w:ascii="Times New Roman" w:hAnsi="Times New Roman"/>
          <w:sz w:val="22"/>
          <w:szCs w:val="22"/>
        </w:rPr>
        <w:t>ять) рабочих дней до отказа от исполнения условий настоящего Предварительного договора. Указанный порядок одностороннего отказа от исполнения условий настоящего Предварительного договора не применяется в случаях, отличных от описанного в настоящем пункте.</w:t>
      </w:r>
    </w:p>
    <w:p w:rsidR="00037AB5" w:rsidRPr="00542B89" w:rsidRDefault="00037AB5" w:rsidP="00037AB5">
      <w:pPr>
        <w:pStyle w:val="ConsNormal"/>
        <w:autoSpaceDE w:val="0"/>
        <w:autoSpaceDN w:val="0"/>
        <w:adjustRightInd w:val="0"/>
        <w:ind w:firstLine="709"/>
        <w:jc w:val="both"/>
        <w:rPr>
          <w:rFonts w:ascii="Times New Roman" w:hAnsi="Times New Roman"/>
          <w:sz w:val="22"/>
          <w:szCs w:val="22"/>
        </w:rPr>
      </w:pPr>
    </w:p>
    <w:p w:rsidR="00037AB5" w:rsidRPr="00542B89" w:rsidRDefault="00037AB5" w:rsidP="00037AB5">
      <w:pPr>
        <w:pStyle w:val="ConsNonformat"/>
        <w:widowControl/>
        <w:ind w:firstLine="709"/>
        <w:jc w:val="center"/>
        <w:rPr>
          <w:rFonts w:ascii="Times New Roman" w:hAnsi="Times New Roman"/>
          <w:b/>
          <w:sz w:val="22"/>
          <w:szCs w:val="22"/>
        </w:rPr>
      </w:pPr>
      <w:r w:rsidRPr="00542B89">
        <w:rPr>
          <w:rFonts w:ascii="Times New Roman" w:hAnsi="Times New Roman"/>
          <w:b/>
          <w:sz w:val="22"/>
          <w:szCs w:val="22"/>
        </w:rPr>
        <w:t>5.Заключительные положения</w:t>
      </w:r>
    </w:p>
    <w:p w:rsidR="00037AB5" w:rsidRPr="00542B89" w:rsidRDefault="00037AB5" w:rsidP="00037AB5">
      <w:pPr>
        <w:pStyle w:val="ConsNonformat"/>
        <w:widowControl/>
        <w:ind w:firstLine="709"/>
        <w:jc w:val="center"/>
        <w:rPr>
          <w:rFonts w:ascii="Times New Roman" w:hAnsi="Times New Roman"/>
          <w:b/>
          <w:sz w:val="22"/>
          <w:szCs w:val="22"/>
        </w:rPr>
      </w:pPr>
    </w:p>
    <w:p w:rsidR="00037AB5" w:rsidRPr="00542B89" w:rsidRDefault="00037AB5" w:rsidP="00037AB5">
      <w:pPr>
        <w:pStyle w:val="ConsNormal"/>
        <w:widowControl/>
        <w:ind w:firstLine="709"/>
        <w:jc w:val="both"/>
        <w:rPr>
          <w:rFonts w:ascii="Times New Roman" w:hAnsi="Times New Roman"/>
          <w:sz w:val="22"/>
          <w:szCs w:val="22"/>
        </w:rPr>
      </w:pPr>
      <w:r w:rsidRPr="00542B89">
        <w:rPr>
          <w:rFonts w:ascii="Times New Roman" w:hAnsi="Times New Roman"/>
          <w:sz w:val="22"/>
          <w:szCs w:val="22"/>
        </w:rPr>
        <w:t xml:space="preserve">5.1.Любая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 подлежащей </w:t>
      </w:r>
      <w:r w:rsidRPr="00542B89">
        <w:rPr>
          <w:rFonts w:ascii="Times New Roman" w:hAnsi="Times New Roman"/>
          <w:sz w:val="22"/>
          <w:szCs w:val="22"/>
        </w:rPr>
        <w:lastRenderedPageBreak/>
        <w:t>разглашению. Иные условия конфиденциальности могут быть установлены по требованию любой из Сторон.</w:t>
      </w:r>
    </w:p>
    <w:p w:rsidR="00037AB5" w:rsidRPr="00542B89" w:rsidRDefault="00037AB5" w:rsidP="00037AB5">
      <w:pPr>
        <w:pStyle w:val="ConsNormal"/>
        <w:widowControl/>
        <w:ind w:firstLine="709"/>
        <w:jc w:val="both"/>
        <w:rPr>
          <w:rFonts w:ascii="Times New Roman" w:hAnsi="Times New Roman"/>
          <w:sz w:val="22"/>
          <w:szCs w:val="22"/>
        </w:rPr>
      </w:pPr>
      <w:r w:rsidRPr="00542B89">
        <w:rPr>
          <w:rFonts w:ascii="Times New Roman" w:hAnsi="Times New Roman"/>
          <w:sz w:val="22"/>
          <w:szCs w:val="22"/>
        </w:rPr>
        <w:t xml:space="preserve">5.2.Обо всех изменениях в платежных, почтовых и других реквизитах Стороны обязаны в течение </w:t>
      </w:r>
      <w:r w:rsidR="003970B1">
        <w:rPr>
          <w:rFonts w:ascii="Times New Roman" w:hAnsi="Times New Roman"/>
          <w:sz w:val="22"/>
          <w:szCs w:val="22"/>
        </w:rPr>
        <w:t xml:space="preserve">        </w:t>
      </w:r>
      <w:r w:rsidRPr="00542B89">
        <w:rPr>
          <w:rFonts w:ascii="Times New Roman" w:hAnsi="Times New Roman"/>
          <w:sz w:val="22"/>
          <w:szCs w:val="22"/>
        </w:rPr>
        <w:t>5 (</w:t>
      </w:r>
      <w:r w:rsidR="003970B1">
        <w:rPr>
          <w:rFonts w:ascii="Times New Roman" w:hAnsi="Times New Roman"/>
          <w:sz w:val="22"/>
          <w:szCs w:val="22"/>
        </w:rPr>
        <w:t>п</w:t>
      </w:r>
      <w:r w:rsidRPr="00542B89">
        <w:rPr>
          <w:rFonts w:ascii="Times New Roman" w:hAnsi="Times New Roman"/>
          <w:sz w:val="22"/>
          <w:szCs w:val="22"/>
        </w:rPr>
        <w:t>яти) рабочих дней извещать друг друга.</w:t>
      </w:r>
    </w:p>
    <w:p w:rsidR="00037AB5" w:rsidRPr="00542B89" w:rsidRDefault="00037AB5" w:rsidP="00037AB5">
      <w:pPr>
        <w:pStyle w:val="ConsNormal"/>
        <w:widowControl/>
        <w:ind w:firstLine="709"/>
        <w:jc w:val="both"/>
        <w:rPr>
          <w:rFonts w:ascii="Times New Roman" w:hAnsi="Times New Roman"/>
          <w:sz w:val="22"/>
          <w:szCs w:val="22"/>
        </w:rPr>
      </w:pPr>
      <w:r w:rsidRPr="00542B89">
        <w:rPr>
          <w:rFonts w:ascii="Times New Roman" w:hAnsi="Times New Roman"/>
          <w:sz w:val="22"/>
          <w:szCs w:val="22"/>
        </w:rPr>
        <w:t>5.3.Все изменения и дополнения оформляются дополнительными соглашениями Сторон в письменной форме, которые с момента их подписания будут являться неотъемлемой частью настоящего Предварительного договора.</w:t>
      </w:r>
    </w:p>
    <w:p w:rsidR="00037AB5" w:rsidRPr="00542B89" w:rsidRDefault="00037AB5" w:rsidP="00037AB5">
      <w:pPr>
        <w:pStyle w:val="ConsNormal"/>
        <w:widowControl/>
        <w:ind w:firstLine="709"/>
        <w:jc w:val="both"/>
        <w:rPr>
          <w:rFonts w:ascii="Times New Roman" w:hAnsi="Times New Roman"/>
          <w:sz w:val="22"/>
          <w:szCs w:val="22"/>
        </w:rPr>
      </w:pPr>
      <w:r w:rsidRPr="00542B89">
        <w:rPr>
          <w:rFonts w:ascii="Times New Roman" w:hAnsi="Times New Roman"/>
          <w:sz w:val="22"/>
          <w:szCs w:val="22"/>
        </w:rPr>
        <w:t xml:space="preserve">5.4.Настоящий Предварительный договор составлен в четырех экземплярах по одному для каждой из Сторон, один экземпляр </w:t>
      </w:r>
      <w:r w:rsidR="003970B1">
        <w:rPr>
          <w:rFonts w:ascii="Times New Roman" w:hAnsi="Times New Roman"/>
          <w:sz w:val="22"/>
          <w:szCs w:val="22"/>
        </w:rPr>
        <w:t xml:space="preserve">– </w:t>
      </w:r>
      <w:r w:rsidRPr="00542B89">
        <w:rPr>
          <w:rFonts w:ascii="Times New Roman" w:hAnsi="Times New Roman"/>
          <w:sz w:val="22"/>
          <w:szCs w:val="22"/>
        </w:rPr>
        <w:t xml:space="preserve">для направления в Федеральное государственное казенное учреждение «Федеральное управление накопительно-ипотечной системы жилищного обеспечения военнослужащих», один экземпляр </w:t>
      </w:r>
      <w:r w:rsidR="003970B1">
        <w:rPr>
          <w:rFonts w:ascii="Times New Roman" w:hAnsi="Times New Roman"/>
          <w:sz w:val="22"/>
          <w:szCs w:val="22"/>
        </w:rPr>
        <w:t xml:space="preserve">– </w:t>
      </w:r>
      <w:r w:rsidRPr="00542B89">
        <w:rPr>
          <w:rFonts w:ascii="Times New Roman" w:hAnsi="Times New Roman"/>
          <w:sz w:val="22"/>
          <w:szCs w:val="22"/>
        </w:rPr>
        <w:t>для Кредитора. Все экземпляры имеют равную юридическую силу и являются оригиналами.</w:t>
      </w:r>
    </w:p>
    <w:p w:rsidR="00037AB5" w:rsidRPr="00875437" w:rsidRDefault="00037AB5" w:rsidP="00875437">
      <w:pPr>
        <w:pStyle w:val="a3"/>
        <w:tabs>
          <w:tab w:val="num" w:pos="1440"/>
        </w:tabs>
        <w:ind w:firstLine="709"/>
        <w:jc w:val="both"/>
        <w:rPr>
          <w:b w:val="0"/>
          <w:sz w:val="22"/>
        </w:rPr>
      </w:pPr>
      <w:r w:rsidRPr="00542B89">
        <w:rPr>
          <w:sz w:val="22"/>
          <w:szCs w:val="22"/>
        </w:rPr>
        <w:t>5.5.Приложени</w:t>
      </w:r>
      <w:r w:rsidR="004C26B6">
        <w:rPr>
          <w:sz w:val="22"/>
          <w:szCs w:val="22"/>
        </w:rPr>
        <w:t>е</w:t>
      </w:r>
      <w:r w:rsidRPr="00542B89">
        <w:rPr>
          <w:sz w:val="22"/>
          <w:szCs w:val="22"/>
        </w:rPr>
        <w:t xml:space="preserve"> к настоящему Предварительному договору:</w:t>
      </w:r>
      <w:r w:rsidR="004C26B6">
        <w:rPr>
          <w:sz w:val="22"/>
          <w:szCs w:val="22"/>
        </w:rPr>
        <w:t xml:space="preserve"> </w:t>
      </w:r>
      <w:r w:rsidR="004A169E">
        <w:rPr>
          <w:sz w:val="22"/>
          <w:szCs w:val="22"/>
        </w:rPr>
        <w:t>ф</w:t>
      </w:r>
      <w:r w:rsidRPr="00875437">
        <w:rPr>
          <w:bCs w:val="0"/>
          <w:sz w:val="22"/>
          <w:szCs w:val="22"/>
        </w:rPr>
        <w:t>орма</w:t>
      </w:r>
      <w:r w:rsidRPr="00875437">
        <w:rPr>
          <w:b w:val="0"/>
          <w:sz w:val="22"/>
        </w:rPr>
        <w:t xml:space="preserve"> Основного договора на _____ л.</w:t>
      </w:r>
    </w:p>
    <w:p w:rsidR="00037AB5" w:rsidRPr="00542B89" w:rsidRDefault="00037AB5" w:rsidP="00037AB5">
      <w:pPr>
        <w:pStyle w:val="ConsNonformat"/>
        <w:widowControl/>
        <w:jc w:val="center"/>
        <w:rPr>
          <w:rFonts w:ascii="Times New Roman" w:hAnsi="Times New Roman"/>
          <w:b/>
          <w:sz w:val="22"/>
          <w:szCs w:val="22"/>
        </w:rPr>
      </w:pPr>
    </w:p>
    <w:p w:rsidR="00037AB5" w:rsidRPr="00542B89" w:rsidRDefault="00037AB5" w:rsidP="00037AB5">
      <w:pPr>
        <w:pStyle w:val="ConsNonformat"/>
        <w:widowControl/>
        <w:jc w:val="center"/>
        <w:rPr>
          <w:rFonts w:ascii="Times New Roman" w:hAnsi="Times New Roman"/>
          <w:b/>
          <w:sz w:val="22"/>
          <w:szCs w:val="22"/>
        </w:rPr>
      </w:pPr>
      <w:r w:rsidRPr="00542B89">
        <w:rPr>
          <w:rFonts w:ascii="Times New Roman" w:hAnsi="Times New Roman"/>
          <w:b/>
          <w:sz w:val="22"/>
          <w:szCs w:val="22"/>
        </w:rPr>
        <w:t>6.Адреса, реквизиты, подписи Сторон</w:t>
      </w:r>
    </w:p>
    <w:tbl>
      <w:tblPr>
        <w:tblW w:w="0" w:type="auto"/>
        <w:tblLook w:val="01E0" w:firstRow="1" w:lastRow="1" w:firstColumn="1" w:lastColumn="1" w:noHBand="0" w:noVBand="0"/>
      </w:tblPr>
      <w:tblGrid>
        <w:gridCol w:w="10421"/>
      </w:tblGrid>
      <w:tr w:rsidR="00037AB5" w:rsidRPr="00542B89" w:rsidTr="00F33E79">
        <w:tc>
          <w:tcPr>
            <w:tcW w:w="9714" w:type="dxa"/>
          </w:tcPr>
          <w:p w:rsidR="00037AB5" w:rsidRPr="00875437" w:rsidRDefault="00037AB5" w:rsidP="00F33E79">
            <w:pPr>
              <w:pStyle w:val="a8"/>
              <w:spacing w:before="0" w:beforeAutospacing="0" w:after="0" w:afterAutospacing="0"/>
              <w:jc w:val="both"/>
              <w:rPr>
                <w:sz w:val="22"/>
              </w:rPr>
            </w:pPr>
          </w:p>
        </w:tc>
      </w:tr>
      <w:tr w:rsidR="00037AB5" w:rsidRPr="00542B89" w:rsidTr="00F33E79">
        <w:trPr>
          <w:trHeight w:val="3410"/>
        </w:trPr>
        <w:tc>
          <w:tcPr>
            <w:tcW w:w="9714" w:type="dxa"/>
          </w:tcPr>
          <w:tbl>
            <w:tblPr>
              <w:tblW w:w="10290" w:type="dxa"/>
              <w:tblLook w:val="00A0" w:firstRow="1" w:lastRow="0" w:firstColumn="1" w:lastColumn="0" w:noHBand="0" w:noVBand="0"/>
            </w:tblPr>
            <w:tblGrid>
              <w:gridCol w:w="4678"/>
              <w:gridCol w:w="5612"/>
            </w:tblGrid>
            <w:tr w:rsidR="00037AB5" w:rsidRPr="00542B89" w:rsidTr="00F33E79">
              <w:trPr>
                <w:trHeight w:val="80"/>
              </w:trPr>
              <w:tc>
                <w:tcPr>
                  <w:tcW w:w="4678" w:type="dxa"/>
                  <w:tcBorders>
                    <w:top w:val="nil"/>
                    <w:left w:val="nil"/>
                    <w:bottom w:val="nil"/>
                    <w:right w:val="nil"/>
                  </w:tcBorders>
                </w:tcPr>
                <w:p w:rsidR="00037AB5" w:rsidRPr="00875437" w:rsidRDefault="00037AB5" w:rsidP="00F33E79">
                  <w:pPr>
                    <w:pStyle w:val="a8"/>
                    <w:tabs>
                      <w:tab w:val="center" w:pos="4677"/>
                      <w:tab w:val="right" w:pos="9355"/>
                    </w:tabs>
                    <w:spacing w:before="0" w:beforeAutospacing="0" w:after="0" w:afterAutospacing="0"/>
                    <w:rPr>
                      <w:b/>
                      <w:sz w:val="22"/>
                    </w:rPr>
                  </w:pPr>
                  <w:r w:rsidRPr="00542B89">
                    <w:rPr>
                      <w:b/>
                      <w:bCs/>
                      <w:sz w:val="22"/>
                      <w:szCs w:val="22"/>
                    </w:rPr>
                    <w:t>Сторона 1:</w:t>
                  </w:r>
                </w:p>
                <w:p w:rsidR="00037AB5" w:rsidRPr="00875437" w:rsidRDefault="00037AB5" w:rsidP="00F33E79">
                  <w:pPr>
                    <w:tabs>
                      <w:tab w:val="center" w:pos="4677"/>
                      <w:tab w:val="right" w:pos="9355"/>
                    </w:tabs>
                    <w:rPr>
                      <w:sz w:val="22"/>
                      <w:u w:val="single"/>
                    </w:rPr>
                  </w:pPr>
                </w:p>
                <w:p w:rsidR="00037AB5" w:rsidRPr="00875437" w:rsidRDefault="00037AB5" w:rsidP="00F33E79">
                  <w:pPr>
                    <w:tabs>
                      <w:tab w:val="center" w:pos="4677"/>
                      <w:tab w:val="right" w:pos="9355"/>
                    </w:tabs>
                    <w:rPr>
                      <w:sz w:val="22"/>
                      <w:u w:val="single"/>
                    </w:rPr>
                  </w:pPr>
                  <w:r w:rsidRPr="00542B89">
                    <w:rPr>
                      <w:sz w:val="22"/>
                      <w:szCs w:val="22"/>
                      <w:u w:val="single"/>
                    </w:rPr>
                    <w:t>Банковские реквизиты:</w:t>
                  </w:r>
                </w:p>
                <w:p w:rsidR="00037AB5" w:rsidRPr="00542B89" w:rsidRDefault="00037AB5" w:rsidP="00F33E79">
                  <w:pPr>
                    <w:pStyle w:val="ConsNonformat"/>
                    <w:widowControl/>
                    <w:tabs>
                      <w:tab w:val="center" w:pos="4677"/>
                      <w:tab w:val="right" w:pos="9355"/>
                    </w:tabs>
                    <w:rPr>
                      <w:rFonts w:ascii="Times New Roman" w:hAnsi="Times New Roman"/>
                      <w:sz w:val="22"/>
                      <w:szCs w:val="22"/>
                    </w:rPr>
                  </w:pPr>
                </w:p>
                <w:p w:rsidR="00037AB5" w:rsidRPr="00542B89" w:rsidRDefault="00037AB5" w:rsidP="00F33E79">
                  <w:pPr>
                    <w:pStyle w:val="ConsNonformat"/>
                    <w:widowControl/>
                    <w:tabs>
                      <w:tab w:val="center" w:pos="4677"/>
                      <w:tab w:val="right" w:pos="9355"/>
                    </w:tabs>
                    <w:rPr>
                      <w:rFonts w:ascii="Times New Roman" w:hAnsi="Times New Roman"/>
                      <w:sz w:val="22"/>
                      <w:szCs w:val="22"/>
                    </w:rPr>
                  </w:pPr>
                </w:p>
              </w:tc>
              <w:tc>
                <w:tcPr>
                  <w:tcW w:w="5612" w:type="dxa"/>
                  <w:tcBorders>
                    <w:top w:val="nil"/>
                    <w:left w:val="nil"/>
                    <w:bottom w:val="nil"/>
                    <w:right w:val="nil"/>
                  </w:tcBorders>
                </w:tcPr>
                <w:p w:rsidR="00037AB5" w:rsidRPr="00542B89" w:rsidRDefault="00037AB5" w:rsidP="00F33E79">
                  <w:pPr>
                    <w:pStyle w:val="ConsNonformat"/>
                    <w:widowControl/>
                    <w:tabs>
                      <w:tab w:val="center" w:pos="4677"/>
                      <w:tab w:val="right" w:pos="9355"/>
                    </w:tabs>
                    <w:rPr>
                      <w:rFonts w:ascii="Times New Roman" w:hAnsi="Times New Roman"/>
                      <w:b/>
                      <w:color w:val="000000"/>
                      <w:sz w:val="22"/>
                      <w:szCs w:val="22"/>
                    </w:rPr>
                  </w:pPr>
                  <w:r w:rsidRPr="00542B89">
                    <w:rPr>
                      <w:rFonts w:ascii="Times New Roman" w:hAnsi="Times New Roman"/>
                      <w:b/>
                      <w:color w:val="000000"/>
                      <w:sz w:val="22"/>
                      <w:szCs w:val="22"/>
                    </w:rPr>
                    <w:t>Сторона 2:</w:t>
                  </w:r>
                </w:p>
                <w:p w:rsidR="00037AB5" w:rsidRPr="00542B89" w:rsidRDefault="00037AB5" w:rsidP="00F33E79">
                  <w:pPr>
                    <w:pStyle w:val="ConsNonformat"/>
                    <w:widowControl/>
                    <w:tabs>
                      <w:tab w:val="center" w:pos="4677"/>
                      <w:tab w:val="right" w:pos="9355"/>
                    </w:tabs>
                    <w:rPr>
                      <w:rFonts w:ascii="Times New Roman" w:hAnsi="Times New Roman"/>
                      <w:color w:val="000000"/>
                      <w:sz w:val="22"/>
                      <w:szCs w:val="22"/>
                    </w:rPr>
                  </w:pPr>
                  <w:r w:rsidRPr="00542B89">
                    <w:rPr>
                      <w:rFonts w:ascii="Times New Roman" w:hAnsi="Times New Roman"/>
                      <w:b/>
                      <w:color w:val="000000"/>
                      <w:sz w:val="22"/>
                      <w:szCs w:val="22"/>
                    </w:rPr>
                    <w:t>Гражданин(</w:t>
                  </w:r>
                  <w:r w:rsidR="003970B1">
                    <w:rPr>
                      <w:rFonts w:ascii="Times New Roman" w:hAnsi="Times New Roman"/>
                      <w:b/>
                      <w:color w:val="000000"/>
                      <w:sz w:val="22"/>
                      <w:szCs w:val="22"/>
                    </w:rPr>
                    <w:t>-</w:t>
                  </w:r>
                  <w:r w:rsidRPr="00542B89">
                    <w:rPr>
                      <w:rFonts w:ascii="Times New Roman" w:hAnsi="Times New Roman"/>
                      <w:b/>
                      <w:color w:val="000000"/>
                      <w:sz w:val="22"/>
                      <w:szCs w:val="22"/>
                    </w:rPr>
                    <w:t xml:space="preserve">ка) </w:t>
                  </w:r>
                  <w:r w:rsidRPr="00542B89">
                    <w:rPr>
                      <w:rFonts w:ascii="Times New Roman" w:hAnsi="Times New Roman"/>
                      <w:b/>
                      <w:bCs/>
                      <w:sz w:val="22"/>
                      <w:szCs w:val="22"/>
                    </w:rPr>
                    <w:t>РФ</w:t>
                  </w:r>
                  <w:r w:rsidRPr="00542B89">
                    <w:rPr>
                      <w:rFonts w:ascii="Times New Roman" w:hAnsi="Times New Roman"/>
                      <w:sz w:val="22"/>
                      <w:szCs w:val="22"/>
                    </w:rPr>
                    <w:t xml:space="preserve"> </w:t>
                  </w:r>
                  <w:r w:rsidRPr="00542B89">
                    <w:rPr>
                      <w:rFonts w:ascii="Times New Roman" w:hAnsi="Times New Roman"/>
                      <w:b/>
                      <w:sz w:val="22"/>
                      <w:szCs w:val="22"/>
                    </w:rPr>
                    <w:t>__</w:t>
                  </w:r>
                  <w:r w:rsidRPr="00542B89">
                    <w:rPr>
                      <w:rFonts w:ascii="Times New Roman" w:hAnsi="Times New Roman"/>
                      <w:b/>
                      <w:bCs/>
                      <w:sz w:val="22"/>
                      <w:szCs w:val="22"/>
                    </w:rPr>
                    <w:t>,</w:t>
                  </w:r>
                  <w:r w:rsidRPr="00542B89">
                    <w:rPr>
                      <w:rFonts w:ascii="Times New Roman" w:hAnsi="Times New Roman"/>
                      <w:bCs/>
                      <w:sz w:val="22"/>
                      <w:szCs w:val="22"/>
                    </w:rPr>
                    <w:t xml:space="preserve"> </w:t>
                  </w:r>
                  <w:r w:rsidRPr="00542B89">
                    <w:rPr>
                      <w:rFonts w:ascii="Times New Roman" w:hAnsi="Times New Roman"/>
                      <w:b/>
                      <w:sz w:val="22"/>
                      <w:szCs w:val="22"/>
                    </w:rPr>
                    <w:t xml:space="preserve">__ года рождения, </w:t>
                  </w:r>
                  <w:r w:rsidRPr="00542B89">
                    <w:rPr>
                      <w:rFonts w:ascii="Times New Roman" w:hAnsi="Times New Roman"/>
                      <w:sz w:val="22"/>
                      <w:szCs w:val="22"/>
                    </w:rPr>
                    <w:t>пол: _, место рождения _, _</w:t>
                  </w:r>
                  <w:r w:rsidRPr="00542B89">
                    <w:rPr>
                      <w:rFonts w:ascii="Times New Roman" w:hAnsi="Times New Roman"/>
                      <w:color w:val="000000"/>
                      <w:sz w:val="22"/>
                      <w:szCs w:val="22"/>
                    </w:rPr>
                    <w:t>, зарегистрирован(</w:t>
                  </w:r>
                  <w:r w:rsidR="003970B1">
                    <w:rPr>
                      <w:rFonts w:ascii="Times New Roman" w:hAnsi="Times New Roman"/>
                      <w:color w:val="000000"/>
                      <w:sz w:val="22"/>
                      <w:szCs w:val="22"/>
                    </w:rPr>
                    <w:t>-</w:t>
                  </w:r>
                  <w:r w:rsidRPr="00542B89">
                    <w:rPr>
                      <w:rFonts w:ascii="Times New Roman" w:hAnsi="Times New Roman"/>
                      <w:color w:val="000000"/>
                      <w:sz w:val="22"/>
                      <w:szCs w:val="22"/>
                    </w:rPr>
                    <w:t>а) по месту жительства по адресу: _.</w:t>
                  </w:r>
                </w:p>
                <w:p w:rsidR="00037AB5" w:rsidRPr="00542B89" w:rsidRDefault="00037AB5" w:rsidP="00F33E79">
                  <w:pPr>
                    <w:pStyle w:val="ConsNonformat"/>
                    <w:widowControl/>
                    <w:tabs>
                      <w:tab w:val="center" w:pos="4677"/>
                      <w:tab w:val="right" w:pos="9355"/>
                    </w:tabs>
                    <w:rPr>
                      <w:rFonts w:ascii="Times New Roman" w:hAnsi="Times New Roman"/>
                      <w:color w:val="000000"/>
                      <w:sz w:val="22"/>
                      <w:szCs w:val="22"/>
                    </w:rPr>
                  </w:pPr>
                  <w:r w:rsidRPr="00542B89">
                    <w:rPr>
                      <w:rFonts w:ascii="Times New Roman" w:hAnsi="Times New Roman"/>
                      <w:sz w:val="22"/>
                      <w:szCs w:val="22"/>
                    </w:rPr>
                    <w:t>счет № _______________</w:t>
                  </w:r>
                  <w:r w:rsidRPr="00542B89">
                    <w:rPr>
                      <w:rFonts w:ascii="Times New Roman" w:hAnsi="Times New Roman"/>
                      <w:sz w:val="22"/>
                      <w:szCs w:val="22"/>
                    </w:rPr>
                    <w:br/>
                    <w:t>в Банке _____________, являющееся кредитной организацией по законодательству Российской Федерации (</w:t>
                  </w:r>
                  <w:r w:rsidR="003970B1">
                    <w:rPr>
                      <w:rFonts w:ascii="Times New Roman" w:hAnsi="Times New Roman"/>
                      <w:sz w:val="22"/>
                      <w:szCs w:val="22"/>
                    </w:rPr>
                    <w:t>г</w:t>
                  </w:r>
                  <w:r w:rsidRPr="00542B89">
                    <w:rPr>
                      <w:rFonts w:ascii="Times New Roman" w:hAnsi="Times New Roman"/>
                      <w:sz w:val="22"/>
                      <w:szCs w:val="22"/>
                    </w:rPr>
                    <w:t xml:space="preserve">енеральная лицензия на осуществление банковских операций Центрального Банка РФ от </w:t>
                  </w:r>
                  <w:r w:rsidRPr="00542B89">
                    <w:rPr>
                      <w:rFonts w:ascii="Times New Roman" w:hAnsi="Times New Roman"/>
                      <w:color w:val="000000"/>
                      <w:sz w:val="22"/>
                      <w:szCs w:val="22"/>
                    </w:rPr>
                    <w:t xml:space="preserve">_________ г. </w:t>
                  </w:r>
                  <w:r w:rsidRPr="00542B89">
                    <w:rPr>
                      <w:rFonts w:ascii="Times New Roman" w:hAnsi="Times New Roman"/>
                      <w:sz w:val="22"/>
                      <w:szCs w:val="22"/>
                    </w:rPr>
                    <w:t>№ ______).</w:t>
                  </w:r>
                </w:p>
                <w:p w:rsidR="00037AB5" w:rsidRPr="00542B89" w:rsidRDefault="00037AB5" w:rsidP="00F33E79">
                  <w:pPr>
                    <w:pStyle w:val="ConsNonformat"/>
                    <w:widowControl/>
                    <w:tabs>
                      <w:tab w:val="center" w:pos="4677"/>
                      <w:tab w:val="right" w:pos="9355"/>
                    </w:tabs>
                    <w:rPr>
                      <w:rFonts w:ascii="Times New Roman" w:hAnsi="Times New Roman"/>
                      <w:color w:val="000000"/>
                      <w:sz w:val="22"/>
                      <w:szCs w:val="22"/>
                    </w:rPr>
                  </w:pPr>
                </w:p>
                <w:p w:rsidR="00037AB5" w:rsidRPr="00542B89" w:rsidRDefault="00037AB5" w:rsidP="00F33E79">
                  <w:pPr>
                    <w:pStyle w:val="ConsNonformat"/>
                    <w:widowControl/>
                    <w:tabs>
                      <w:tab w:val="center" w:pos="4677"/>
                      <w:tab w:val="right" w:pos="9355"/>
                    </w:tabs>
                    <w:jc w:val="both"/>
                    <w:rPr>
                      <w:rFonts w:ascii="Times New Roman" w:hAnsi="Times New Roman"/>
                      <w:b/>
                      <w:sz w:val="22"/>
                      <w:szCs w:val="22"/>
                    </w:rPr>
                  </w:pPr>
                  <w:r w:rsidRPr="00542B89">
                    <w:rPr>
                      <w:rFonts w:ascii="Times New Roman" w:hAnsi="Times New Roman"/>
                      <w:b/>
                      <w:sz w:val="22"/>
                      <w:szCs w:val="22"/>
                    </w:rPr>
                    <w:t>________________________/__/</w:t>
                  </w:r>
                </w:p>
              </w:tc>
            </w:tr>
          </w:tbl>
          <w:p w:rsidR="00037AB5" w:rsidRPr="00875437" w:rsidRDefault="00037AB5" w:rsidP="00F33E79">
            <w:pPr>
              <w:pStyle w:val="a8"/>
              <w:spacing w:before="0" w:beforeAutospacing="0" w:after="0" w:afterAutospacing="0"/>
              <w:jc w:val="both"/>
              <w:rPr>
                <w:sz w:val="22"/>
              </w:rPr>
            </w:pPr>
          </w:p>
        </w:tc>
      </w:tr>
      <w:tr w:rsidR="00037AB5" w:rsidRPr="00542B89" w:rsidTr="00F33E79">
        <w:tc>
          <w:tcPr>
            <w:tcW w:w="9714" w:type="dxa"/>
          </w:tcPr>
          <w:p w:rsidR="00037AB5" w:rsidRPr="00875437" w:rsidRDefault="00037AB5" w:rsidP="00F33E79">
            <w:pPr>
              <w:pStyle w:val="a8"/>
              <w:spacing w:before="0" w:beforeAutospacing="0" w:after="0" w:afterAutospacing="0"/>
              <w:jc w:val="both"/>
              <w:rPr>
                <w:sz w:val="22"/>
              </w:rPr>
            </w:pPr>
          </w:p>
          <w:p w:rsidR="00037AB5" w:rsidRPr="00875437" w:rsidRDefault="00037AB5" w:rsidP="00F33E79">
            <w:pPr>
              <w:ind w:left="34"/>
              <w:jc w:val="both"/>
              <w:rPr>
                <w:b/>
                <w:sz w:val="22"/>
              </w:rPr>
            </w:pPr>
            <w:r w:rsidRPr="00542B89">
              <w:rPr>
                <w:b/>
                <w:sz w:val="22"/>
                <w:szCs w:val="22"/>
              </w:rPr>
              <w:t xml:space="preserve">_____________________ /_________/  </w:t>
            </w:r>
          </w:p>
          <w:p w:rsidR="00037AB5" w:rsidRPr="00875437" w:rsidRDefault="00037AB5" w:rsidP="00F33E79">
            <w:pPr>
              <w:ind w:left="34"/>
              <w:jc w:val="both"/>
              <w:rPr>
                <w:b/>
                <w:sz w:val="22"/>
              </w:rPr>
            </w:pPr>
            <w:r w:rsidRPr="00542B89">
              <w:rPr>
                <w:b/>
                <w:sz w:val="22"/>
                <w:szCs w:val="22"/>
              </w:rPr>
              <w:t xml:space="preserve">      </w:t>
            </w:r>
            <w:r w:rsidRPr="00542B89">
              <w:rPr>
                <w:sz w:val="22"/>
                <w:szCs w:val="22"/>
              </w:rPr>
              <w:t xml:space="preserve">   М.П.</w:t>
            </w:r>
            <w:r w:rsidRPr="00542B89">
              <w:rPr>
                <w:b/>
                <w:sz w:val="22"/>
                <w:szCs w:val="22"/>
              </w:rPr>
              <w:t xml:space="preserve">                          </w:t>
            </w:r>
          </w:p>
          <w:p w:rsidR="00037AB5" w:rsidRPr="00875437" w:rsidRDefault="00037AB5" w:rsidP="00F33E79">
            <w:pPr>
              <w:pStyle w:val="a8"/>
              <w:spacing w:before="0" w:beforeAutospacing="0" w:after="0" w:afterAutospacing="0"/>
              <w:jc w:val="both"/>
              <w:rPr>
                <w:sz w:val="22"/>
              </w:rPr>
            </w:pPr>
          </w:p>
        </w:tc>
      </w:tr>
    </w:tbl>
    <w:p w:rsidR="00037AB5" w:rsidRPr="00542B89" w:rsidRDefault="00037AB5" w:rsidP="00037AB5">
      <w:pPr>
        <w:pStyle w:val="ConsNormal"/>
        <w:widowControl/>
        <w:ind w:firstLine="0"/>
        <w:rPr>
          <w:rFonts w:ascii="Times New Roman" w:hAnsi="Times New Roman"/>
          <w:sz w:val="22"/>
          <w:szCs w:val="22"/>
        </w:rPr>
      </w:pPr>
    </w:p>
    <w:p w:rsidR="00037AB5" w:rsidRPr="00542B89" w:rsidRDefault="00037AB5" w:rsidP="00037AB5">
      <w:pPr>
        <w:rPr>
          <w:sz w:val="22"/>
          <w:szCs w:val="22"/>
        </w:rPr>
      </w:pPr>
    </w:p>
    <w:p w:rsidR="00901E2B" w:rsidRDefault="00901E2B"/>
    <w:p w:rsidR="00CC07CC" w:rsidRDefault="00CC07CC"/>
    <w:p w:rsidR="00CC07CC" w:rsidRDefault="00CC07CC"/>
    <w:p w:rsidR="00CC07CC" w:rsidRDefault="00CC07CC"/>
    <w:p w:rsidR="00CC07CC" w:rsidRDefault="00CC07CC"/>
    <w:p w:rsidR="00CC07CC" w:rsidRDefault="00CC07CC"/>
    <w:p w:rsidR="00CC07CC" w:rsidRDefault="00CC07CC"/>
    <w:p w:rsidR="00CC07CC" w:rsidRDefault="00CC07CC"/>
    <w:p w:rsidR="00CC07CC" w:rsidRDefault="00CC07CC"/>
    <w:p w:rsidR="00CC07CC" w:rsidRDefault="00CC07CC"/>
    <w:p w:rsidR="00CC07CC" w:rsidRDefault="00CC07CC"/>
    <w:p w:rsidR="00CC07CC" w:rsidRDefault="00CC07CC"/>
    <w:p w:rsidR="00CC07CC" w:rsidRDefault="00CC07CC"/>
    <w:p w:rsidR="00CC07CC" w:rsidRDefault="00CC07CC"/>
    <w:p w:rsidR="00CC07CC" w:rsidRDefault="00CC07CC"/>
    <w:p w:rsidR="00CC07CC" w:rsidRDefault="00CC07CC"/>
    <w:p w:rsidR="00967EF0" w:rsidRDefault="00967EF0"/>
    <w:p w:rsidR="00967EF0" w:rsidRDefault="00967EF0"/>
    <w:p w:rsidR="00A668E5" w:rsidRPr="00E0270F" w:rsidRDefault="00A668E5" w:rsidP="00A668E5">
      <w:pPr>
        <w:pStyle w:val="a8"/>
        <w:spacing w:before="0" w:beforeAutospacing="0" w:after="0" w:afterAutospacing="0"/>
        <w:ind w:firstLine="708"/>
        <w:jc w:val="both"/>
        <w:rPr>
          <w:bCs/>
          <w:sz w:val="22"/>
          <w:szCs w:val="22"/>
        </w:rPr>
      </w:pPr>
      <w:r w:rsidRPr="00E0270F">
        <w:rPr>
          <w:bCs/>
          <w:sz w:val="22"/>
          <w:szCs w:val="22"/>
        </w:rPr>
        <w:lastRenderedPageBreak/>
        <w:t>Данная форма договора является рекомендательной, однако при внесении любых изменений должна содержать:</w:t>
      </w:r>
    </w:p>
    <w:p w:rsidR="00A668E5" w:rsidRPr="00E0270F" w:rsidRDefault="00A668E5" w:rsidP="00A668E5">
      <w:pPr>
        <w:pStyle w:val="a8"/>
        <w:numPr>
          <w:ilvl w:val="0"/>
          <w:numId w:val="3"/>
        </w:numPr>
        <w:spacing w:before="0" w:beforeAutospacing="0" w:after="0" w:afterAutospacing="0"/>
        <w:ind w:left="1134" w:hanging="425"/>
        <w:jc w:val="both"/>
        <w:rPr>
          <w:bCs/>
          <w:sz w:val="22"/>
          <w:szCs w:val="22"/>
        </w:rPr>
      </w:pPr>
      <w:r w:rsidRPr="00E0270F">
        <w:rPr>
          <w:bCs/>
          <w:sz w:val="22"/>
          <w:szCs w:val="22"/>
        </w:rPr>
        <w:t>Сведения, определяющие местонахождени</w:t>
      </w:r>
      <w:r w:rsidR="0057576E">
        <w:rPr>
          <w:bCs/>
          <w:sz w:val="22"/>
          <w:szCs w:val="22"/>
        </w:rPr>
        <w:t>е</w:t>
      </w:r>
      <w:r w:rsidRPr="00E0270F">
        <w:rPr>
          <w:bCs/>
          <w:sz w:val="22"/>
          <w:szCs w:val="22"/>
        </w:rPr>
        <w:t xml:space="preserve">/адрес жилого дома, строительство которого осуществляется застройщиком; определение подлежащего передаче объекта долевого строительства, приобретаемого по договору участия в долевом строительстве (далее </w:t>
      </w:r>
      <w:r w:rsidR="00D50F1C">
        <w:rPr>
          <w:bCs/>
          <w:sz w:val="22"/>
          <w:szCs w:val="22"/>
        </w:rPr>
        <w:t>–</w:t>
      </w:r>
      <w:r w:rsidRPr="00E0270F">
        <w:rPr>
          <w:bCs/>
          <w:sz w:val="22"/>
          <w:szCs w:val="22"/>
        </w:rPr>
        <w:t xml:space="preserve"> квартира/объект долевого строительства); общую проектную и жилую площадь квартиры и ее расположение в составе многоквартирного жилого дома; количество комнат</w:t>
      </w:r>
      <w:r>
        <w:rPr>
          <w:bCs/>
          <w:sz w:val="22"/>
          <w:szCs w:val="22"/>
        </w:rPr>
        <w:t xml:space="preserve">; </w:t>
      </w:r>
      <w:r w:rsidRPr="00E0270F">
        <w:rPr>
          <w:bCs/>
          <w:sz w:val="22"/>
          <w:szCs w:val="22"/>
        </w:rPr>
        <w:t>иные данные, касающиеся идентификации квартиры.</w:t>
      </w:r>
    </w:p>
    <w:p w:rsidR="00A668E5" w:rsidRPr="00E0270F" w:rsidRDefault="00A668E5" w:rsidP="00A668E5">
      <w:pPr>
        <w:pStyle w:val="a8"/>
        <w:numPr>
          <w:ilvl w:val="0"/>
          <w:numId w:val="3"/>
        </w:numPr>
        <w:spacing w:before="0" w:beforeAutospacing="0" w:after="0" w:afterAutospacing="0"/>
        <w:ind w:left="1134" w:hanging="425"/>
        <w:jc w:val="both"/>
        <w:rPr>
          <w:bCs/>
          <w:sz w:val="22"/>
          <w:szCs w:val="22"/>
        </w:rPr>
      </w:pPr>
      <w:r w:rsidRPr="00E0270F">
        <w:rPr>
          <w:bCs/>
          <w:sz w:val="22"/>
          <w:szCs w:val="22"/>
        </w:rPr>
        <w:t>Реквизиты документов, подтверждающие права застройщика на земельные участки (участок), на которых(</w:t>
      </w:r>
      <w:r w:rsidR="00D6512C">
        <w:rPr>
          <w:bCs/>
          <w:sz w:val="22"/>
          <w:szCs w:val="22"/>
        </w:rPr>
        <w:t>-</w:t>
      </w:r>
      <w:r w:rsidRPr="00E0270F">
        <w:rPr>
          <w:bCs/>
          <w:sz w:val="22"/>
          <w:szCs w:val="22"/>
        </w:rPr>
        <w:t>ом) осуществляется строительство жилого дома, ссылку на раздел сайта застройщика, содержащую проектную декларацию.</w:t>
      </w:r>
    </w:p>
    <w:p w:rsidR="00A668E5" w:rsidRPr="00E0270F" w:rsidRDefault="00A668E5" w:rsidP="00A668E5">
      <w:pPr>
        <w:pStyle w:val="a8"/>
        <w:numPr>
          <w:ilvl w:val="0"/>
          <w:numId w:val="3"/>
        </w:numPr>
        <w:spacing w:before="0" w:beforeAutospacing="0" w:after="0" w:afterAutospacing="0"/>
        <w:ind w:left="1134" w:hanging="425"/>
        <w:jc w:val="both"/>
        <w:rPr>
          <w:bCs/>
          <w:sz w:val="22"/>
          <w:szCs w:val="22"/>
        </w:rPr>
      </w:pPr>
      <w:r w:rsidRPr="00E0270F">
        <w:rPr>
          <w:bCs/>
          <w:sz w:val="22"/>
          <w:szCs w:val="22"/>
        </w:rPr>
        <w:t>Дату ввода жилого дома в эксплуатацию и срок передачи квартиры участнику долевого строительства.</w:t>
      </w:r>
    </w:p>
    <w:p w:rsidR="00A668E5" w:rsidRPr="00E0270F" w:rsidRDefault="00A668E5" w:rsidP="00A668E5">
      <w:pPr>
        <w:pStyle w:val="a8"/>
        <w:numPr>
          <w:ilvl w:val="0"/>
          <w:numId w:val="3"/>
        </w:numPr>
        <w:spacing w:before="0" w:beforeAutospacing="0" w:after="0" w:afterAutospacing="0"/>
        <w:ind w:left="1134" w:hanging="425"/>
        <w:jc w:val="both"/>
        <w:rPr>
          <w:bCs/>
          <w:sz w:val="22"/>
          <w:szCs w:val="22"/>
        </w:rPr>
      </w:pPr>
      <w:r w:rsidRPr="00E0270F">
        <w:rPr>
          <w:bCs/>
          <w:sz w:val="22"/>
          <w:szCs w:val="22"/>
        </w:rPr>
        <w:t>Порядок определения цены квартиры и ее уплаты; стоимость одного квадратного метра общей проектной площади квартиры; недопустимость пересчета цены</w:t>
      </w:r>
      <w:r w:rsidR="00D50F1C" w:rsidRPr="00E0270F">
        <w:rPr>
          <w:bCs/>
          <w:sz w:val="22"/>
          <w:szCs w:val="22"/>
        </w:rPr>
        <w:t>,</w:t>
      </w:r>
      <w:r w:rsidRPr="00E0270F">
        <w:rPr>
          <w:bCs/>
          <w:sz w:val="22"/>
          <w:szCs w:val="22"/>
        </w:rPr>
        <w:t xml:space="preserve"> в случае если общая площадь квартиры по результатам технической инвентаризации окажется меньше или больше общей проектной площади, указанной в договоре участия в долевом строительстве (далее – ДУДС) при его заключении; недопустимость включения в цену расходов, не</w:t>
      </w:r>
      <w:r w:rsidR="00D50F1C">
        <w:rPr>
          <w:bCs/>
          <w:sz w:val="22"/>
          <w:szCs w:val="22"/>
        </w:rPr>
        <w:t xml:space="preserve"> </w:t>
      </w:r>
      <w:r w:rsidRPr="00E0270F">
        <w:rPr>
          <w:bCs/>
          <w:sz w:val="22"/>
          <w:szCs w:val="22"/>
        </w:rPr>
        <w:t>связанных со строительством жилого дома, таких как:</w:t>
      </w:r>
    </w:p>
    <w:p w:rsidR="00A668E5" w:rsidRPr="00E0270F" w:rsidRDefault="00A668E5" w:rsidP="00A668E5">
      <w:pPr>
        <w:suppressAutoHyphens/>
        <w:ind w:left="1560"/>
        <w:jc w:val="both"/>
        <w:rPr>
          <w:sz w:val="22"/>
          <w:szCs w:val="22"/>
        </w:rPr>
      </w:pPr>
      <w:r w:rsidRPr="00E0270F">
        <w:rPr>
          <w:sz w:val="22"/>
          <w:szCs w:val="22"/>
        </w:rPr>
        <w:t xml:space="preserve">- государственная пошлина и иные расходы, связанные с государственной регистрацией ДУДС и права собственности участника долевого строительства на квартиру; </w:t>
      </w:r>
    </w:p>
    <w:p w:rsidR="00A668E5" w:rsidRPr="00E0270F" w:rsidRDefault="00A668E5" w:rsidP="00A668E5">
      <w:pPr>
        <w:suppressAutoHyphens/>
        <w:ind w:left="1560"/>
        <w:jc w:val="both"/>
        <w:rPr>
          <w:sz w:val="22"/>
          <w:szCs w:val="22"/>
        </w:rPr>
      </w:pPr>
      <w:r w:rsidRPr="00E0270F">
        <w:rPr>
          <w:sz w:val="22"/>
          <w:szCs w:val="22"/>
        </w:rPr>
        <w:t xml:space="preserve">- расходы </w:t>
      </w:r>
      <w:r w:rsidR="00B6355C">
        <w:rPr>
          <w:sz w:val="22"/>
          <w:szCs w:val="22"/>
        </w:rPr>
        <w:t>н</w:t>
      </w:r>
      <w:r w:rsidRPr="00E0270F">
        <w:rPr>
          <w:sz w:val="22"/>
          <w:szCs w:val="22"/>
        </w:rPr>
        <w:t xml:space="preserve">а услуги органов БТИ по технической инвентаризации квартиры; </w:t>
      </w:r>
    </w:p>
    <w:p w:rsidR="00A668E5" w:rsidRPr="00E0270F" w:rsidRDefault="00A668E5" w:rsidP="00A668E5">
      <w:pPr>
        <w:suppressAutoHyphens/>
        <w:ind w:left="1560"/>
        <w:jc w:val="both"/>
        <w:rPr>
          <w:sz w:val="22"/>
          <w:szCs w:val="22"/>
        </w:rPr>
      </w:pPr>
      <w:r w:rsidRPr="00E0270F">
        <w:rPr>
          <w:sz w:val="22"/>
          <w:szCs w:val="22"/>
        </w:rPr>
        <w:t xml:space="preserve">- расходы </w:t>
      </w:r>
      <w:r w:rsidR="00B6355C">
        <w:rPr>
          <w:sz w:val="22"/>
          <w:szCs w:val="22"/>
        </w:rPr>
        <w:t>н</w:t>
      </w:r>
      <w:r w:rsidR="00B6355C" w:rsidRPr="00E0270F">
        <w:rPr>
          <w:sz w:val="22"/>
          <w:szCs w:val="22"/>
        </w:rPr>
        <w:t xml:space="preserve">а </w:t>
      </w:r>
      <w:r w:rsidRPr="00E0270F">
        <w:rPr>
          <w:sz w:val="22"/>
          <w:szCs w:val="22"/>
        </w:rPr>
        <w:t>оплат</w:t>
      </w:r>
      <w:r w:rsidR="00B6355C">
        <w:rPr>
          <w:sz w:val="22"/>
          <w:szCs w:val="22"/>
        </w:rPr>
        <w:t>у</w:t>
      </w:r>
      <w:r w:rsidRPr="00E0270F">
        <w:rPr>
          <w:sz w:val="22"/>
          <w:szCs w:val="22"/>
        </w:rPr>
        <w:t xml:space="preserve"> городской, междугородной и международной телефонной связи (в случае оборудования квартиры средствами связи);</w:t>
      </w:r>
    </w:p>
    <w:p w:rsidR="00A668E5" w:rsidRPr="00E0270F" w:rsidRDefault="00A668E5" w:rsidP="00A668E5">
      <w:pPr>
        <w:suppressAutoHyphens/>
        <w:ind w:left="1560"/>
        <w:jc w:val="both"/>
        <w:rPr>
          <w:sz w:val="22"/>
          <w:szCs w:val="22"/>
        </w:rPr>
      </w:pPr>
      <w:r w:rsidRPr="00E0270F">
        <w:rPr>
          <w:sz w:val="22"/>
          <w:szCs w:val="22"/>
        </w:rPr>
        <w:t xml:space="preserve">- расходы </w:t>
      </w:r>
      <w:r w:rsidR="00B6355C">
        <w:rPr>
          <w:sz w:val="22"/>
          <w:szCs w:val="22"/>
        </w:rPr>
        <w:t>н</w:t>
      </w:r>
      <w:r w:rsidRPr="00E0270F">
        <w:rPr>
          <w:sz w:val="22"/>
          <w:szCs w:val="22"/>
        </w:rPr>
        <w:t xml:space="preserve">а услуги и работы по управлению имуществом жилого дома; </w:t>
      </w:r>
    </w:p>
    <w:p w:rsidR="00A668E5" w:rsidRPr="00E0270F" w:rsidRDefault="00A668E5" w:rsidP="00A668E5">
      <w:pPr>
        <w:suppressAutoHyphens/>
        <w:ind w:left="1560"/>
        <w:jc w:val="both"/>
        <w:rPr>
          <w:sz w:val="22"/>
          <w:szCs w:val="22"/>
        </w:rPr>
      </w:pPr>
      <w:r w:rsidRPr="00E0270F">
        <w:rPr>
          <w:sz w:val="22"/>
          <w:szCs w:val="22"/>
        </w:rPr>
        <w:t>- расходы на содержание, текущий и капитальный ремонт квартиры и общего имущества жилого дома;</w:t>
      </w:r>
    </w:p>
    <w:p w:rsidR="00A668E5" w:rsidRPr="00E0270F" w:rsidRDefault="00A668E5" w:rsidP="00A668E5">
      <w:pPr>
        <w:suppressAutoHyphens/>
        <w:ind w:left="1560"/>
        <w:jc w:val="both"/>
        <w:rPr>
          <w:sz w:val="22"/>
          <w:szCs w:val="22"/>
        </w:rPr>
      </w:pPr>
      <w:r w:rsidRPr="00E0270F">
        <w:rPr>
          <w:sz w:val="22"/>
          <w:szCs w:val="22"/>
        </w:rPr>
        <w:t xml:space="preserve"> - расходы </w:t>
      </w:r>
      <w:r w:rsidR="00B6355C">
        <w:rPr>
          <w:sz w:val="22"/>
          <w:szCs w:val="22"/>
        </w:rPr>
        <w:t>н</w:t>
      </w:r>
      <w:r w:rsidR="00B6355C" w:rsidRPr="00E0270F">
        <w:rPr>
          <w:sz w:val="22"/>
          <w:szCs w:val="22"/>
        </w:rPr>
        <w:t xml:space="preserve">а </w:t>
      </w:r>
      <w:r w:rsidRPr="00E0270F">
        <w:rPr>
          <w:sz w:val="22"/>
          <w:szCs w:val="22"/>
        </w:rPr>
        <w:t xml:space="preserve">коммунальные и эксплуатационные услуги, в том числе расходы </w:t>
      </w:r>
      <w:r w:rsidR="00B6355C">
        <w:rPr>
          <w:sz w:val="22"/>
          <w:szCs w:val="22"/>
        </w:rPr>
        <w:t>н</w:t>
      </w:r>
      <w:r w:rsidR="00B6355C" w:rsidRPr="00E0270F">
        <w:rPr>
          <w:sz w:val="22"/>
          <w:szCs w:val="22"/>
        </w:rPr>
        <w:t xml:space="preserve">а </w:t>
      </w:r>
      <w:r w:rsidRPr="00E0270F">
        <w:rPr>
          <w:sz w:val="22"/>
          <w:szCs w:val="22"/>
        </w:rPr>
        <w:t>оплат</w:t>
      </w:r>
      <w:r w:rsidR="00B6355C">
        <w:rPr>
          <w:sz w:val="22"/>
          <w:szCs w:val="22"/>
        </w:rPr>
        <w:t>у</w:t>
      </w:r>
      <w:r w:rsidRPr="00E0270F">
        <w:rPr>
          <w:sz w:val="22"/>
          <w:szCs w:val="22"/>
        </w:rPr>
        <w:t xml:space="preserve">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w:t>
      </w:r>
    </w:p>
    <w:p w:rsidR="00A668E5" w:rsidRPr="00E0270F" w:rsidRDefault="00A668E5" w:rsidP="00A668E5">
      <w:pPr>
        <w:suppressAutoHyphens/>
        <w:ind w:left="1560"/>
        <w:jc w:val="both"/>
        <w:rPr>
          <w:sz w:val="22"/>
          <w:szCs w:val="22"/>
        </w:rPr>
      </w:pPr>
      <w:r w:rsidRPr="00E0270F">
        <w:rPr>
          <w:sz w:val="22"/>
          <w:szCs w:val="22"/>
        </w:rPr>
        <w:t>-</w:t>
      </w:r>
      <w:r w:rsidR="00B6355C">
        <w:rPr>
          <w:sz w:val="22"/>
          <w:szCs w:val="22"/>
        </w:rPr>
        <w:t xml:space="preserve"> </w:t>
      </w:r>
      <w:r w:rsidRPr="00E0270F">
        <w:rPr>
          <w:sz w:val="22"/>
          <w:szCs w:val="22"/>
        </w:rPr>
        <w:t xml:space="preserve">расходы </w:t>
      </w:r>
      <w:r w:rsidR="00B6355C">
        <w:rPr>
          <w:sz w:val="22"/>
          <w:szCs w:val="22"/>
        </w:rPr>
        <w:t>н</w:t>
      </w:r>
      <w:r w:rsidR="00B6355C" w:rsidRPr="00E0270F">
        <w:rPr>
          <w:sz w:val="22"/>
          <w:szCs w:val="22"/>
        </w:rPr>
        <w:t xml:space="preserve">а </w:t>
      </w:r>
      <w:r w:rsidRPr="00E0270F">
        <w:rPr>
          <w:sz w:val="22"/>
          <w:szCs w:val="22"/>
        </w:rPr>
        <w:t>охран</w:t>
      </w:r>
      <w:r w:rsidR="00B6355C">
        <w:rPr>
          <w:sz w:val="22"/>
          <w:szCs w:val="22"/>
        </w:rPr>
        <w:t>у</w:t>
      </w:r>
      <w:r w:rsidRPr="00E0270F">
        <w:rPr>
          <w:sz w:val="22"/>
          <w:szCs w:val="22"/>
        </w:rPr>
        <w:t xml:space="preserve"> жилого дома и квартиры и другие необходимые расходы, связанные с эксплуатацией имущества жилого дома и квартиры и обеспечением функционирования жилого дома и квартиры в соответствии с их назначением, возникающие после ввода жилого дома в эксплуатацию.</w:t>
      </w:r>
    </w:p>
    <w:p w:rsidR="00A668E5" w:rsidRDefault="00A668E5" w:rsidP="00A668E5">
      <w:pPr>
        <w:pStyle w:val="a8"/>
        <w:numPr>
          <w:ilvl w:val="0"/>
          <w:numId w:val="3"/>
        </w:numPr>
        <w:spacing w:before="0" w:beforeAutospacing="0" w:after="0" w:afterAutospacing="0"/>
        <w:ind w:left="1134" w:hanging="425"/>
        <w:jc w:val="both"/>
        <w:rPr>
          <w:bCs/>
          <w:sz w:val="22"/>
          <w:szCs w:val="22"/>
        </w:rPr>
      </w:pPr>
      <w:r w:rsidRPr="00E0270F">
        <w:rPr>
          <w:bCs/>
          <w:sz w:val="22"/>
          <w:szCs w:val="22"/>
        </w:rPr>
        <w:t>Гарантийный срок на объект долевого строительства</w:t>
      </w:r>
      <w:r w:rsidR="00B6355C">
        <w:rPr>
          <w:bCs/>
          <w:sz w:val="22"/>
          <w:szCs w:val="22"/>
        </w:rPr>
        <w:t>.</w:t>
      </w:r>
      <w:r w:rsidRPr="00E0270F">
        <w:rPr>
          <w:bCs/>
          <w:sz w:val="22"/>
          <w:szCs w:val="22"/>
        </w:rPr>
        <w:t xml:space="preserve"> </w:t>
      </w:r>
    </w:p>
    <w:p w:rsidR="00CC07CC" w:rsidRPr="00A668E5" w:rsidRDefault="006E1361" w:rsidP="00A668E5">
      <w:pPr>
        <w:pStyle w:val="a8"/>
        <w:numPr>
          <w:ilvl w:val="0"/>
          <w:numId w:val="3"/>
        </w:numPr>
        <w:spacing w:before="0" w:beforeAutospacing="0" w:after="0" w:afterAutospacing="0"/>
        <w:ind w:left="1134" w:hanging="425"/>
        <w:jc w:val="both"/>
        <w:rPr>
          <w:bCs/>
          <w:sz w:val="22"/>
          <w:szCs w:val="22"/>
        </w:rPr>
      </w:pPr>
      <w:r w:rsidRPr="00A668E5">
        <w:rPr>
          <w:bCs/>
          <w:sz w:val="22"/>
          <w:szCs w:val="22"/>
        </w:rPr>
        <w:t xml:space="preserve">Срок заключения ДУДС и последствия его </w:t>
      </w:r>
      <w:proofErr w:type="spellStart"/>
      <w:r w:rsidRPr="00A668E5">
        <w:rPr>
          <w:bCs/>
          <w:sz w:val="22"/>
          <w:szCs w:val="22"/>
        </w:rPr>
        <w:t>незаключения</w:t>
      </w:r>
      <w:proofErr w:type="spellEnd"/>
      <w:r w:rsidRPr="00A668E5">
        <w:rPr>
          <w:bCs/>
          <w:sz w:val="22"/>
          <w:szCs w:val="22"/>
        </w:rPr>
        <w:t xml:space="preserve"> в определенные предварительным договором сроки. </w:t>
      </w:r>
      <w:r w:rsidR="00CC07CC" w:rsidRPr="00A668E5">
        <w:rPr>
          <w:bCs/>
          <w:sz w:val="22"/>
          <w:szCs w:val="22"/>
        </w:rPr>
        <w:t xml:space="preserve"> </w:t>
      </w:r>
    </w:p>
    <w:p w:rsidR="00CC07CC" w:rsidRPr="00D6020B" w:rsidRDefault="00CC07CC" w:rsidP="006E1361">
      <w:pPr>
        <w:pStyle w:val="a8"/>
        <w:spacing w:before="0" w:beforeAutospacing="0" w:after="0" w:afterAutospacing="0"/>
        <w:ind w:firstLine="708"/>
        <w:jc w:val="both"/>
        <w:rPr>
          <w:bCs/>
        </w:rPr>
      </w:pPr>
    </w:p>
    <w:p w:rsidR="00CC07CC" w:rsidRPr="00D6020B" w:rsidRDefault="00CC07CC" w:rsidP="00CC07CC">
      <w:pPr>
        <w:jc w:val="both"/>
      </w:pPr>
    </w:p>
    <w:p w:rsidR="00CC07CC" w:rsidRDefault="00CC07CC"/>
    <w:sectPr w:rsidR="00CC07CC" w:rsidSect="00875437">
      <w:headerReference w:type="even" r:id="rId9"/>
      <w:headerReference w:type="default" r:id="rId10"/>
      <w:footerReference w:type="default" r:id="rId11"/>
      <w:pgSz w:w="11906" w:h="16838"/>
      <w:pgMar w:top="719" w:right="567"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D3" w:rsidRDefault="00002AD3">
      <w:r>
        <w:separator/>
      </w:r>
    </w:p>
  </w:endnote>
  <w:endnote w:type="continuationSeparator" w:id="0">
    <w:p w:rsidR="00002AD3" w:rsidRDefault="00002AD3">
      <w:r>
        <w:continuationSeparator/>
      </w:r>
    </w:p>
  </w:endnote>
  <w:endnote w:type="continuationNotice" w:id="1">
    <w:p w:rsidR="00002AD3" w:rsidRDefault="00002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37" w:rsidRDefault="008754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D3" w:rsidRDefault="00002AD3">
      <w:r>
        <w:separator/>
      </w:r>
    </w:p>
  </w:footnote>
  <w:footnote w:type="continuationSeparator" w:id="0">
    <w:p w:rsidR="00002AD3" w:rsidRDefault="00002AD3">
      <w:r>
        <w:continuationSeparator/>
      </w:r>
    </w:p>
  </w:footnote>
  <w:footnote w:type="continuationNotice" w:id="1">
    <w:p w:rsidR="00002AD3" w:rsidRDefault="00002A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5A" w:rsidRDefault="00175DE3" w:rsidP="00AF78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255A" w:rsidRDefault="0064602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69110"/>
      <w:docPartObj>
        <w:docPartGallery w:val="Page Numbers (Top of Page)"/>
        <w:docPartUnique/>
      </w:docPartObj>
    </w:sdtPr>
    <w:sdtEndPr/>
    <w:sdtContent>
      <w:p w:rsidR="00EB3171" w:rsidRDefault="00E14364">
        <w:pPr>
          <w:pStyle w:val="a5"/>
          <w:jc w:val="center"/>
        </w:pPr>
        <w:r>
          <w:fldChar w:fldCharType="begin"/>
        </w:r>
        <w:r w:rsidR="00EB3171">
          <w:instrText xml:space="preserve"> PAGE   \* MERGEFORMAT </w:instrText>
        </w:r>
        <w:r>
          <w:fldChar w:fldCharType="separate"/>
        </w:r>
        <w:r w:rsidR="00646023">
          <w:rPr>
            <w:noProof/>
          </w:rPr>
          <w:t>8</w:t>
        </w:r>
        <w:r>
          <w:fldChar w:fldCharType="end"/>
        </w:r>
      </w:p>
    </w:sdtContent>
  </w:sdt>
  <w:p w:rsidR="0053255A" w:rsidRDefault="00646023" w:rsidP="00AF78E3">
    <w:pPr>
      <w:pStyle w:val="a5"/>
      <w:framePr w:wrap="around" w:vAnchor="text" w:hAnchor="margin" w:xAlign="center" w:y="1"/>
      <w:rPr>
        <w:rStyle w:val="a7"/>
      </w:rPr>
    </w:pPr>
  </w:p>
  <w:p w:rsidR="0053255A" w:rsidRDefault="0064602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D08BA"/>
    <w:multiLevelType w:val="hybridMultilevel"/>
    <w:tmpl w:val="FAA2D2B2"/>
    <w:lvl w:ilvl="0" w:tplc="E674B4DE">
      <w:start w:val="1"/>
      <w:numFmt w:val="bullet"/>
      <w:lvlText w:val="-"/>
      <w:lvlJc w:val="left"/>
      <w:pPr>
        <w:tabs>
          <w:tab w:val="num" w:pos="2149"/>
        </w:tabs>
        <w:ind w:left="2149"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5FC731C"/>
    <w:multiLevelType w:val="hybridMultilevel"/>
    <w:tmpl w:val="7AB85938"/>
    <w:lvl w:ilvl="0" w:tplc="43A4422C">
      <w:start w:val="1"/>
      <w:numFmt w:val="russianLower"/>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75836EF7"/>
    <w:multiLevelType w:val="hybridMultilevel"/>
    <w:tmpl w:val="1DD28B96"/>
    <w:lvl w:ilvl="0" w:tplc="76D092D6">
      <w:start w:val="1"/>
      <w:numFmt w:val="decimal"/>
      <w:lvlText w:val="%1."/>
      <w:lvlJc w:val="left"/>
      <w:pPr>
        <w:ind w:left="1698" w:hanging="99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2E"/>
    <w:rsid w:val="00002AD3"/>
    <w:rsid w:val="00012A92"/>
    <w:rsid w:val="00037AB5"/>
    <w:rsid w:val="00053670"/>
    <w:rsid w:val="000B4F60"/>
    <w:rsid w:val="00174261"/>
    <w:rsid w:val="00175DE3"/>
    <w:rsid w:val="001D421A"/>
    <w:rsid w:val="00205BAC"/>
    <w:rsid w:val="002414C8"/>
    <w:rsid w:val="0024214B"/>
    <w:rsid w:val="003970B1"/>
    <w:rsid w:val="003B17E3"/>
    <w:rsid w:val="004162FD"/>
    <w:rsid w:val="004429BC"/>
    <w:rsid w:val="00477358"/>
    <w:rsid w:val="004A169E"/>
    <w:rsid w:val="004B086A"/>
    <w:rsid w:val="004C26B6"/>
    <w:rsid w:val="004F780B"/>
    <w:rsid w:val="00501FF7"/>
    <w:rsid w:val="005505FB"/>
    <w:rsid w:val="0057576E"/>
    <w:rsid w:val="005C2E5E"/>
    <w:rsid w:val="005E232B"/>
    <w:rsid w:val="005F2BC2"/>
    <w:rsid w:val="00601AFD"/>
    <w:rsid w:val="00646023"/>
    <w:rsid w:val="00687BFB"/>
    <w:rsid w:val="006E1361"/>
    <w:rsid w:val="00702D43"/>
    <w:rsid w:val="0070412A"/>
    <w:rsid w:val="00753026"/>
    <w:rsid w:val="00761AC0"/>
    <w:rsid w:val="00780D8E"/>
    <w:rsid w:val="007A385E"/>
    <w:rsid w:val="007B7592"/>
    <w:rsid w:val="007C0536"/>
    <w:rsid w:val="007F4ECB"/>
    <w:rsid w:val="00844461"/>
    <w:rsid w:val="00861EE0"/>
    <w:rsid w:val="00875437"/>
    <w:rsid w:val="00877865"/>
    <w:rsid w:val="00901E2B"/>
    <w:rsid w:val="009205F3"/>
    <w:rsid w:val="009379C6"/>
    <w:rsid w:val="00967EF0"/>
    <w:rsid w:val="00A408E7"/>
    <w:rsid w:val="00A53E86"/>
    <w:rsid w:val="00A668E5"/>
    <w:rsid w:val="00A84613"/>
    <w:rsid w:val="00A94BB3"/>
    <w:rsid w:val="00AC4355"/>
    <w:rsid w:val="00AC504F"/>
    <w:rsid w:val="00B6355C"/>
    <w:rsid w:val="00C164E4"/>
    <w:rsid w:val="00CC07CC"/>
    <w:rsid w:val="00CD57C6"/>
    <w:rsid w:val="00D03FEC"/>
    <w:rsid w:val="00D23593"/>
    <w:rsid w:val="00D249B2"/>
    <w:rsid w:val="00D50F1C"/>
    <w:rsid w:val="00D6512C"/>
    <w:rsid w:val="00D80690"/>
    <w:rsid w:val="00D8322E"/>
    <w:rsid w:val="00E012BE"/>
    <w:rsid w:val="00E14364"/>
    <w:rsid w:val="00E47561"/>
    <w:rsid w:val="00EB3171"/>
    <w:rsid w:val="00EC2354"/>
    <w:rsid w:val="00ED198E"/>
    <w:rsid w:val="00FA5B38"/>
    <w:rsid w:val="00FC2FE5"/>
    <w:rsid w:val="00FD5141"/>
    <w:rsid w:val="00FD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37AB5"/>
    <w:pPr>
      <w:widowControl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37AB5"/>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037AB5"/>
    <w:pPr>
      <w:widowControl w:val="0"/>
      <w:spacing w:after="0" w:line="240" w:lineRule="auto"/>
    </w:pPr>
    <w:rPr>
      <w:rFonts w:ascii="Courier New" w:eastAsia="Times New Roman" w:hAnsi="Courier New" w:cs="Times New Roman"/>
      <w:sz w:val="20"/>
      <w:szCs w:val="20"/>
      <w:lang w:eastAsia="ru-RU"/>
    </w:rPr>
  </w:style>
  <w:style w:type="paragraph" w:styleId="a3">
    <w:name w:val="Body Text"/>
    <w:basedOn w:val="a"/>
    <w:link w:val="a4"/>
    <w:rsid w:val="00037AB5"/>
    <w:pPr>
      <w:jc w:val="center"/>
    </w:pPr>
    <w:rPr>
      <w:b/>
      <w:bCs/>
      <w:sz w:val="28"/>
    </w:rPr>
  </w:style>
  <w:style w:type="character" w:customStyle="1" w:styleId="a4">
    <w:name w:val="Основной текст Знак"/>
    <w:basedOn w:val="a0"/>
    <w:link w:val="a3"/>
    <w:rsid w:val="00037AB5"/>
    <w:rPr>
      <w:rFonts w:ascii="Times New Roman" w:eastAsia="Times New Roman" w:hAnsi="Times New Roman" w:cs="Times New Roman"/>
      <w:b/>
      <w:bCs/>
      <w:sz w:val="28"/>
      <w:szCs w:val="24"/>
      <w:lang w:eastAsia="ru-RU"/>
    </w:rPr>
  </w:style>
  <w:style w:type="paragraph" w:styleId="a5">
    <w:name w:val="header"/>
    <w:basedOn w:val="a"/>
    <w:link w:val="a6"/>
    <w:uiPriority w:val="99"/>
    <w:rsid w:val="00037AB5"/>
    <w:pPr>
      <w:tabs>
        <w:tab w:val="center" w:pos="4677"/>
        <w:tab w:val="right" w:pos="9355"/>
      </w:tabs>
    </w:pPr>
  </w:style>
  <w:style w:type="character" w:customStyle="1" w:styleId="a6">
    <w:name w:val="Верхний колонтитул Знак"/>
    <w:basedOn w:val="a0"/>
    <w:link w:val="a5"/>
    <w:uiPriority w:val="99"/>
    <w:rsid w:val="00037AB5"/>
    <w:rPr>
      <w:rFonts w:ascii="Times New Roman" w:eastAsia="Times New Roman" w:hAnsi="Times New Roman" w:cs="Times New Roman"/>
      <w:sz w:val="24"/>
      <w:szCs w:val="24"/>
      <w:lang w:eastAsia="ru-RU"/>
    </w:rPr>
  </w:style>
  <w:style w:type="character" w:styleId="a7">
    <w:name w:val="page number"/>
    <w:rsid w:val="00037AB5"/>
    <w:rPr>
      <w:rFonts w:cs="Times New Roman"/>
    </w:rPr>
  </w:style>
  <w:style w:type="paragraph" w:styleId="a8">
    <w:name w:val="Normal (Web)"/>
    <w:basedOn w:val="a"/>
    <w:rsid w:val="00037AB5"/>
    <w:pPr>
      <w:spacing w:before="100" w:beforeAutospacing="1" w:after="100" w:afterAutospacing="1"/>
    </w:pPr>
  </w:style>
  <w:style w:type="paragraph" w:styleId="a9">
    <w:name w:val="Title"/>
    <w:basedOn w:val="a"/>
    <w:link w:val="aa"/>
    <w:qFormat/>
    <w:rsid w:val="00037AB5"/>
    <w:pPr>
      <w:jc w:val="center"/>
    </w:pPr>
    <w:rPr>
      <w:rFonts w:ascii="Courier New" w:hAnsi="Courier New"/>
      <w:b/>
      <w:spacing w:val="44"/>
      <w:szCs w:val="20"/>
    </w:rPr>
  </w:style>
  <w:style w:type="character" w:customStyle="1" w:styleId="aa">
    <w:name w:val="Название Знак"/>
    <w:basedOn w:val="a0"/>
    <w:link w:val="a9"/>
    <w:rsid w:val="00037AB5"/>
    <w:rPr>
      <w:rFonts w:ascii="Courier New" w:eastAsia="Times New Roman" w:hAnsi="Courier New" w:cs="Times New Roman"/>
      <w:b/>
      <w:spacing w:val="44"/>
      <w:sz w:val="24"/>
      <w:szCs w:val="20"/>
      <w:lang w:eastAsia="ru-RU"/>
    </w:rPr>
  </w:style>
  <w:style w:type="paragraph" w:styleId="ab">
    <w:name w:val="Balloon Text"/>
    <w:basedOn w:val="a"/>
    <w:link w:val="ac"/>
    <w:uiPriority w:val="99"/>
    <w:semiHidden/>
    <w:unhideWhenUsed/>
    <w:rsid w:val="00CC07CC"/>
    <w:rPr>
      <w:rFonts w:ascii="Tahoma" w:hAnsi="Tahoma" w:cs="Tahoma"/>
      <w:sz w:val="16"/>
      <w:szCs w:val="16"/>
    </w:rPr>
  </w:style>
  <w:style w:type="character" w:customStyle="1" w:styleId="ac">
    <w:name w:val="Текст выноски Знак"/>
    <w:basedOn w:val="a0"/>
    <w:link w:val="ab"/>
    <w:uiPriority w:val="99"/>
    <w:semiHidden/>
    <w:rsid w:val="00CC07CC"/>
    <w:rPr>
      <w:rFonts w:ascii="Tahoma" w:eastAsia="Times New Roman" w:hAnsi="Tahoma" w:cs="Tahoma"/>
      <w:sz w:val="16"/>
      <w:szCs w:val="16"/>
      <w:lang w:eastAsia="ru-RU"/>
    </w:rPr>
  </w:style>
  <w:style w:type="paragraph" w:styleId="ad">
    <w:name w:val="footer"/>
    <w:basedOn w:val="a"/>
    <w:link w:val="ae"/>
    <w:uiPriority w:val="99"/>
    <w:unhideWhenUsed/>
    <w:rsid w:val="00A668E5"/>
    <w:pPr>
      <w:tabs>
        <w:tab w:val="center" w:pos="4677"/>
        <w:tab w:val="right" w:pos="9355"/>
      </w:tabs>
    </w:pPr>
  </w:style>
  <w:style w:type="character" w:customStyle="1" w:styleId="ae">
    <w:name w:val="Нижний колонтитул Знак"/>
    <w:basedOn w:val="a0"/>
    <w:link w:val="ad"/>
    <w:uiPriority w:val="99"/>
    <w:rsid w:val="00A668E5"/>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875437"/>
    <w:rPr>
      <w:sz w:val="16"/>
      <w:szCs w:val="16"/>
    </w:rPr>
  </w:style>
  <w:style w:type="paragraph" w:styleId="af0">
    <w:name w:val="annotation text"/>
    <w:basedOn w:val="a"/>
    <w:link w:val="af1"/>
    <w:uiPriority w:val="99"/>
    <w:semiHidden/>
    <w:unhideWhenUsed/>
    <w:rsid w:val="00875437"/>
    <w:rPr>
      <w:sz w:val="20"/>
      <w:szCs w:val="20"/>
    </w:rPr>
  </w:style>
  <w:style w:type="character" w:customStyle="1" w:styleId="af1">
    <w:name w:val="Текст примечания Знак"/>
    <w:basedOn w:val="a0"/>
    <w:link w:val="af0"/>
    <w:uiPriority w:val="99"/>
    <w:semiHidden/>
    <w:rsid w:val="00875437"/>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875437"/>
    <w:rPr>
      <w:b/>
      <w:bCs/>
    </w:rPr>
  </w:style>
  <w:style w:type="character" w:customStyle="1" w:styleId="af3">
    <w:name w:val="Тема примечания Знак"/>
    <w:basedOn w:val="af1"/>
    <w:link w:val="af2"/>
    <w:uiPriority w:val="99"/>
    <w:semiHidden/>
    <w:rsid w:val="00875437"/>
    <w:rPr>
      <w:rFonts w:ascii="Times New Roman" w:eastAsia="Times New Roman" w:hAnsi="Times New Roman" w:cs="Times New Roman"/>
      <w:b/>
      <w:bCs/>
      <w:sz w:val="20"/>
      <w:szCs w:val="20"/>
      <w:lang w:eastAsia="ru-RU"/>
    </w:rPr>
  </w:style>
  <w:style w:type="paragraph" w:styleId="af4">
    <w:name w:val="Revision"/>
    <w:hidden/>
    <w:uiPriority w:val="99"/>
    <w:semiHidden/>
    <w:rsid w:val="0087543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37AB5"/>
    <w:pPr>
      <w:widowControl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37AB5"/>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037AB5"/>
    <w:pPr>
      <w:widowControl w:val="0"/>
      <w:spacing w:after="0" w:line="240" w:lineRule="auto"/>
    </w:pPr>
    <w:rPr>
      <w:rFonts w:ascii="Courier New" w:eastAsia="Times New Roman" w:hAnsi="Courier New" w:cs="Times New Roman"/>
      <w:sz w:val="20"/>
      <w:szCs w:val="20"/>
      <w:lang w:eastAsia="ru-RU"/>
    </w:rPr>
  </w:style>
  <w:style w:type="paragraph" w:styleId="a3">
    <w:name w:val="Body Text"/>
    <w:basedOn w:val="a"/>
    <w:link w:val="a4"/>
    <w:rsid w:val="00037AB5"/>
    <w:pPr>
      <w:jc w:val="center"/>
    </w:pPr>
    <w:rPr>
      <w:b/>
      <w:bCs/>
      <w:sz w:val="28"/>
    </w:rPr>
  </w:style>
  <w:style w:type="character" w:customStyle="1" w:styleId="a4">
    <w:name w:val="Основной текст Знак"/>
    <w:basedOn w:val="a0"/>
    <w:link w:val="a3"/>
    <w:rsid w:val="00037AB5"/>
    <w:rPr>
      <w:rFonts w:ascii="Times New Roman" w:eastAsia="Times New Roman" w:hAnsi="Times New Roman" w:cs="Times New Roman"/>
      <w:b/>
      <w:bCs/>
      <w:sz w:val="28"/>
      <w:szCs w:val="24"/>
      <w:lang w:eastAsia="ru-RU"/>
    </w:rPr>
  </w:style>
  <w:style w:type="paragraph" w:styleId="a5">
    <w:name w:val="header"/>
    <w:basedOn w:val="a"/>
    <w:link w:val="a6"/>
    <w:uiPriority w:val="99"/>
    <w:rsid w:val="00037AB5"/>
    <w:pPr>
      <w:tabs>
        <w:tab w:val="center" w:pos="4677"/>
        <w:tab w:val="right" w:pos="9355"/>
      </w:tabs>
    </w:pPr>
  </w:style>
  <w:style w:type="character" w:customStyle="1" w:styleId="a6">
    <w:name w:val="Верхний колонтитул Знак"/>
    <w:basedOn w:val="a0"/>
    <w:link w:val="a5"/>
    <w:uiPriority w:val="99"/>
    <w:rsid w:val="00037AB5"/>
    <w:rPr>
      <w:rFonts w:ascii="Times New Roman" w:eastAsia="Times New Roman" w:hAnsi="Times New Roman" w:cs="Times New Roman"/>
      <w:sz w:val="24"/>
      <w:szCs w:val="24"/>
      <w:lang w:eastAsia="ru-RU"/>
    </w:rPr>
  </w:style>
  <w:style w:type="character" w:styleId="a7">
    <w:name w:val="page number"/>
    <w:rsid w:val="00037AB5"/>
    <w:rPr>
      <w:rFonts w:cs="Times New Roman"/>
    </w:rPr>
  </w:style>
  <w:style w:type="paragraph" w:styleId="a8">
    <w:name w:val="Normal (Web)"/>
    <w:basedOn w:val="a"/>
    <w:rsid w:val="00037AB5"/>
    <w:pPr>
      <w:spacing w:before="100" w:beforeAutospacing="1" w:after="100" w:afterAutospacing="1"/>
    </w:pPr>
  </w:style>
  <w:style w:type="paragraph" w:styleId="a9">
    <w:name w:val="Title"/>
    <w:basedOn w:val="a"/>
    <w:link w:val="aa"/>
    <w:qFormat/>
    <w:rsid w:val="00037AB5"/>
    <w:pPr>
      <w:jc w:val="center"/>
    </w:pPr>
    <w:rPr>
      <w:rFonts w:ascii="Courier New" w:hAnsi="Courier New"/>
      <w:b/>
      <w:spacing w:val="44"/>
      <w:szCs w:val="20"/>
    </w:rPr>
  </w:style>
  <w:style w:type="character" w:customStyle="1" w:styleId="aa">
    <w:name w:val="Название Знак"/>
    <w:basedOn w:val="a0"/>
    <w:link w:val="a9"/>
    <w:rsid w:val="00037AB5"/>
    <w:rPr>
      <w:rFonts w:ascii="Courier New" w:eastAsia="Times New Roman" w:hAnsi="Courier New" w:cs="Times New Roman"/>
      <w:b/>
      <w:spacing w:val="44"/>
      <w:sz w:val="24"/>
      <w:szCs w:val="20"/>
      <w:lang w:eastAsia="ru-RU"/>
    </w:rPr>
  </w:style>
  <w:style w:type="paragraph" w:styleId="ab">
    <w:name w:val="Balloon Text"/>
    <w:basedOn w:val="a"/>
    <w:link w:val="ac"/>
    <w:uiPriority w:val="99"/>
    <w:semiHidden/>
    <w:unhideWhenUsed/>
    <w:rsid w:val="00CC07CC"/>
    <w:rPr>
      <w:rFonts w:ascii="Tahoma" w:hAnsi="Tahoma" w:cs="Tahoma"/>
      <w:sz w:val="16"/>
      <w:szCs w:val="16"/>
    </w:rPr>
  </w:style>
  <w:style w:type="character" w:customStyle="1" w:styleId="ac">
    <w:name w:val="Текст выноски Знак"/>
    <w:basedOn w:val="a0"/>
    <w:link w:val="ab"/>
    <w:uiPriority w:val="99"/>
    <w:semiHidden/>
    <w:rsid w:val="00CC07CC"/>
    <w:rPr>
      <w:rFonts w:ascii="Tahoma" w:eastAsia="Times New Roman" w:hAnsi="Tahoma" w:cs="Tahoma"/>
      <w:sz w:val="16"/>
      <w:szCs w:val="16"/>
      <w:lang w:eastAsia="ru-RU"/>
    </w:rPr>
  </w:style>
  <w:style w:type="paragraph" w:styleId="ad">
    <w:name w:val="footer"/>
    <w:basedOn w:val="a"/>
    <w:link w:val="ae"/>
    <w:uiPriority w:val="99"/>
    <w:unhideWhenUsed/>
    <w:rsid w:val="00A668E5"/>
    <w:pPr>
      <w:tabs>
        <w:tab w:val="center" w:pos="4677"/>
        <w:tab w:val="right" w:pos="9355"/>
      </w:tabs>
    </w:pPr>
  </w:style>
  <w:style w:type="character" w:customStyle="1" w:styleId="ae">
    <w:name w:val="Нижний колонтитул Знак"/>
    <w:basedOn w:val="a0"/>
    <w:link w:val="ad"/>
    <w:uiPriority w:val="99"/>
    <w:rsid w:val="00A668E5"/>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875437"/>
    <w:rPr>
      <w:sz w:val="16"/>
      <w:szCs w:val="16"/>
    </w:rPr>
  </w:style>
  <w:style w:type="paragraph" w:styleId="af0">
    <w:name w:val="annotation text"/>
    <w:basedOn w:val="a"/>
    <w:link w:val="af1"/>
    <w:uiPriority w:val="99"/>
    <w:semiHidden/>
    <w:unhideWhenUsed/>
    <w:rsid w:val="00875437"/>
    <w:rPr>
      <w:sz w:val="20"/>
      <w:szCs w:val="20"/>
    </w:rPr>
  </w:style>
  <w:style w:type="character" w:customStyle="1" w:styleId="af1">
    <w:name w:val="Текст примечания Знак"/>
    <w:basedOn w:val="a0"/>
    <w:link w:val="af0"/>
    <w:uiPriority w:val="99"/>
    <w:semiHidden/>
    <w:rsid w:val="00875437"/>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875437"/>
    <w:rPr>
      <w:b/>
      <w:bCs/>
    </w:rPr>
  </w:style>
  <w:style w:type="character" w:customStyle="1" w:styleId="af3">
    <w:name w:val="Тема примечания Знак"/>
    <w:basedOn w:val="af1"/>
    <w:link w:val="af2"/>
    <w:uiPriority w:val="99"/>
    <w:semiHidden/>
    <w:rsid w:val="00875437"/>
    <w:rPr>
      <w:rFonts w:ascii="Times New Roman" w:eastAsia="Times New Roman" w:hAnsi="Times New Roman" w:cs="Times New Roman"/>
      <w:b/>
      <w:bCs/>
      <w:sz w:val="20"/>
      <w:szCs w:val="20"/>
      <w:lang w:eastAsia="ru-RU"/>
    </w:rPr>
  </w:style>
  <w:style w:type="paragraph" w:styleId="af4">
    <w:name w:val="Revision"/>
    <w:hidden/>
    <w:uiPriority w:val="99"/>
    <w:semiHidden/>
    <w:rsid w:val="0087543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B78D-778F-4733-96E3-C61680D4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4413</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Наталия Владимировна</dc:creator>
  <cp:lastModifiedBy>Александрова Наталия Владимировна</cp:lastModifiedBy>
  <cp:revision>4</cp:revision>
  <dcterms:created xsi:type="dcterms:W3CDTF">2015-07-08T07:24:00Z</dcterms:created>
  <dcterms:modified xsi:type="dcterms:W3CDTF">2015-07-09T13:37:00Z</dcterms:modified>
</cp:coreProperties>
</file>