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D5A3" w14:textId="77777777" w:rsidR="0086192E" w:rsidRPr="00D74E38" w:rsidRDefault="0086192E" w:rsidP="00D51E36">
      <w:pPr>
        <w:spacing w:before="120"/>
        <w:ind w:right="113"/>
        <w:rPr>
          <w:rFonts w:ascii="Times New Roman" w:hAnsi="Times New Roman"/>
          <w:i/>
          <w:color w:val="auto"/>
          <w:szCs w:val="18"/>
          <w:shd w:val="clear" w:color="auto" w:fill="D9D9D9"/>
          <w:lang w:val="en-US"/>
        </w:rPr>
      </w:pPr>
    </w:p>
    <w:p w14:paraId="1968A463" w14:textId="77777777" w:rsidR="002808D6" w:rsidRPr="00D74E38" w:rsidRDefault="00A43039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1A0A913A" w14:textId="2B7CC350" w:rsidR="002808D6" w:rsidRPr="00D74E38" w:rsidRDefault="00205DC3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8673A">
        <w:rPr>
          <w:rFonts w:ascii="Times New Roman" w:hAnsi="Times New Roman"/>
          <w:i/>
          <w:color w:val="auto"/>
          <w:szCs w:val="18"/>
          <w:shd w:val="clear" w:color="auto" w:fill="D9D9D9"/>
        </w:rPr>
        <w:t>у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r w:rsidR="00D8673A">
        <w:rPr>
          <w:rFonts w:ascii="Times New Roman" w:hAnsi="Times New Roman"/>
          <w:i/>
          <w:color w:val="auto"/>
          <w:szCs w:val="18"/>
          <w:shd w:val="clear" w:color="auto" w:fill="D9D9D9"/>
        </w:rPr>
        <w:t>Переменная ставка»</w:t>
      </w:r>
      <w:r w:rsidR="00977561"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BB0C1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в том числе с использованием </w:t>
      </w:r>
      <w:r w:rsidR="00977561"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>опции «Долевое строительство»</w:t>
      </w:r>
      <w:r w:rsidR="00BB0C1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(кредит</w:t>
      </w:r>
      <w:r w:rsidR="00FC1CA3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/заем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на приобретение к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</w:t>
      </w:r>
      <w:r w:rsidR="001C217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на этапе строительства</w:t>
      </w:r>
      <w:r w:rsidR="008007DA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залогом прав требований по ДУДС</w:t>
      </w:r>
      <w:r w:rsidR="006A386F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в том числе </w:t>
      </w:r>
      <w:r w:rsidR="006A386F" w:rsidRPr="009E1F6A">
        <w:rPr>
          <w:rFonts w:ascii="Times New Roman" w:hAnsi="Times New Roman"/>
          <w:i/>
          <w:color w:val="auto"/>
          <w:szCs w:val="18"/>
          <w:shd w:val="clear" w:color="auto" w:fill="D9D9D9"/>
        </w:rPr>
        <w:t>на погашение ранее выданного кредита/займа, целью которого является приобретение квартиры на этапе строительства с залогом прав требований по ДУДС</w:t>
      </w:r>
      <w:r w:rsidR="006A386F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227219F1" w14:textId="77777777" w:rsidR="00211001" w:rsidRPr="00D74E38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залог (ипотека) прав требовани</w:t>
      </w:r>
      <w:r w:rsidR="009A7AF3"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й</w:t>
      </w: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</w:t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на приобретаемый объект</w:t>
      </w:r>
      <w:r w:rsidR="0021100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0E59EB0D" w14:textId="77777777" w:rsidR="004F33DE" w:rsidRPr="00D74E38" w:rsidRDefault="0021100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ЗАКЛАДНАЯ 1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2A9B038D" w14:textId="77777777" w:rsidR="00205DC3" w:rsidRPr="00D74E38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14:paraId="17E40A0C" w14:textId="77777777" w:rsidR="00946366" w:rsidRPr="00D74E38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74E38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74E38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74E38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22622F53" w14:textId="77777777" w:rsidR="00946366" w:rsidRPr="00D74E38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2BBE4923" w14:textId="77777777" w:rsidR="00946366" w:rsidRPr="00D74E38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3E089038" w14:textId="77777777" w:rsidR="00FF0E76" w:rsidRPr="00D74E38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74E38" w14:paraId="00697B49" w14:textId="77777777" w:rsidTr="002D254F">
        <w:tc>
          <w:tcPr>
            <w:tcW w:w="1951" w:type="dxa"/>
            <w:vAlign w:val="center"/>
          </w:tcPr>
          <w:p w14:paraId="69917947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0CE676D5" w14:textId="77777777" w:rsidR="00946366" w:rsidRPr="00D74E38" w:rsidRDefault="0019585E" w:rsidP="001A1E4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1A1E48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74E38" w14:paraId="29063E02" w14:textId="77777777" w:rsidTr="002D254F">
        <w:tc>
          <w:tcPr>
            <w:tcW w:w="1951" w:type="dxa"/>
            <w:vAlign w:val="center"/>
          </w:tcPr>
          <w:p w14:paraId="69AB51F2" w14:textId="77777777" w:rsidR="005F7EFC" w:rsidRPr="00D74E38" w:rsidRDefault="005F7EFC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6C73941E" w14:textId="77777777" w:rsidR="005F7EFC" w:rsidRPr="00D74E38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74E38" w14:paraId="1C27F75D" w14:textId="77777777" w:rsidTr="002D254F">
        <w:tc>
          <w:tcPr>
            <w:tcW w:w="1951" w:type="dxa"/>
            <w:vAlign w:val="center"/>
          </w:tcPr>
          <w:p w14:paraId="6F8596FC" w14:textId="77777777" w:rsidR="00236721" w:rsidRPr="00D74E38" w:rsidRDefault="00236721" w:rsidP="002D254F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72FE2D97" w14:textId="77777777" w:rsidR="00236721" w:rsidRPr="00D74E38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74E38" w14:paraId="6438F87B" w14:textId="77777777" w:rsidTr="002D254F">
        <w:tc>
          <w:tcPr>
            <w:tcW w:w="1951" w:type="dxa"/>
            <w:vAlign w:val="center"/>
          </w:tcPr>
          <w:p w14:paraId="444967DA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4F21F175" w14:textId="77777777" w:rsidR="00946366" w:rsidRPr="00D74E38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74E38" w14:paraId="3E2CE122" w14:textId="77777777" w:rsidTr="002D254F">
        <w:tc>
          <w:tcPr>
            <w:tcW w:w="1951" w:type="dxa"/>
            <w:vAlign w:val="center"/>
          </w:tcPr>
          <w:p w14:paraId="78A184DC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6772E7A0" w14:textId="77777777" w:rsidR="00946366" w:rsidRPr="00D74E38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74E38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74E38" w14:paraId="5BC1CAE2" w14:textId="77777777" w:rsidTr="002D254F">
        <w:tc>
          <w:tcPr>
            <w:tcW w:w="1951" w:type="dxa"/>
            <w:vAlign w:val="center"/>
          </w:tcPr>
          <w:p w14:paraId="5AC5A06E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6AA875F3" w14:textId="77777777"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49093D" w:rsidRPr="00D74E38" w14:paraId="659F5FF4" w14:textId="77777777" w:rsidTr="002D254F">
        <w:tc>
          <w:tcPr>
            <w:tcW w:w="1951" w:type="dxa"/>
            <w:vAlign w:val="center"/>
          </w:tcPr>
          <w:p w14:paraId="6A97730B" w14:textId="55BADD2F" w:rsidR="0049093D" w:rsidRPr="00D74E38" w:rsidRDefault="0049093D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14:paraId="4F2550F3" w14:textId="26791BAA" w:rsidR="0049093D" w:rsidRPr="00D74E38" w:rsidRDefault="0049093D" w:rsidP="0049093D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B20087" w:rsidRPr="00D74E38" w14:paraId="60A3A4CC" w14:textId="77777777" w:rsidTr="002D254F">
        <w:trPr>
          <w:trHeight w:val="150"/>
        </w:trPr>
        <w:tc>
          <w:tcPr>
            <w:tcW w:w="1951" w:type="dxa"/>
            <w:vAlign w:val="center"/>
          </w:tcPr>
          <w:p w14:paraId="3491379D" w14:textId="77777777" w:rsidR="00B20087" w:rsidRPr="00D74E38" w:rsidRDefault="00B20087" w:rsidP="002D254F">
            <w:pPr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74E38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14:paraId="420F5103" w14:textId="0DC05492" w:rsidR="00B20087" w:rsidRPr="00D74E38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D8673A" w:rsidRPr="00D74E38" w14:paraId="756C989A" w14:textId="77777777" w:rsidTr="002D254F">
        <w:trPr>
          <w:trHeight w:val="150"/>
        </w:trPr>
        <w:tc>
          <w:tcPr>
            <w:tcW w:w="1951" w:type="dxa"/>
            <w:vAlign w:val="center"/>
          </w:tcPr>
          <w:p w14:paraId="1A1005B7" w14:textId="53121649" w:rsidR="00D8673A" w:rsidRPr="00D74E38" w:rsidRDefault="00D8673A" w:rsidP="002D254F">
            <w:pPr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393871">
              <w:rPr>
                <w:rFonts w:ascii="Times New Roman" w:hAnsi="Times New Roman"/>
                <w:b/>
                <w:iCs/>
                <w:color w:val="auto"/>
                <w:szCs w:val="18"/>
              </w:rPr>
              <w:t>Накопленные проценты</w:t>
            </w:r>
          </w:p>
        </w:tc>
        <w:tc>
          <w:tcPr>
            <w:tcW w:w="7904" w:type="dxa"/>
          </w:tcPr>
          <w:p w14:paraId="73B80389" w14:textId="77B6BDC6" w:rsidR="00D8673A" w:rsidRPr="00D74E38" w:rsidRDefault="00D8673A" w:rsidP="00B37C73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393871">
              <w:rPr>
                <w:rFonts w:ascii="Times New Roman" w:hAnsi="Times New Roman"/>
                <w:iCs/>
                <w:color w:val="auto"/>
                <w:szCs w:val="18"/>
              </w:rPr>
              <w:t>Положительная разница между суммами Плановых процентов, начисленных за Процентные периоды, и Ежемесячных платежей в счет уплаты Плановых процентов согласно Графику платежей</w:t>
            </w:r>
            <w:r w:rsidR="009E1F6A">
              <w:rPr>
                <w:rFonts w:ascii="Times New Roman" w:hAnsi="Times New Roman"/>
                <w:iCs/>
                <w:color w:val="auto"/>
                <w:szCs w:val="18"/>
              </w:rPr>
              <w:t xml:space="preserve">, </w:t>
            </w:r>
            <w:r w:rsidR="009E1F6A" w:rsidRPr="009E1F6A">
              <w:rPr>
                <w:rFonts w:ascii="Times New Roman" w:hAnsi="Times New Roman"/>
                <w:iCs/>
                <w:color w:val="auto"/>
                <w:szCs w:val="18"/>
              </w:rPr>
              <w:t xml:space="preserve">уплата которой осуществляется в рассрочку в течение срока пользования </w:t>
            </w:r>
            <w:r w:rsidR="00B37C73" w:rsidRPr="00D74E38">
              <w:rPr>
                <w:rFonts w:ascii="Times New Roman" w:hAnsi="Times New Roman"/>
                <w:i/>
                <w:szCs w:val="18"/>
              </w:rPr>
              <w:t>[кредит</w:t>
            </w:r>
            <w:r w:rsidR="00B37C73">
              <w:rPr>
                <w:rFonts w:ascii="Times New Roman" w:hAnsi="Times New Roman"/>
                <w:i/>
                <w:szCs w:val="18"/>
              </w:rPr>
              <w:t>ом</w:t>
            </w:r>
            <w:r w:rsidR="00B37C73" w:rsidRPr="00D74E38">
              <w:rPr>
                <w:rFonts w:ascii="Times New Roman" w:hAnsi="Times New Roman"/>
                <w:i/>
                <w:szCs w:val="18"/>
              </w:rPr>
              <w:t>/займ</w:t>
            </w:r>
            <w:r w:rsidR="00B37C73">
              <w:rPr>
                <w:rFonts w:ascii="Times New Roman" w:hAnsi="Times New Roman"/>
                <w:i/>
                <w:szCs w:val="18"/>
              </w:rPr>
              <w:t>ом</w:t>
            </w:r>
            <w:r w:rsidR="00B37C73" w:rsidRPr="00D74E38">
              <w:rPr>
                <w:rFonts w:ascii="Times New Roman" w:hAnsi="Times New Roman"/>
                <w:i/>
                <w:szCs w:val="18"/>
              </w:rPr>
              <w:t>]</w:t>
            </w:r>
            <w:r w:rsidR="009E1F6A" w:rsidRPr="009E1F6A">
              <w:rPr>
                <w:rFonts w:ascii="Times New Roman" w:hAnsi="Times New Roman"/>
                <w:iCs/>
                <w:color w:val="auto"/>
                <w:szCs w:val="18"/>
              </w:rPr>
              <w:t xml:space="preserve"> в соответствии с Графиком платежей</w:t>
            </w:r>
            <w:r w:rsidR="009E1F6A">
              <w:rPr>
                <w:rFonts w:ascii="Times New Roman" w:hAnsi="Times New Roman"/>
                <w:iCs/>
                <w:color w:val="auto"/>
                <w:szCs w:val="18"/>
              </w:rPr>
              <w:t>.</w:t>
            </w:r>
          </w:p>
        </w:tc>
      </w:tr>
      <w:tr w:rsidR="00D8673A" w:rsidRPr="00D74E38" w14:paraId="67BB7411" w14:textId="77777777" w:rsidTr="002D254F">
        <w:tc>
          <w:tcPr>
            <w:tcW w:w="1951" w:type="dxa"/>
            <w:vAlign w:val="center"/>
          </w:tcPr>
          <w:p w14:paraId="00F6159B" w14:textId="77777777" w:rsidR="00D8673A" w:rsidRPr="00D74E38" w:rsidRDefault="00D8673A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7BA79992" w14:textId="77777777" w:rsidR="00D8673A" w:rsidRPr="00D74E38" w:rsidRDefault="00D8673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Должником платежей в счет ее возврата</w:t>
            </w:r>
          </w:p>
        </w:tc>
      </w:tr>
      <w:tr w:rsidR="00D8673A" w:rsidRPr="00D74E38" w14:paraId="25079818" w14:textId="77777777" w:rsidTr="002D254F">
        <w:tc>
          <w:tcPr>
            <w:tcW w:w="1951" w:type="dxa"/>
            <w:vAlign w:val="center"/>
          </w:tcPr>
          <w:p w14:paraId="1D60A97D" w14:textId="77777777" w:rsidR="00D8673A" w:rsidRPr="00D74E38" w:rsidRDefault="00D8673A" w:rsidP="002D254F">
            <w:pPr>
              <w:rPr>
                <w:rFonts w:ascii="Times New Roman" w:hAnsi="Times New Roman"/>
                <w:b/>
                <w:szCs w:val="18"/>
              </w:rPr>
            </w:pPr>
            <w:r w:rsidRPr="00D74E38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7904" w:type="dxa"/>
          </w:tcPr>
          <w:p w14:paraId="2052D6CF" w14:textId="5164BA02" w:rsidR="00D8673A" w:rsidRPr="00D74E38" w:rsidRDefault="00D8673A" w:rsidP="006178C7">
            <w:pPr>
              <w:jc w:val="both"/>
              <w:rPr>
                <w:rFonts w:ascii="Times New Roman" w:hAnsi="Times New Roman"/>
                <w:szCs w:val="18"/>
              </w:rPr>
            </w:pPr>
            <w:r w:rsidRPr="00D74E38">
              <w:rPr>
                <w:rFonts w:ascii="Times New Roman" w:hAnsi="Times New Roman"/>
                <w:szCs w:val="18"/>
              </w:rPr>
              <w:t xml:space="preserve">Подлежащее передаче Залогодателю на основании заключенного между Залогодателем и продавцом (застройщиком/цедентом) </w:t>
            </w:r>
            <w:r w:rsidRPr="00D74E38">
              <w:rPr>
                <w:rFonts w:ascii="Times New Roman" w:hAnsi="Times New Roman"/>
                <w:i/>
                <w:szCs w:val="18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Pr="00D74E38">
              <w:rPr>
                <w:rFonts w:ascii="Times New Roman" w:hAnsi="Times New Roman"/>
                <w:szCs w:val="18"/>
              </w:rPr>
              <w:t xml:space="preserve"> жилое помещение, указанное в разделе 5 настоящей закладной, и общее имущество в </w:t>
            </w:r>
            <w:r w:rsidRPr="00D74E38">
              <w:rPr>
                <w:rFonts w:ascii="Times New Roman" w:hAnsi="Times New Roman"/>
                <w:i/>
                <w:szCs w:val="18"/>
              </w:rPr>
              <w:t>[</w:t>
            </w:r>
            <w:r w:rsidRPr="005D566F">
              <w:rPr>
                <w:rFonts w:ascii="Times New Roman" w:hAnsi="Times New Roman"/>
                <w:i/>
                <w:szCs w:val="18"/>
              </w:rPr>
              <w:t>многоквартирном доме/жилом доме блокированной застройки</w:t>
            </w:r>
            <w:r w:rsidRPr="00D74E38">
              <w:rPr>
                <w:rFonts w:ascii="Times New Roman" w:hAnsi="Times New Roman"/>
                <w:i/>
                <w:szCs w:val="18"/>
              </w:rPr>
              <w:t>]</w:t>
            </w:r>
            <w:r w:rsidRPr="00D74E38">
              <w:rPr>
                <w:rFonts w:ascii="Times New Roman" w:hAnsi="Times New Roman"/>
                <w:szCs w:val="18"/>
              </w:rPr>
              <w:t xml:space="preserve">, участие в строительстве которого осуществляется с привлечением средств </w:t>
            </w:r>
            <w:r w:rsidRPr="00D74E38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Pr="00D74E38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Pr="00D74E38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Style w:val="af5"/>
                <w:rFonts w:ascii="Times New Roman" w:hAnsi="Times New Roman"/>
                <w:szCs w:val="18"/>
              </w:rPr>
              <w:footnoteReference w:id="2"/>
            </w:r>
          </w:p>
        </w:tc>
      </w:tr>
      <w:tr w:rsidR="00D8673A" w:rsidRPr="00D74E38" w14:paraId="0F946F6B" w14:textId="77777777" w:rsidTr="002D254F">
        <w:tc>
          <w:tcPr>
            <w:tcW w:w="1951" w:type="dxa"/>
            <w:vAlign w:val="center"/>
          </w:tcPr>
          <w:p w14:paraId="2F62A2D7" w14:textId="77777777" w:rsidR="00D8673A" w:rsidRPr="00D74E38" w:rsidRDefault="00D8673A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760DEEF0" w14:textId="77777777" w:rsidR="00D8673A" w:rsidRPr="00D74E38" w:rsidRDefault="00D8673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D8673A" w:rsidRPr="00D74E38" w14:paraId="288EC7D0" w14:textId="77777777" w:rsidTr="002D254F">
        <w:tc>
          <w:tcPr>
            <w:tcW w:w="1951" w:type="dxa"/>
            <w:vAlign w:val="center"/>
          </w:tcPr>
          <w:p w14:paraId="4C8303A8" w14:textId="77777777" w:rsidR="00D8673A" w:rsidRPr="00D74E38" w:rsidRDefault="00D8673A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59302F2D" w14:textId="21DA4A6C" w:rsidR="00D8673A" w:rsidRPr="00D74E38" w:rsidRDefault="00D8673A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>
              <w:fldChar w:fldCharType="begin"/>
            </w:r>
            <w:r>
              <w:instrText xml:space="preserve"> REF _Ref266701002 \r \h  \* MERGEFORMAT </w:instrText>
            </w:r>
            <w:r>
              <w:fldChar w:fldCharType="separate"/>
            </w:r>
            <w:r w:rsidR="00824E12" w:rsidRPr="00824E12">
              <w:rPr>
                <w:rFonts w:ascii="Times New Roman" w:hAnsi="Times New Roman"/>
                <w:color w:val="auto"/>
                <w:szCs w:val="18"/>
              </w:rPr>
              <w:t>6.1.8.1</w:t>
            </w:r>
            <w:r>
              <w:fldChar w:fldCharType="end"/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6F4380" w:rsidRPr="00D74E38" w14:paraId="306F05AF" w14:textId="77777777" w:rsidTr="002D254F">
        <w:tc>
          <w:tcPr>
            <w:tcW w:w="1951" w:type="dxa"/>
            <w:vAlign w:val="center"/>
          </w:tcPr>
          <w:p w14:paraId="00F61601" w14:textId="5F522290" w:rsidR="006F4380" w:rsidRPr="00D74E38" w:rsidRDefault="006F4380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393871">
              <w:rPr>
                <w:rFonts w:ascii="Times New Roman" w:hAnsi="Times New Roman"/>
                <w:b/>
                <w:color w:val="auto"/>
                <w:szCs w:val="18"/>
              </w:rPr>
              <w:t>Плановые проценты</w:t>
            </w:r>
          </w:p>
        </w:tc>
        <w:tc>
          <w:tcPr>
            <w:tcW w:w="7904" w:type="dxa"/>
          </w:tcPr>
          <w:p w14:paraId="7BB6D750" w14:textId="6D04C71A" w:rsidR="006F4380" w:rsidRPr="00D74E38" w:rsidRDefault="006F4380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393871">
              <w:rPr>
                <w:rFonts w:ascii="Times New Roman" w:hAnsi="Times New Roman"/>
                <w:color w:val="auto"/>
                <w:szCs w:val="18"/>
              </w:rPr>
              <w:t>Проценты, начисленные з</w:t>
            </w:r>
            <w:r w:rsidRPr="00060320">
              <w:rPr>
                <w:rFonts w:ascii="Times New Roman" w:hAnsi="Times New Roman"/>
                <w:color w:val="auto"/>
                <w:szCs w:val="18"/>
              </w:rPr>
              <w:t xml:space="preserve">а текущий Процентный период на </w:t>
            </w:r>
            <w:r>
              <w:rPr>
                <w:rFonts w:ascii="Times New Roman" w:hAnsi="Times New Roman"/>
                <w:color w:val="auto"/>
                <w:szCs w:val="18"/>
              </w:rPr>
              <w:t>о</w:t>
            </w:r>
            <w:r w:rsidRPr="00393871">
              <w:rPr>
                <w:rFonts w:ascii="Times New Roman" w:hAnsi="Times New Roman"/>
                <w:color w:val="auto"/>
                <w:szCs w:val="18"/>
              </w:rPr>
              <w:t xml:space="preserve">статок суммы </w:t>
            </w:r>
            <w:r w:rsidRPr="00393871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>
              <w:rPr>
                <w:rFonts w:ascii="Times New Roman" w:hAnsi="Times New Roman"/>
                <w:color w:val="auto"/>
                <w:szCs w:val="18"/>
              </w:rPr>
              <w:t xml:space="preserve">, </w:t>
            </w:r>
            <w:r w:rsidRPr="00393871">
              <w:rPr>
                <w:rFonts w:ascii="Times New Roman" w:hAnsi="Times New Roman"/>
                <w:color w:val="auto"/>
                <w:szCs w:val="18"/>
              </w:rPr>
              <w:t>указанный в Графике платежей по состоянию на начало текущего Процентного периода</w:t>
            </w:r>
            <w:r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6F4380" w:rsidRPr="00D74E38" w14:paraId="5B23C0FE" w14:textId="77777777" w:rsidTr="002D254F">
        <w:tc>
          <w:tcPr>
            <w:tcW w:w="1951" w:type="dxa"/>
            <w:vAlign w:val="center"/>
          </w:tcPr>
          <w:p w14:paraId="089430B6" w14:textId="77777777" w:rsidR="006F4380" w:rsidRPr="00D74E38" w:rsidRDefault="006F4380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381D67CC" w14:textId="77777777" w:rsidR="006F4380" w:rsidRPr="00D74E38" w:rsidRDefault="006F4380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6F4380" w:rsidRPr="00D74E38" w14:paraId="65BF7AEF" w14:textId="77777777" w:rsidTr="002D254F">
        <w:tc>
          <w:tcPr>
            <w:tcW w:w="1951" w:type="dxa"/>
            <w:shd w:val="clear" w:color="auto" w:fill="auto"/>
            <w:vAlign w:val="center"/>
          </w:tcPr>
          <w:p w14:paraId="05AFBFD8" w14:textId="77777777" w:rsidR="006F4380" w:rsidRPr="00D74E38" w:rsidRDefault="006F4380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Предмет ипотеки</w:t>
            </w:r>
          </w:p>
        </w:tc>
        <w:tc>
          <w:tcPr>
            <w:tcW w:w="7904" w:type="dxa"/>
          </w:tcPr>
          <w:p w14:paraId="425F86B4" w14:textId="77777777" w:rsidR="006F4380" w:rsidRPr="00D74E38" w:rsidRDefault="006F4380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Права требования на Объект долевого строительства, указанные в разделе 5 настоящей закладной</w:t>
            </w:r>
          </w:p>
        </w:tc>
      </w:tr>
      <w:tr w:rsidR="006F4380" w:rsidRPr="00D74E38" w14:paraId="227788CC" w14:textId="77777777" w:rsidTr="002D254F">
        <w:tc>
          <w:tcPr>
            <w:tcW w:w="1951" w:type="dxa"/>
            <w:vAlign w:val="center"/>
          </w:tcPr>
          <w:p w14:paraId="7DDC10F7" w14:textId="77777777" w:rsidR="006F4380" w:rsidRPr="00D74E38" w:rsidRDefault="006F4380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7E83D461" w14:textId="37F6A650" w:rsidR="006F4380" w:rsidRPr="00D74E38" w:rsidRDefault="006F4380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</w:t>
            </w:r>
            <w:r>
              <w:rPr>
                <w:rFonts w:ascii="Times New Roman" w:hAnsi="Times New Roman"/>
                <w:color w:val="auto"/>
                <w:szCs w:val="18"/>
              </w:rPr>
              <w:t xml:space="preserve"> и Графиком платежей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, и включающие неуплаченные суммы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6F4380" w:rsidRPr="00D74E38" w14:paraId="6AF14420" w14:textId="77777777" w:rsidTr="002D254F">
        <w:tc>
          <w:tcPr>
            <w:tcW w:w="1951" w:type="dxa"/>
            <w:vAlign w:val="center"/>
          </w:tcPr>
          <w:p w14:paraId="5EC7C1D0" w14:textId="77777777" w:rsidR="006F4380" w:rsidRPr="00D74E38" w:rsidRDefault="006F4380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3063423F" w14:textId="77777777" w:rsidR="006F4380" w:rsidRPr="00D74E38" w:rsidRDefault="006F4380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14:paraId="44CF6647" w14:textId="77777777" w:rsidR="00946366" w:rsidRPr="00D74E38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74E38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74E38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639385F0" w14:textId="1C3E47C9" w:rsidR="00946366" w:rsidRPr="00D74E38" w:rsidRDefault="00311A93" w:rsidP="001305D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Проценты за пользование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311A93">
        <w:rPr>
          <w:i/>
          <w:sz w:val="18"/>
          <w:szCs w:val="18"/>
        </w:rPr>
        <w:t>[кредита/займа]</w:t>
      </w:r>
      <w:r w:rsidRPr="00311A93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в Процентном периоде,</w:t>
      </w:r>
      <w:r w:rsidR="001305D7" w:rsidRPr="00D74E38">
        <w:rPr>
          <w:sz w:val="18"/>
          <w:szCs w:val="18"/>
        </w:rPr>
        <w:t xml:space="preserve"> начиная с</w:t>
      </w:r>
      <w:r w:rsidR="002D254F" w:rsidRPr="002D254F">
        <w:rPr>
          <w:sz w:val="18"/>
          <w:szCs w:val="18"/>
        </w:rPr>
        <w:t xml:space="preserve"> </w:t>
      </w:r>
      <w:r w:rsidR="000914AF">
        <w:rPr>
          <w:sz w:val="18"/>
          <w:szCs w:val="18"/>
        </w:rPr>
        <w:t>даты</w:t>
      </w:r>
      <w:r w:rsidR="001305D7" w:rsidRPr="00D74E38">
        <w:rPr>
          <w:sz w:val="18"/>
          <w:szCs w:val="18"/>
        </w:rPr>
        <w:t xml:space="preserve">, </w:t>
      </w:r>
      <w:r w:rsidR="002D254F" w:rsidRPr="00D74E38">
        <w:rPr>
          <w:sz w:val="18"/>
          <w:szCs w:val="18"/>
        </w:rPr>
        <w:t>следующей</w:t>
      </w:r>
      <w:r w:rsidR="001305D7" w:rsidRPr="00D74E38">
        <w:rPr>
          <w:sz w:val="18"/>
          <w:szCs w:val="18"/>
        </w:rPr>
        <w:t xml:space="preserve"> за д</w:t>
      </w:r>
      <w:r w:rsidR="000914AF">
        <w:rPr>
          <w:sz w:val="18"/>
          <w:szCs w:val="18"/>
        </w:rPr>
        <w:t>атой</w:t>
      </w:r>
      <w:r w:rsidR="001305D7" w:rsidRPr="00D74E38">
        <w:rPr>
          <w:sz w:val="18"/>
          <w:szCs w:val="18"/>
        </w:rPr>
        <w:t xml:space="preserve"> фактического предоставления </w:t>
      </w:r>
      <w:r w:rsidR="001305D7" w:rsidRPr="00247B16">
        <w:rPr>
          <w:i/>
          <w:sz w:val="18"/>
          <w:szCs w:val="18"/>
        </w:rPr>
        <w:t>[кредита/займа],</w:t>
      </w:r>
      <w:r w:rsidR="001305D7" w:rsidRPr="00D74E38">
        <w:rPr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и по дату фактического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="00946366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либо по дату расторжения </w:t>
      </w:r>
      <w:r w:rsidR="00763CE8" w:rsidRPr="00D74E38">
        <w:rPr>
          <w:i/>
          <w:sz w:val="18"/>
          <w:szCs w:val="18"/>
        </w:rPr>
        <w:t>[кредитного договора/договора займа]</w:t>
      </w:r>
      <w:r w:rsidR="00236721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в предусмотренных </w:t>
      </w:r>
      <w:r w:rsidR="00763CE8" w:rsidRPr="00D74E38">
        <w:rPr>
          <w:i/>
          <w:sz w:val="18"/>
          <w:szCs w:val="18"/>
        </w:rPr>
        <w:t>[кредитным договором/договором займа]</w:t>
      </w:r>
      <w:r w:rsidR="00763CE8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lastRenderedPageBreak/>
        <w:t xml:space="preserve">случаях </w:t>
      </w:r>
      <w:r w:rsidR="00946366" w:rsidRPr="00D74E38">
        <w:rPr>
          <w:sz w:val="18"/>
          <w:szCs w:val="18"/>
        </w:rPr>
        <w:t xml:space="preserve">включительно </w:t>
      </w:r>
      <w:r w:rsidR="00763CE8" w:rsidRPr="00D74E38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D74E38">
        <w:rPr>
          <w:sz w:val="18"/>
          <w:szCs w:val="18"/>
        </w:rPr>
        <w:t xml:space="preserve">с учетом положений </w:t>
      </w:r>
      <w:proofErr w:type="spellStart"/>
      <w:r w:rsidR="00204E07" w:rsidRPr="00D74E38">
        <w:rPr>
          <w:sz w:val="18"/>
          <w:szCs w:val="18"/>
        </w:rPr>
        <w:t>п</w:t>
      </w:r>
      <w:r w:rsidR="00946366" w:rsidRPr="00D74E38">
        <w:rPr>
          <w:sz w:val="18"/>
          <w:szCs w:val="18"/>
        </w:rPr>
        <w:t>п</w:t>
      </w:r>
      <w:proofErr w:type="spellEnd"/>
      <w:r w:rsidR="00946366" w:rsidRPr="00D74E38">
        <w:rPr>
          <w:sz w:val="18"/>
          <w:szCs w:val="18"/>
        </w:rPr>
        <w:t>.</w:t>
      </w:r>
      <w:r w:rsidR="004A5597">
        <w:rPr>
          <w:sz w:val="18"/>
          <w:szCs w:val="18"/>
        </w:rPr>
        <w:t xml:space="preserve"> 6.1.9.1</w:t>
      </w:r>
      <w:r w:rsidR="00946366" w:rsidRPr="00D74E38">
        <w:rPr>
          <w:sz w:val="18"/>
          <w:szCs w:val="18"/>
        </w:rPr>
        <w:t xml:space="preserve"> и </w:t>
      </w:r>
      <w:r w:rsidR="004A5597">
        <w:t>6.1.9.2</w:t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7A55C3" w:rsidRPr="00D74E38">
        <w:rPr>
          <w:sz w:val="18"/>
          <w:szCs w:val="18"/>
        </w:rPr>
        <w:t>.</w:t>
      </w:r>
    </w:p>
    <w:p w14:paraId="2D8621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суммы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, промежуточных округлений </w:t>
      </w:r>
      <w:r w:rsidR="00CF33D6" w:rsidRPr="00D74E38">
        <w:rPr>
          <w:sz w:val="18"/>
          <w:szCs w:val="18"/>
        </w:rPr>
        <w:t>до копеек</w:t>
      </w:r>
      <w:r w:rsidRPr="00D74E38">
        <w:rPr>
          <w:sz w:val="18"/>
          <w:szCs w:val="18"/>
        </w:rPr>
        <w:t xml:space="preserve"> в течение Процентного периода не допускается.</w:t>
      </w:r>
    </w:p>
    <w:p w14:paraId="0DBA5962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4103B6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возвраща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</w:t>
      </w:r>
      <w:r w:rsidR="0014384E" w:rsidRPr="00D74E38">
        <w:rPr>
          <w:i/>
          <w:sz w:val="18"/>
          <w:szCs w:val="18"/>
        </w:rPr>
        <w:t>[кредит/заем]</w:t>
      </w:r>
      <w:r w:rsidRPr="00D74E38">
        <w:rPr>
          <w:sz w:val="18"/>
          <w:szCs w:val="18"/>
        </w:rPr>
        <w:t xml:space="preserve"> и уплачива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проценты путем осуществления Ежемесячных платежей</w:t>
      </w:r>
      <w:r w:rsidR="00296217" w:rsidRPr="00D74E38">
        <w:rPr>
          <w:sz w:val="18"/>
          <w:szCs w:val="18"/>
        </w:rPr>
        <w:t>, а также платежей за Первый и Последний процентный периоды</w:t>
      </w:r>
      <w:r w:rsidRPr="00D74E38">
        <w:rPr>
          <w:sz w:val="18"/>
          <w:szCs w:val="18"/>
        </w:rPr>
        <w:t>.</w:t>
      </w:r>
    </w:p>
    <w:p w14:paraId="46778BE9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перечисля</w:t>
      </w:r>
      <w:r w:rsidR="0050617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733F5517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211001" w:rsidRPr="00D74E38">
        <w:rPr>
          <w:sz w:val="18"/>
          <w:szCs w:val="18"/>
        </w:rPr>
        <w:t>й</w:t>
      </w:r>
      <w:r w:rsidRPr="00D74E38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="007467C2" w:rsidRPr="00D74E38">
        <w:rPr>
          <w:i/>
          <w:sz w:val="18"/>
          <w:szCs w:val="18"/>
        </w:rPr>
        <w:t>.</w:t>
      </w:r>
    </w:p>
    <w:p w14:paraId="5FB03F53" w14:textId="1C0ADF51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платежи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уплате начисленных процентов в виде Ежемесячного платежа с учетом положений п.</w:t>
      </w:r>
      <w:r w:rsidR="00020AF1">
        <w:rPr>
          <w:sz w:val="18"/>
          <w:szCs w:val="18"/>
        </w:rPr>
        <w:t xml:space="preserve"> 6.1.9.3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77A499E" w14:textId="505A01E8" w:rsidR="00946366" w:rsidRPr="00D74E38" w:rsidRDefault="00311A93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BE02FB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824E12">
        <w:rPr>
          <w:sz w:val="18"/>
          <w:szCs w:val="18"/>
        </w:rPr>
        <w:t>6.1.5.4</w:t>
      </w:r>
      <w:r w:rsidR="00BE02F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311A93">
        <w:rPr>
          <w:sz w:val="18"/>
          <w:szCs w:val="18"/>
        </w:rPr>
        <w:t>Закладной. Должник обеспечивает поступление Ежемесячных платежей</w:t>
      </w:r>
      <w:r w:rsidR="00BB0C18">
        <w:rPr>
          <w:sz w:val="18"/>
          <w:szCs w:val="18"/>
        </w:rPr>
        <w:t xml:space="preserve"> в </w:t>
      </w:r>
      <w:r w:rsidRPr="00311A93">
        <w:rPr>
          <w:sz w:val="18"/>
          <w:szCs w:val="18"/>
        </w:rPr>
        <w:t xml:space="preserve"> размере, установленном </w:t>
      </w:r>
      <w:r w:rsidRPr="00311A93">
        <w:rPr>
          <w:i/>
          <w:sz w:val="18"/>
          <w:szCs w:val="18"/>
        </w:rPr>
        <w:t>[кредитным договором/договором займа]</w:t>
      </w:r>
      <w:r w:rsidRPr="00311A93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74E38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D74E38">
        <w:rPr>
          <w:sz w:val="18"/>
          <w:szCs w:val="18"/>
        </w:rPr>
        <w:t xml:space="preserve"> </w:t>
      </w:r>
      <w:r w:rsidR="00456D2D" w:rsidRPr="00D74E38">
        <w:rPr>
          <w:sz w:val="18"/>
          <w:szCs w:val="18"/>
        </w:rPr>
        <w:t xml:space="preserve">либо в кассу </w:t>
      </w:r>
      <w:r w:rsidR="00E15D8A" w:rsidRPr="00D74E38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 w:rsidRPr="00D74E38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74E38">
        <w:rPr>
          <w:sz w:val="18"/>
          <w:szCs w:val="18"/>
        </w:rPr>
        <w:t>.</w:t>
      </w:r>
    </w:p>
    <w:p w14:paraId="7966EC8A" w14:textId="0A14A5B7" w:rsidR="00E70031" w:rsidRDefault="00311A9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1" w:name="_Ref266699675"/>
      <w:r w:rsidRPr="00311A93">
        <w:rPr>
          <w:sz w:val="18"/>
          <w:szCs w:val="18"/>
        </w:rPr>
        <w:t xml:space="preserve">В случае совпадения плановой даты исполнения обязательств </w:t>
      </w:r>
      <w:r w:rsidR="00A64521">
        <w:rPr>
          <w:sz w:val="18"/>
          <w:szCs w:val="18"/>
        </w:rPr>
        <w:t>Должника</w:t>
      </w:r>
      <w:r w:rsidRPr="00311A93">
        <w:rPr>
          <w:sz w:val="18"/>
          <w:szCs w:val="18"/>
        </w:rPr>
        <w:t xml:space="preserve"> по уплате Ежемесячных платежей с нерабочим днем датой</w:t>
      </w:r>
      <w:r w:rsidR="00946366" w:rsidRPr="00D74E38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</w:t>
      </w:r>
      <w:r w:rsidR="009707CB" w:rsidRPr="00D74E38">
        <w:rPr>
          <w:sz w:val="18"/>
          <w:szCs w:val="18"/>
        </w:rPr>
        <w:t>нерабочим</w:t>
      </w:r>
      <w:r w:rsidR="00946366" w:rsidRPr="00D74E38">
        <w:rPr>
          <w:sz w:val="18"/>
          <w:szCs w:val="18"/>
        </w:rPr>
        <w:t xml:space="preserve"> днем</w:t>
      </w:r>
      <w:r w:rsidR="009707CB" w:rsidRPr="00D74E38">
        <w:rPr>
          <w:sz w:val="18"/>
          <w:szCs w:val="18"/>
        </w:rPr>
        <w:t>. Нерабочими днями счита</w:t>
      </w:r>
      <w:r w:rsidR="001A1E48">
        <w:rPr>
          <w:sz w:val="18"/>
          <w:szCs w:val="18"/>
        </w:rPr>
        <w:t>ются</w:t>
      </w:r>
      <w:r w:rsidR="009707CB" w:rsidRPr="00D74E38">
        <w:rPr>
          <w:sz w:val="18"/>
          <w:szCs w:val="18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D74E38">
        <w:rPr>
          <w:sz w:val="18"/>
          <w:szCs w:val="18"/>
        </w:rPr>
        <w:t xml:space="preserve"> на </w:t>
      </w:r>
      <w:r w:rsidR="009707CB" w:rsidRPr="00D74E38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D74E38">
        <w:rPr>
          <w:sz w:val="18"/>
          <w:szCs w:val="18"/>
        </w:rPr>
        <w:t xml:space="preserve"> либо </w:t>
      </w:r>
      <w:r w:rsidR="009707CB" w:rsidRPr="00D74E38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D74E38">
        <w:rPr>
          <w:sz w:val="18"/>
          <w:szCs w:val="18"/>
        </w:rPr>
        <w:t>.</w:t>
      </w:r>
      <w:bookmarkEnd w:id="1"/>
    </w:p>
    <w:p w14:paraId="7C8D6889" w14:textId="77777777" w:rsidR="009707CB" w:rsidRPr="00D74E38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74E38">
        <w:rPr>
          <w:sz w:val="18"/>
          <w:szCs w:val="18"/>
        </w:rPr>
        <w:t xml:space="preserve">В случае если в текущем Процентном периоде размер </w:t>
      </w:r>
      <w:r w:rsidRPr="00D74E38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74E38">
        <w:rPr>
          <w:i/>
          <w:sz w:val="18"/>
          <w:szCs w:val="18"/>
        </w:rPr>
        <w:t>[кредитным договором/договором займа]</w:t>
      </w:r>
      <w:r w:rsidRPr="00D74E38">
        <w:rPr>
          <w:iCs/>
          <w:sz w:val="18"/>
          <w:szCs w:val="18"/>
        </w:rPr>
        <w:t xml:space="preserve">, превышает плановый размер </w:t>
      </w:r>
      <w:r w:rsidRPr="00D74E38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74E38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74E38">
        <w:rPr>
          <w:sz w:val="18"/>
          <w:szCs w:val="18"/>
        </w:rPr>
        <w:t xml:space="preserve">  </w:t>
      </w:r>
    </w:p>
    <w:p w14:paraId="7AB79845" w14:textId="2AAF68FF" w:rsidR="009B5F7F" w:rsidRDefault="00946366" w:rsidP="00113157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764"/>
      <w:r w:rsidRPr="00D74E38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74E38">
        <w:rPr>
          <w:sz w:val="18"/>
          <w:szCs w:val="18"/>
        </w:rPr>
        <w:t xml:space="preserve">либо внесения в кассу Залогодержателя </w:t>
      </w:r>
      <w:r w:rsidRPr="00D74E38">
        <w:rPr>
          <w:sz w:val="18"/>
          <w:szCs w:val="18"/>
        </w:rPr>
        <w:t xml:space="preserve">денежных средств в сумме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74E38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BC31DE" w:rsidRPr="00D74E38">
        <w:rPr>
          <w:rFonts w:eastAsia="Times New Roman"/>
          <w:i/>
          <w:sz w:val="18"/>
          <w:szCs w:val="18"/>
        </w:rPr>
        <w:t>[</w:t>
      </w:r>
      <w:r w:rsidR="00BC31DE" w:rsidRPr="00D74E38">
        <w:rPr>
          <w:i/>
          <w:sz w:val="18"/>
          <w:szCs w:val="18"/>
        </w:rPr>
        <w:t>кредиту</w:t>
      </w:r>
      <w:r w:rsidR="00BC31DE" w:rsidRPr="00D74E38">
        <w:rPr>
          <w:rFonts w:eastAsia="Times New Roman"/>
          <w:i/>
          <w:sz w:val="18"/>
          <w:szCs w:val="18"/>
        </w:rPr>
        <w:t>/займу]</w:t>
      </w:r>
      <w:r w:rsidR="00BC31DE" w:rsidRPr="00D74E38">
        <w:rPr>
          <w:rFonts w:eastAsia="Times New Roman"/>
          <w:sz w:val="18"/>
          <w:szCs w:val="18"/>
        </w:rPr>
        <w:t xml:space="preserve"> </w:t>
      </w:r>
      <w:r w:rsidR="007C38D4" w:rsidRPr="00D74E38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>.</w:t>
      </w:r>
      <w:bookmarkEnd w:id="3"/>
    </w:p>
    <w:p w14:paraId="29C0D232" w14:textId="3EFE3600" w:rsidR="00113157" w:rsidRPr="00600325" w:rsidRDefault="00113157" w:rsidP="009E1F6A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600325">
        <w:rPr>
          <w:sz w:val="18"/>
          <w:szCs w:val="18"/>
        </w:rPr>
        <w:t>В случае если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формуле, указанной в п.</w:t>
      </w:r>
      <w:r w:rsidR="00810F64">
        <w:rPr>
          <w:sz w:val="18"/>
          <w:szCs w:val="18"/>
        </w:rPr>
        <w:t xml:space="preserve"> 6.1.6 </w:t>
      </w:r>
      <w:r w:rsidRPr="00600325">
        <w:rPr>
          <w:sz w:val="18"/>
          <w:szCs w:val="18"/>
        </w:rPr>
        <w:t>закладной, то  платеж за указанный Процентный период определяется равным размеру Ежемесячного платежа, при этом положительная разница между суммой Плановых процентов, начисленных за Процентный период, и Ежемесячным платежом относится к Накопленным процентам. Накопленные проценты подлежат уплате в сроки, установленные в соответствии с Графиком платежей, в составе Ежемесячных платежей и/или Платежа за Последний процентный период.</w:t>
      </w:r>
    </w:p>
    <w:p w14:paraId="265BC5D2" w14:textId="77777777" w:rsidR="00113157" w:rsidRPr="00113157" w:rsidRDefault="00113157" w:rsidP="009E1F6A">
      <w:pPr>
        <w:pStyle w:val="Normal1"/>
        <w:ind w:left="993"/>
        <w:jc w:val="both"/>
        <w:rPr>
          <w:sz w:val="18"/>
          <w:szCs w:val="18"/>
        </w:rPr>
      </w:pPr>
    </w:p>
    <w:p w14:paraId="25DE0012" w14:textId="77777777" w:rsidR="006F4380" w:rsidRDefault="006F4380" w:rsidP="009E1F6A">
      <w:pPr>
        <w:pStyle w:val="Normal1"/>
        <w:numPr>
          <w:ilvl w:val="2"/>
          <w:numId w:val="19"/>
        </w:numPr>
        <w:ind w:hanging="1486"/>
        <w:jc w:val="both"/>
        <w:rPr>
          <w:sz w:val="18"/>
          <w:szCs w:val="18"/>
        </w:rPr>
      </w:pPr>
      <w:bookmarkStart w:id="4" w:name="_Ref266699357"/>
    </w:p>
    <w:bookmarkEnd w:id="4"/>
    <w:p w14:paraId="17F3AA15" w14:textId="77777777" w:rsidR="006F4380" w:rsidRDefault="006F4380" w:rsidP="006F4380">
      <w:pPr>
        <w:pStyle w:val="Normal1"/>
        <w:ind w:left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Размер Ежемесячного платежа определяется по формуле: </w:t>
      </w:r>
    </w:p>
    <w:p w14:paraId="79D097BB" w14:textId="7BB5E1E9" w:rsidR="006F4380" w:rsidRPr="00393871" w:rsidRDefault="006F4380" w:rsidP="006F4380">
      <w:pPr>
        <w:pStyle w:val="af8"/>
        <w:jc w:val="center"/>
        <w:rPr>
          <w:rFonts w:ascii="Times New Roman" w:eastAsia="Calibri" w:hAnsi="Times New Roman"/>
          <w:color w:val="auto"/>
          <w:szCs w:val="18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18"/>
            </w:rPr>
            <m:t>Размер ежемесячного платежа=К</m:t>
          </m:r>
          <m:r>
            <w:rPr>
              <w:rFonts w:ascii="Cambria Math" w:eastAsia="Verdana" w:hAnsi="Cambria Math"/>
              <w:kern w:val="24"/>
            </w:rPr>
            <m:t>×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18"/>
                </w:rPr>
                <m:t>СК</m:t>
              </m:r>
              <m:r>
                <w:rPr>
                  <w:rFonts w:ascii="Cambria Math" w:eastAsia="Verdana" w:hAnsi="Cambria Math"/>
                  <w:kern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18"/>
                </w:rPr>
                <m:t>БПС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18"/>
                </w:rPr>
                <m:t>1-</m:t>
              </m:r>
              <m:sSup>
                <m:sSupPr>
                  <m:ctrlPr>
                    <w:rPr>
                      <w:rFonts w:ascii="Cambria Math" w:eastAsia="Calibri" w:hAnsi="Cambria Math"/>
                      <w:color w:val="auto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color w:val="auto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auto"/>
                          <w:szCs w:val="18"/>
                        </w:rPr>
                        <m:t>1+БПС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auto"/>
                      <w:szCs w:val="18"/>
                    </w:rPr>
                    <m:t>-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color w:val="auto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color w:val="auto"/>
                          <w:szCs w:val="18"/>
                        </w:rPr>
                        <m:t>ПП-1</m:t>
                      </m:r>
                    </m:e>
                  </m:d>
                </m:sup>
              </m:sSup>
            </m:den>
          </m:f>
        </m:oMath>
      </m:oMathPara>
    </w:p>
    <w:p w14:paraId="5259D24D" w14:textId="77777777" w:rsidR="006F4380" w:rsidRPr="00393871" w:rsidRDefault="006F4380" w:rsidP="006F4380">
      <w:pPr>
        <w:pStyle w:val="af8"/>
        <w:jc w:val="both"/>
        <w:rPr>
          <w:rFonts w:ascii="Times New Roman" w:eastAsia="Calibri" w:hAnsi="Times New Roman"/>
          <w:color w:val="auto"/>
          <w:szCs w:val="18"/>
        </w:rPr>
      </w:pPr>
      <w:r w:rsidRPr="00393871">
        <w:rPr>
          <w:rFonts w:ascii="Times New Roman" w:eastAsia="Calibri" w:hAnsi="Times New Roman"/>
          <w:color w:val="auto"/>
          <w:szCs w:val="18"/>
        </w:rPr>
        <w:t xml:space="preserve">К – </w:t>
      </w:r>
      <w:r>
        <w:rPr>
          <w:rFonts w:ascii="Times New Roman" w:eastAsia="Calibri" w:hAnsi="Times New Roman"/>
          <w:color w:val="auto"/>
          <w:szCs w:val="18"/>
        </w:rPr>
        <w:t>понижающий</w:t>
      </w:r>
      <w:r w:rsidRPr="00393871">
        <w:rPr>
          <w:rFonts w:ascii="Times New Roman" w:eastAsia="Calibri" w:hAnsi="Times New Roman"/>
          <w:color w:val="auto"/>
          <w:szCs w:val="18"/>
        </w:rPr>
        <w:t xml:space="preserve"> коэффициент, на дату заключения </w:t>
      </w:r>
      <w:r w:rsidRPr="005A5F14">
        <w:rPr>
          <w:rFonts w:ascii="Times New Roman" w:hAnsi="Times New Roman"/>
          <w:i/>
          <w:iCs/>
          <w:szCs w:val="18"/>
        </w:rPr>
        <w:t>[кредитного договора/договора займа]</w:t>
      </w:r>
      <w:r w:rsidRPr="00393871">
        <w:rPr>
          <w:rFonts w:ascii="Times New Roman" w:eastAsia="Calibri" w:hAnsi="Times New Roman"/>
          <w:color w:val="auto"/>
          <w:szCs w:val="18"/>
        </w:rPr>
        <w:t xml:space="preserve"> равный </w:t>
      </w:r>
      <w:r>
        <w:rPr>
          <w:rFonts w:ascii="Times New Roman" w:eastAsia="Calibri" w:hAnsi="Times New Roman"/>
          <w:color w:val="auto"/>
          <w:szCs w:val="18"/>
        </w:rPr>
        <w:t>95</w:t>
      </w:r>
      <w:r w:rsidRPr="00393871">
        <w:rPr>
          <w:rFonts w:ascii="Times New Roman" w:eastAsia="Calibri" w:hAnsi="Times New Roman"/>
          <w:color w:val="auto"/>
          <w:szCs w:val="18"/>
        </w:rPr>
        <w:t>%</w:t>
      </w:r>
      <w:r>
        <w:rPr>
          <w:rFonts w:ascii="Times New Roman" w:eastAsia="Calibri" w:hAnsi="Times New Roman"/>
          <w:color w:val="auto"/>
          <w:szCs w:val="18"/>
        </w:rPr>
        <w:t xml:space="preserve"> (девяноста пяти процентам)</w:t>
      </w:r>
      <w:r w:rsidRPr="00393871">
        <w:rPr>
          <w:rFonts w:ascii="Times New Roman" w:eastAsia="Calibri" w:hAnsi="Times New Roman"/>
          <w:color w:val="auto"/>
          <w:szCs w:val="18"/>
        </w:rPr>
        <w:t>;</w:t>
      </w:r>
    </w:p>
    <w:p w14:paraId="5AE5A711" w14:textId="77777777" w:rsidR="006F4380" w:rsidRPr="00393871" w:rsidRDefault="006F4380" w:rsidP="006F4380">
      <w:pPr>
        <w:pStyle w:val="af8"/>
        <w:jc w:val="both"/>
        <w:rPr>
          <w:rFonts w:ascii="Times New Roman" w:eastAsia="Calibri" w:hAnsi="Times New Roman"/>
          <w:color w:val="auto"/>
          <w:szCs w:val="18"/>
        </w:rPr>
      </w:pPr>
      <w:r w:rsidRPr="00393871">
        <w:rPr>
          <w:rFonts w:ascii="Times New Roman" w:eastAsia="Calibri" w:hAnsi="Times New Roman"/>
          <w:color w:val="auto"/>
          <w:szCs w:val="18"/>
        </w:rPr>
        <w:t xml:space="preserve">СК – сумма </w:t>
      </w:r>
      <w:r w:rsidRPr="00DD543A">
        <w:rPr>
          <w:rFonts w:ascii="Times New Roman" w:hAnsi="Times New Roman"/>
          <w:i/>
          <w:szCs w:val="18"/>
        </w:rPr>
        <w:t>[кредита/займа]</w:t>
      </w:r>
      <w:r w:rsidRPr="00393871">
        <w:rPr>
          <w:rFonts w:ascii="Times New Roman" w:hAnsi="Times New Roman"/>
          <w:szCs w:val="18"/>
        </w:rPr>
        <w:t xml:space="preserve"> </w:t>
      </w:r>
      <w:r w:rsidRPr="00393871">
        <w:rPr>
          <w:rFonts w:ascii="Times New Roman" w:eastAsia="Calibri" w:hAnsi="Times New Roman"/>
          <w:color w:val="auto"/>
          <w:szCs w:val="18"/>
        </w:rPr>
        <w:t xml:space="preserve">в соответствии с </w:t>
      </w:r>
      <w:r>
        <w:rPr>
          <w:rFonts w:ascii="Times New Roman" w:eastAsia="Calibri" w:hAnsi="Times New Roman"/>
          <w:color w:val="auto"/>
          <w:szCs w:val="18"/>
        </w:rPr>
        <w:t>разделом 4 закладной</w:t>
      </w:r>
      <w:r w:rsidRPr="00393871">
        <w:rPr>
          <w:rFonts w:ascii="Times New Roman" w:eastAsia="Calibri" w:hAnsi="Times New Roman"/>
          <w:color w:val="auto"/>
          <w:szCs w:val="18"/>
        </w:rPr>
        <w:t xml:space="preserve">; </w:t>
      </w:r>
    </w:p>
    <w:p w14:paraId="374721E0" w14:textId="371E0EA8" w:rsidR="006F4380" w:rsidRPr="00393871" w:rsidRDefault="006F4380" w:rsidP="006F4380">
      <w:pPr>
        <w:pStyle w:val="af8"/>
        <w:jc w:val="both"/>
        <w:rPr>
          <w:rFonts w:ascii="Times New Roman" w:eastAsia="Calibri" w:hAnsi="Times New Roman"/>
          <w:color w:val="auto"/>
          <w:szCs w:val="18"/>
        </w:rPr>
      </w:pPr>
      <w:r w:rsidRPr="00393871">
        <w:rPr>
          <w:rFonts w:ascii="Times New Roman" w:eastAsia="Calibri" w:hAnsi="Times New Roman"/>
          <w:color w:val="auto"/>
          <w:szCs w:val="18"/>
        </w:rPr>
        <w:t xml:space="preserve">БПС – </w:t>
      </w:r>
      <w:r w:rsidR="00EE372B" w:rsidRPr="00BE4CEC">
        <w:rPr>
          <w:rFonts w:ascii="Times New Roman" w:hAnsi="Times New Roman"/>
          <w:szCs w:val="18"/>
        </w:rPr>
        <w:t xml:space="preserve">базовая процентная ставка, рассчитываемая как 1/12 от годовой процентной ставки, равной ___% </w:t>
      </w:r>
      <w:r w:rsidR="00EE372B" w:rsidRPr="00BE4CEC">
        <w:rPr>
          <w:rFonts w:ascii="Times New Roman" w:hAnsi="Times New Roman"/>
          <w:i/>
          <w:szCs w:val="18"/>
          <w:highlight w:val="lightGray"/>
        </w:rPr>
        <w:t>(процентная ставка, устанавливаемая на дату заключения Договора для базового ипотечного продукта с фиксированной ставкой на весь срок кредита при прочих равных условиях (сумма, срок, наличие/отсутствие Личного страхования, коэффициент К/З)</w:t>
      </w:r>
      <w:r w:rsidR="00EE372B" w:rsidRPr="00BE4CEC">
        <w:rPr>
          <w:rFonts w:ascii="Times New Roman" w:eastAsia="Calibri" w:hAnsi="Times New Roman"/>
          <w:color w:val="auto"/>
          <w:szCs w:val="18"/>
        </w:rPr>
        <w:t>;</w:t>
      </w:r>
    </w:p>
    <w:p w14:paraId="3EEB5B07" w14:textId="77777777" w:rsidR="006F4380" w:rsidRDefault="006F4380" w:rsidP="006F4380">
      <w:pPr>
        <w:pStyle w:val="af8"/>
        <w:jc w:val="both"/>
        <w:rPr>
          <w:rFonts w:ascii="Times New Roman" w:eastAsia="Calibri" w:hAnsi="Times New Roman"/>
          <w:color w:val="auto"/>
          <w:szCs w:val="18"/>
        </w:rPr>
      </w:pPr>
      <w:r w:rsidRPr="00393871">
        <w:rPr>
          <w:rFonts w:ascii="Times New Roman" w:eastAsia="Calibri" w:hAnsi="Times New Roman"/>
          <w:color w:val="auto"/>
          <w:szCs w:val="18"/>
        </w:rPr>
        <w:t xml:space="preserve">ПП – количество процентных периодов </w:t>
      </w:r>
      <w:r>
        <w:rPr>
          <w:rFonts w:ascii="Times New Roman" w:eastAsia="Calibri" w:hAnsi="Times New Roman"/>
          <w:color w:val="auto"/>
          <w:szCs w:val="18"/>
        </w:rPr>
        <w:t>С</w:t>
      </w:r>
      <w:r w:rsidRPr="00393871">
        <w:rPr>
          <w:rFonts w:ascii="Times New Roman" w:eastAsia="Calibri" w:hAnsi="Times New Roman"/>
          <w:color w:val="auto"/>
          <w:szCs w:val="18"/>
        </w:rPr>
        <w:t>рока</w:t>
      </w:r>
      <w:r>
        <w:rPr>
          <w:rFonts w:ascii="Times New Roman" w:eastAsia="Calibri" w:hAnsi="Times New Roman"/>
          <w:color w:val="auto"/>
          <w:szCs w:val="18"/>
        </w:rPr>
        <w:t xml:space="preserve"> пользования </w:t>
      </w:r>
      <w:r w:rsidRPr="00DD543A">
        <w:rPr>
          <w:rFonts w:ascii="Times New Roman" w:hAnsi="Times New Roman"/>
          <w:i/>
          <w:iCs/>
          <w:szCs w:val="18"/>
        </w:rPr>
        <w:t>[кредит</w:t>
      </w:r>
      <w:r>
        <w:rPr>
          <w:rFonts w:ascii="Times New Roman" w:hAnsi="Times New Roman"/>
          <w:i/>
          <w:iCs/>
          <w:szCs w:val="18"/>
        </w:rPr>
        <w:t>ом</w:t>
      </w:r>
      <w:r w:rsidRPr="00DD543A">
        <w:rPr>
          <w:rFonts w:ascii="Times New Roman" w:hAnsi="Times New Roman"/>
          <w:i/>
          <w:iCs/>
          <w:szCs w:val="18"/>
        </w:rPr>
        <w:t>/займ</w:t>
      </w:r>
      <w:r>
        <w:rPr>
          <w:rFonts w:ascii="Times New Roman" w:hAnsi="Times New Roman"/>
          <w:i/>
          <w:iCs/>
          <w:szCs w:val="18"/>
        </w:rPr>
        <w:t>ом</w:t>
      </w:r>
      <w:r w:rsidRPr="00DD543A">
        <w:rPr>
          <w:rFonts w:ascii="Times New Roman" w:hAnsi="Times New Roman"/>
          <w:i/>
          <w:iCs/>
          <w:szCs w:val="18"/>
        </w:rPr>
        <w:t>]</w:t>
      </w:r>
      <w:r w:rsidRPr="00393871">
        <w:rPr>
          <w:rFonts w:ascii="Times New Roman" w:eastAsia="Calibri" w:hAnsi="Times New Roman"/>
          <w:color w:val="auto"/>
          <w:szCs w:val="18"/>
        </w:rPr>
        <w:t xml:space="preserve"> в месяцах</w:t>
      </w:r>
      <w:r>
        <w:rPr>
          <w:rFonts w:ascii="Times New Roman" w:eastAsia="Calibri" w:hAnsi="Times New Roman"/>
          <w:color w:val="auto"/>
          <w:szCs w:val="18"/>
        </w:rPr>
        <w:t xml:space="preserve"> в соответствии с разделом 4 закладной минус 1 (один) месяц.</w:t>
      </w:r>
    </w:p>
    <w:p w14:paraId="660FEE69" w14:textId="77777777" w:rsidR="006F4380" w:rsidRPr="00270181" w:rsidRDefault="006F4380" w:rsidP="006F4380">
      <w:pPr>
        <w:pStyle w:val="af8"/>
        <w:jc w:val="both"/>
        <w:rPr>
          <w:rFonts w:ascii="Times New Roman" w:eastAsia="Calibri" w:hAnsi="Times New Roman"/>
          <w:i/>
          <w:color w:val="auto"/>
          <w:szCs w:val="18"/>
        </w:rPr>
      </w:pPr>
      <w:r w:rsidRPr="00DD543A">
        <w:rPr>
          <w:rFonts w:ascii="Times New Roman" w:eastAsia="Calibri" w:hAnsi="Times New Roman"/>
          <w:i/>
          <w:color w:val="auto"/>
          <w:szCs w:val="18"/>
          <w:highlight w:val="lightGray"/>
        </w:rPr>
        <w:t xml:space="preserve">В случае принятия Должником на дату заключения </w:t>
      </w:r>
      <w:r w:rsidRPr="00270181">
        <w:rPr>
          <w:rFonts w:ascii="Times New Roman" w:hAnsi="Times New Roman"/>
          <w:i/>
          <w:iCs/>
          <w:szCs w:val="18"/>
          <w:highlight w:val="lightGray"/>
        </w:rPr>
        <w:t>[кредитного договора/договора займа]</w:t>
      </w:r>
      <w:r w:rsidRPr="00DD543A">
        <w:rPr>
          <w:rFonts w:ascii="Times New Roman" w:eastAsia="Calibri" w:hAnsi="Times New Roman"/>
          <w:i/>
          <w:color w:val="auto"/>
          <w:szCs w:val="18"/>
          <w:highlight w:val="lightGray"/>
        </w:rPr>
        <w:t xml:space="preserve"> обязательства осуществлять личное страхование включается фраза:</w:t>
      </w:r>
    </w:p>
    <w:p w14:paraId="0C3A2E4E" w14:textId="4959DE00" w:rsidR="006F4380" w:rsidRPr="00C56B3C" w:rsidRDefault="006F4380" w:rsidP="006F4380">
      <w:pPr>
        <w:pStyle w:val="Normal1"/>
        <w:ind w:left="720"/>
        <w:jc w:val="both"/>
        <w:rPr>
          <w:szCs w:val="18"/>
        </w:rPr>
      </w:pPr>
      <w:r w:rsidRPr="00393871">
        <w:rPr>
          <w:sz w:val="18"/>
          <w:szCs w:val="18"/>
        </w:rPr>
        <w:t>В случае Внепланового пересчета процентной ставки Размер ежемесячного платежа, определенный по вышеуказанной формуле,  увеличивается на 5 (пять)%.</w:t>
      </w:r>
    </w:p>
    <w:p w14:paraId="557A3E29" w14:textId="77777777" w:rsidR="006F4380" w:rsidRPr="00D74E38" w:rsidRDefault="006F4380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</w:p>
    <w:p w14:paraId="47CB6136" w14:textId="33E1BF93" w:rsidR="00946366" w:rsidRPr="00D74E38" w:rsidRDefault="00946366" w:rsidP="00493FE5">
      <w:pPr>
        <w:pStyle w:val="Normal1"/>
        <w:numPr>
          <w:ilvl w:val="3"/>
          <w:numId w:val="19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 xml:space="preserve">Расчет размера Ежемесячного платежа производится с точностью до </w:t>
      </w:r>
      <w:r w:rsidR="00DC649C" w:rsidRPr="00DC649C">
        <w:rPr>
          <w:rFonts w:eastAsia="Times New Roman"/>
          <w:sz w:val="18"/>
          <w:szCs w:val="18"/>
        </w:rPr>
        <w:t>рубля</w:t>
      </w:r>
      <w:r w:rsidRPr="00DC649C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при этом округление производи</w:t>
      </w:r>
      <w:r w:rsidR="007A55C3" w:rsidRPr="00D74E38">
        <w:rPr>
          <w:sz w:val="18"/>
          <w:szCs w:val="18"/>
        </w:rPr>
        <w:t xml:space="preserve">тся </w:t>
      </w:r>
      <w:bookmarkStart w:id="5" w:name="_GoBack"/>
      <w:bookmarkEnd w:id="5"/>
      <w:r w:rsidR="00DC649C">
        <w:rPr>
          <w:sz w:val="18"/>
          <w:szCs w:val="18"/>
        </w:rPr>
        <w:t>в большую сторону</w:t>
      </w:r>
      <w:r w:rsidR="007A55C3" w:rsidRPr="00D74E38">
        <w:rPr>
          <w:sz w:val="18"/>
          <w:szCs w:val="18"/>
        </w:rPr>
        <w:t>.</w:t>
      </w:r>
    </w:p>
    <w:p w14:paraId="605D3D5E" w14:textId="3D3B68CE" w:rsidR="00BC31DE" w:rsidRPr="00D74E38" w:rsidRDefault="00946366" w:rsidP="00493FE5">
      <w:pPr>
        <w:pStyle w:val="Normal1"/>
        <w:numPr>
          <w:ilvl w:val="3"/>
          <w:numId w:val="19"/>
        </w:numPr>
        <w:jc w:val="both"/>
        <w:rPr>
          <w:sz w:val="18"/>
          <w:szCs w:val="18"/>
        </w:rPr>
      </w:pPr>
      <w:bookmarkStart w:id="6" w:name="_Ref266699709"/>
      <w:r w:rsidRPr="00D74E38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может быть изменен по вышеуказанной формуле </w:t>
      </w:r>
      <w:r w:rsidRPr="005349E6">
        <w:rPr>
          <w:sz w:val="18"/>
          <w:szCs w:val="18"/>
        </w:rPr>
        <w:t xml:space="preserve">в случае </w:t>
      </w:r>
      <w:r w:rsidR="00296217" w:rsidRPr="005349E6">
        <w:rPr>
          <w:sz w:val="18"/>
          <w:szCs w:val="18"/>
        </w:rPr>
        <w:t>изменения процентной ставки</w:t>
      </w:r>
      <w:r w:rsidR="00296217" w:rsidRPr="00D74E38">
        <w:rPr>
          <w:i/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 xml:space="preserve">на условиях </w:t>
      </w:r>
      <w:r w:rsidR="008E43EC" w:rsidRPr="00D74E38">
        <w:rPr>
          <w:i/>
          <w:sz w:val="18"/>
          <w:szCs w:val="18"/>
        </w:rPr>
        <w:t>[кредитного договора/договора  займа]</w:t>
      </w:r>
      <w:r w:rsidR="00296217" w:rsidRPr="00D74E38">
        <w:rPr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>(при наличии таких условий</w:t>
      </w:r>
      <w:r w:rsidR="00824BD8" w:rsidRPr="00D74E38">
        <w:rPr>
          <w:sz w:val="18"/>
          <w:szCs w:val="18"/>
        </w:rPr>
        <w:t>)</w:t>
      </w:r>
      <w:r w:rsidR="008E43EC" w:rsidRPr="00D74E38">
        <w:rPr>
          <w:sz w:val="18"/>
          <w:szCs w:val="18"/>
        </w:rPr>
        <w:t xml:space="preserve"> </w:t>
      </w:r>
      <w:r w:rsidR="00296217" w:rsidRPr="00D74E38">
        <w:rPr>
          <w:sz w:val="18"/>
          <w:szCs w:val="18"/>
        </w:rPr>
        <w:t>или</w:t>
      </w:r>
      <w:r w:rsidR="00416A57" w:rsidRPr="005349E6">
        <w:rPr>
          <w:i/>
          <w:sz w:val="18"/>
          <w:szCs w:val="18"/>
          <w:shd w:val="clear" w:color="auto" w:fill="FFFFFF" w:themeFill="background1"/>
        </w:rPr>
        <w:t xml:space="preserve"> </w:t>
      </w:r>
      <w:r w:rsidR="00296217" w:rsidRPr="00D74E38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="00296217" w:rsidRPr="00D74E38">
        <w:rPr>
          <w:sz w:val="18"/>
          <w:szCs w:val="18"/>
        </w:rPr>
        <w:t xml:space="preserve"> в порядке, установленном </w:t>
      </w:r>
      <w:r w:rsidR="001269E5" w:rsidRPr="00D74E38">
        <w:rPr>
          <w:sz w:val="18"/>
          <w:szCs w:val="18"/>
        </w:rPr>
        <w:t>д</w:t>
      </w:r>
      <w:r w:rsidR="00296217" w:rsidRPr="00D74E38">
        <w:rPr>
          <w:sz w:val="18"/>
          <w:szCs w:val="18"/>
        </w:rPr>
        <w:t>оговором, указанным в разделе 4 настоящей закладной.</w:t>
      </w:r>
      <w:bookmarkEnd w:id="6"/>
      <w:r w:rsidR="00296217" w:rsidRPr="00D74E38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74E38">
        <w:rPr>
          <w:sz w:val="18"/>
          <w:szCs w:val="18"/>
        </w:rPr>
        <w:t>платежей за Первый и Последний процентный периоды</w:t>
      </w:r>
      <w:r w:rsidRPr="00D74E38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по факту выдачи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а также направляется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74081670" w14:textId="68C0AD08" w:rsidR="00BC31DE" w:rsidRPr="00D74E38" w:rsidRDefault="00FE504D" w:rsidP="00493FE5">
      <w:pPr>
        <w:pStyle w:val="Normal1"/>
        <w:tabs>
          <w:tab w:val="left" w:pos="2977"/>
        </w:tabs>
        <w:ind w:left="2115" w:firstLine="720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 w:rsidR="000A1F29">
        <w:rPr>
          <w:iCs/>
          <w:sz w:val="18"/>
          <w:szCs w:val="18"/>
        </w:rPr>
        <w:t xml:space="preserve"> </w:t>
      </w:r>
      <w:r w:rsidR="007313A7">
        <w:fldChar w:fldCharType="begin"/>
      </w:r>
      <w:r w:rsidR="007313A7">
        <w:instrText xml:space="preserve"> REF _Ref266699675 \r \h  \* MERGEFORMAT </w:instrText>
      </w:r>
      <w:r w:rsidR="007313A7">
        <w:fldChar w:fldCharType="separate"/>
      </w:r>
      <w:r w:rsidR="00824E12" w:rsidRPr="00824E12">
        <w:rPr>
          <w:iCs/>
          <w:sz w:val="18"/>
          <w:szCs w:val="18"/>
        </w:rPr>
        <w:t>6.1.5.4</w:t>
      </w:r>
      <w:r w:rsidR="007313A7">
        <w:fldChar w:fldCharType="end"/>
      </w:r>
      <w:r w:rsidR="00BC31DE" w:rsidRPr="00D74E38">
        <w:rPr>
          <w:iCs/>
          <w:sz w:val="18"/>
          <w:szCs w:val="18"/>
        </w:rPr>
        <w:t xml:space="preserve"> настоящей закладной фактические платежи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2D1FF8" w:rsidRPr="00D74E38">
        <w:rPr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 xml:space="preserve">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14:paraId="5992777A" w14:textId="06B14AE0" w:rsidR="006F4380" w:rsidRDefault="006F4380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включает в себя платеж по возврату Остатка суммы </w:t>
      </w:r>
      <w:r w:rsidRPr="00DE434B">
        <w:rPr>
          <w:i/>
          <w:sz w:val="18"/>
          <w:szCs w:val="18"/>
        </w:rPr>
        <w:t xml:space="preserve">[кредита/займа] </w:t>
      </w:r>
      <w:r w:rsidRPr="00DE434B">
        <w:rPr>
          <w:sz w:val="18"/>
          <w:szCs w:val="18"/>
        </w:rPr>
        <w:t>в полном объеме и уплате начисленных, но неуплаченных процентов,</w:t>
      </w:r>
      <w:r>
        <w:rPr>
          <w:sz w:val="18"/>
          <w:szCs w:val="18"/>
        </w:rPr>
        <w:t xml:space="preserve"> Просроченных платежей (при наличии),</w:t>
      </w:r>
      <w:r w:rsidRPr="00DE434B">
        <w:rPr>
          <w:sz w:val="18"/>
          <w:szCs w:val="18"/>
        </w:rPr>
        <w:t xml:space="preserve"> а также сумм неустойки (при наличии). При этом проценты уплачиваются за фактическое количество дней пользования Остатком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по дату полного исполнения обязательств (включительно), установленную п.</w:t>
      </w:r>
      <w:r w:rsidR="00D34A2A">
        <w:rPr>
          <w:sz w:val="18"/>
          <w:szCs w:val="18"/>
        </w:rPr>
        <w:t xml:space="preserve"> 6.1.5.6</w:t>
      </w:r>
      <w:r w:rsidR="00D34A2A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>настоящей закладной.</w:t>
      </w:r>
    </w:p>
    <w:p w14:paraId="62FE59B6" w14:textId="77777777" w:rsidR="006F4380" w:rsidRPr="00DD543A" w:rsidRDefault="006F4380" w:rsidP="006F4380">
      <w:pPr>
        <w:tabs>
          <w:tab w:val="left" w:pos="1134"/>
        </w:tabs>
        <w:ind w:left="567" w:firstLine="567"/>
        <w:jc w:val="both"/>
        <w:rPr>
          <w:rFonts w:ascii="Times New Roman" w:eastAsia="Calibri" w:hAnsi="Times New Roman"/>
          <w:color w:val="auto"/>
          <w:szCs w:val="18"/>
        </w:rPr>
      </w:pPr>
      <w:r w:rsidRPr="00DD543A">
        <w:rPr>
          <w:rFonts w:ascii="Times New Roman" w:eastAsia="Calibri" w:hAnsi="Times New Roman"/>
          <w:color w:val="auto"/>
          <w:szCs w:val="18"/>
        </w:rPr>
        <w:t>В случае</w:t>
      </w:r>
      <w:r w:rsidRPr="008F02EE">
        <w:rPr>
          <w:rFonts w:ascii="Times New Roman" w:eastAsia="Calibri" w:hAnsi="Times New Roman"/>
          <w:color w:val="auto"/>
          <w:szCs w:val="18"/>
        </w:rPr>
        <w:t xml:space="preserve"> если размер обязательств Должни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ка по уплате Плановых процентов, Накопленных процентов и Остатка основного долга в Последнем процентном периоде отличается от  размера Ежемесячного платежа, платеж за Последний процентный период определяется равным полному фактическому объему обязательств </w:t>
      </w:r>
      <w:r w:rsidRPr="008F02EE">
        <w:rPr>
          <w:rFonts w:ascii="Times New Roman" w:eastAsia="Calibri" w:hAnsi="Times New Roman"/>
          <w:color w:val="auto"/>
          <w:szCs w:val="18"/>
        </w:rPr>
        <w:t>Должника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на дату такого платежа и учитывается в качестве платежа за Последний процентный период. </w:t>
      </w:r>
    </w:p>
    <w:p w14:paraId="52C48584" w14:textId="77777777" w:rsidR="006F4380" w:rsidRPr="00DD543A" w:rsidRDefault="006F4380" w:rsidP="006F4380">
      <w:pPr>
        <w:pStyle w:val="af8"/>
        <w:tabs>
          <w:tab w:val="left" w:pos="1134"/>
        </w:tabs>
        <w:ind w:left="567" w:firstLine="567"/>
        <w:jc w:val="both"/>
        <w:rPr>
          <w:rFonts w:ascii="Times New Roman" w:eastAsia="Calibri" w:hAnsi="Times New Roman"/>
          <w:color w:val="auto"/>
          <w:szCs w:val="18"/>
        </w:rPr>
      </w:pPr>
      <w:r w:rsidRPr="00DD543A">
        <w:rPr>
          <w:rFonts w:ascii="Times New Roman" w:eastAsia="Calibri" w:hAnsi="Times New Roman"/>
          <w:color w:val="auto"/>
          <w:szCs w:val="18"/>
        </w:rPr>
        <w:t xml:space="preserve">В случае если при отсутствии Просроченных платежей и неустойки размер обязательств </w:t>
      </w:r>
      <w:r>
        <w:rPr>
          <w:rFonts w:ascii="Times New Roman" w:eastAsia="Calibri" w:hAnsi="Times New Roman"/>
          <w:color w:val="auto"/>
          <w:szCs w:val="18"/>
        </w:rPr>
        <w:t>Должника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по уплате Плановых процентов, Накопленных процентов и Остатка основного долга в Последнем процентном периоде больше</w:t>
      </w:r>
      <w:r w:rsidRPr="0032159E">
        <w:rPr>
          <w:rFonts w:ascii="Times New Roman" w:eastAsia="Calibri" w:hAnsi="Times New Roman"/>
          <w:color w:val="auto"/>
          <w:szCs w:val="18"/>
        </w:rPr>
        <w:t xml:space="preserve"> размера Ежемесячного платежа, </w:t>
      </w:r>
      <w:r>
        <w:rPr>
          <w:rFonts w:ascii="Times New Roman" w:eastAsia="Calibri" w:hAnsi="Times New Roman"/>
          <w:color w:val="auto"/>
          <w:szCs w:val="18"/>
        </w:rPr>
        <w:t>Должник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обязуется произвести платеж за Последний процентный период в сумме Плановых процентов, Накопленных процентов и Остатка суммы </w:t>
      </w:r>
      <w:r w:rsidRPr="00DD543A">
        <w:rPr>
          <w:rFonts w:ascii="Times New Roman" w:eastAsia="Calibri" w:hAnsi="Times New Roman"/>
          <w:i/>
          <w:color w:val="auto"/>
          <w:szCs w:val="18"/>
        </w:rPr>
        <w:t>[кредита/займа]</w:t>
      </w:r>
      <w:r w:rsidRPr="00DD543A">
        <w:rPr>
          <w:rFonts w:ascii="Times New Roman" w:eastAsia="Calibri" w:hAnsi="Times New Roman"/>
          <w:color w:val="auto"/>
          <w:szCs w:val="18"/>
        </w:rPr>
        <w:t>, за и</w:t>
      </w:r>
      <w:r w:rsidRPr="00953AF0">
        <w:rPr>
          <w:rFonts w:ascii="Times New Roman" w:eastAsia="Calibri" w:hAnsi="Times New Roman"/>
          <w:color w:val="auto"/>
          <w:szCs w:val="18"/>
        </w:rPr>
        <w:t xml:space="preserve">сключением случаев, когда </w:t>
      </w:r>
      <w:r>
        <w:rPr>
          <w:rFonts w:ascii="Times New Roman" w:eastAsia="Calibri" w:hAnsi="Times New Roman"/>
          <w:color w:val="auto"/>
          <w:szCs w:val="18"/>
        </w:rPr>
        <w:t>Должник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воспользовался правом, предусмотренным п</w:t>
      </w:r>
      <w:r w:rsidRPr="00AC6B9D">
        <w:rPr>
          <w:rFonts w:ascii="Times New Roman" w:eastAsia="Calibri" w:hAnsi="Times New Roman"/>
          <w:color w:val="auto"/>
          <w:szCs w:val="18"/>
        </w:rPr>
        <w:t>.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</w:t>
      </w:r>
      <w:r w:rsidRPr="00DD543A">
        <w:rPr>
          <w:rFonts w:ascii="Times New Roman" w:eastAsia="Calibri" w:hAnsi="Times New Roman"/>
          <w:color w:val="auto"/>
          <w:szCs w:val="18"/>
        </w:rPr>
        <w:fldChar w:fldCharType="begin"/>
      </w:r>
      <w:r w:rsidRPr="00DD543A">
        <w:rPr>
          <w:rFonts w:ascii="Times New Roman" w:eastAsia="Calibri" w:hAnsi="Times New Roman"/>
          <w:color w:val="auto"/>
          <w:szCs w:val="18"/>
        </w:rPr>
        <w:instrText xml:space="preserve"> REF _Ref441065100 \r \h </w:instrText>
      </w:r>
      <w:r>
        <w:rPr>
          <w:rFonts w:ascii="Times New Roman" w:eastAsia="Calibri" w:hAnsi="Times New Roman"/>
          <w:color w:val="auto"/>
          <w:szCs w:val="18"/>
        </w:rPr>
        <w:instrText xml:space="preserve"> \* MERGEFORMAT </w:instrText>
      </w:r>
      <w:r w:rsidRPr="00DD543A">
        <w:rPr>
          <w:rFonts w:ascii="Times New Roman" w:eastAsia="Calibri" w:hAnsi="Times New Roman"/>
          <w:color w:val="auto"/>
          <w:szCs w:val="18"/>
        </w:rPr>
      </w:r>
      <w:r w:rsidRPr="00DD543A">
        <w:rPr>
          <w:rFonts w:ascii="Times New Roman" w:eastAsia="Calibri" w:hAnsi="Times New Roman"/>
          <w:color w:val="auto"/>
          <w:szCs w:val="18"/>
        </w:rPr>
        <w:fldChar w:fldCharType="separate"/>
      </w:r>
      <w:r w:rsidR="00824E12">
        <w:rPr>
          <w:rFonts w:ascii="Times New Roman" w:eastAsia="Calibri" w:hAnsi="Times New Roman"/>
          <w:color w:val="auto"/>
          <w:szCs w:val="18"/>
        </w:rPr>
        <w:t>6.2.2.2</w:t>
      </w:r>
      <w:r w:rsidRPr="00DD543A">
        <w:rPr>
          <w:rFonts w:ascii="Times New Roman" w:eastAsia="Calibri" w:hAnsi="Times New Roman"/>
          <w:color w:val="auto"/>
          <w:szCs w:val="18"/>
        </w:rPr>
        <w:fldChar w:fldCharType="end"/>
      </w:r>
      <w:r w:rsidRPr="00DD543A">
        <w:rPr>
          <w:rFonts w:ascii="Times New Roman" w:eastAsia="Calibri" w:hAnsi="Times New Roman"/>
          <w:color w:val="auto"/>
          <w:szCs w:val="18"/>
        </w:rPr>
        <w:t xml:space="preserve"> настояще</w:t>
      </w:r>
      <w:r w:rsidRPr="00AC6B9D">
        <w:rPr>
          <w:rFonts w:ascii="Times New Roman" w:eastAsia="Calibri" w:hAnsi="Times New Roman"/>
          <w:color w:val="auto"/>
          <w:szCs w:val="18"/>
        </w:rPr>
        <w:t>й</w:t>
      </w:r>
      <w:r w:rsidRPr="00DD543A">
        <w:rPr>
          <w:rFonts w:ascii="Times New Roman" w:eastAsia="Calibri" w:hAnsi="Times New Roman"/>
          <w:color w:val="auto"/>
          <w:szCs w:val="18"/>
        </w:rPr>
        <w:t xml:space="preserve"> </w:t>
      </w:r>
      <w:r>
        <w:rPr>
          <w:rFonts w:ascii="Times New Roman" w:eastAsia="Calibri" w:hAnsi="Times New Roman"/>
          <w:color w:val="auto"/>
          <w:szCs w:val="18"/>
        </w:rPr>
        <w:t>закладной</w:t>
      </w:r>
      <w:r w:rsidRPr="00DD543A">
        <w:rPr>
          <w:rFonts w:ascii="Times New Roman" w:eastAsia="Calibri" w:hAnsi="Times New Roman"/>
          <w:color w:val="auto"/>
          <w:szCs w:val="18"/>
        </w:rPr>
        <w:t>.</w:t>
      </w:r>
    </w:p>
    <w:p w14:paraId="2DFDDC45" w14:textId="77777777" w:rsidR="006F4380" w:rsidRPr="00DE434B" w:rsidRDefault="006F4380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отсутствии просрочки в исполнении обязательств Должником из суммы Ежемесячного платежа, полученного Залогодержателем, в первую очередь погашаются обязательства по уплате начисленных</w:t>
      </w:r>
      <w:r>
        <w:rPr>
          <w:sz w:val="18"/>
          <w:szCs w:val="18"/>
        </w:rPr>
        <w:t xml:space="preserve"> Плановых</w:t>
      </w:r>
      <w:r w:rsidRPr="00DE434B">
        <w:rPr>
          <w:sz w:val="18"/>
          <w:szCs w:val="18"/>
        </w:rPr>
        <w:t xml:space="preserve"> процентов за соответствующий Процентный период, во вторую очередь – обязательства по</w:t>
      </w:r>
      <w:r w:rsidRPr="00953AF0">
        <w:rPr>
          <w:iCs/>
          <w:sz w:val="24"/>
          <w:szCs w:val="24"/>
        </w:rPr>
        <w:t xml:space="preserve"> </w:t>
      </w:r>
      <w:r w:rsidRPr="00DD543A">
        <w:rPr>
          <w:sz w:val="18"/>
          <w:szCs w:val="18"/>
        </w:rPr>
        <w:t>погашению Накопленных процентов (при наличии), в третью очередь – обязательства по</w:t>
      </w:r>
      <w:r w:rsidRPr="00DE434B">
        <w:rPr>
          <w:sz w:val="18"/>
          <w:szCs w:val="18"/>
        </w:rPr>
        <w:t xml:space="preserve"> возврату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14:paraId="07C04A45" w14:textId="77777777" w:rsidR="006F4380" w:rsidRDefault="006F4380" w:rsidP="009E1F6A">
      <w:pPr>
        <w:pStyle w:val="Normal1"/>
        <w:ind w:left="567"/>
        <w:jc w:val="both"/>
        <w:rPr>
          <w:sz w:val="18"/>
          <w:szCs w:val="18"/>
        </w:rPr>
      </w:pPr>
    </w:p>
    <w:p w14:paraId="11C4C594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возникновения Просроченного платежа Залогодержатель:</w:t>
      </w:r>
    </w:p>
    <w:p w14:paraId="44DC6A73" w14:textId="15BA8350" w:rsidR="00946366" w:rsidRPr="00D74E38" w:rsidRDefault="00946366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6699150"/>
      <w:bookmarkStart w:id="8" w:name="_Ref266699191"/>
      <w:r w:rsidRPr="00D74E38">
        <w:rPr>
          <w:sz w:val="18"/>
          <w:szCs w:val="18"/>
        </w:rPr>
        <w:t>Начисляет</w:t>
      </w:r>
      <w:r w:rsidRPr="00D74E38">
        <w:rPr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>проценты</w:t>
      </w:r>
      <w:r w:rsidRPr="00D74E38">
        <w:rPr>
          <w:iCs/>
          <w:sz w:val="18"/>
          <w:szCs w:val="18"/>
        </w:rPr>
        <w:t xml:space="preserve"> по ставке, установленной</w:t>
      </w:r>
      <w:r w:rsidR="007A55C3" w:rsidRPr="00D74E38">
        <w:rPr>
          <w:sz w:val="18"/>
          <w:szCs w:val="18"/>
        </w:rPr>
        <w:t xml:space="preserve"> в 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е 4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iCs/>
          <w:sz w:val="18"/>
          <w:szCs w:val="18"/>
        </w:rPr>
        <w:t>,</w:t>
      </w:r>
      <w:r w:rsidRPr="00D74E38">
        <w:rPr>
          <w:sz w:val="18"/>
          <w:szCs w:val="18"/>
        </w:rPr>
        <w:t xml:space="preserve"> на </w:t>
      </w:r>
      <w:r w:rsidR="001B1B66" w:rsidRPr="00D74E38">
        <w:rPr>
          <w:sz w:val="18"/>
          <w:szCs w:val="18"/>
        </w:rPr>
        <w:t xml:space="preserve">Остаток суммы </w:t>
      </w:r>
      <w:r w:rsidRPr="00D74E38">
        <w:rPr>
          <w:sz w:val="18"/>
          <w:szCs w:val="18"/>
        </w:rPr>
        <w:t xml:space="preserve">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, </w:t>
      </w:r>
      <w:r w:rsidR="001B1B66" w:rsidRPr="00D74E38">
        <w:rPr>
          <w:iCs/>
          <w:sz w:val="18"/>
          <w:szCs w:val="18"/>
        </w:rPr>
        <w:t>указанный</w:t>
      </w:r>
      <w:r w:rsidRPr="00D74E38">
        <w:rPr>
          <w:iCs/>
          <w:sz w:val="18"/>
          <w:szCs w:val="18"/>
        </w:rPr>
        <w:t xml:space="preserve"> в Графике платежей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для</w:t>
      </w:r>
      <w:r w:rsidRPr="00D74E38">
        <w:rPr>
          <w:iCs/>
          <w:sz w:val="18"/>
          <w:szCs w:val="18"/>
        </w:rPr>
        <w:t xml:space="preserve"> соответствующего Процентного периода,</w:t>
      </w:r>
      <w:r w:rsidRPr="00D74E38">
        <w:rPr>
          <w:sz w:val="18"/>
          <w:szCs w:val="18"/>
        </w:rPr>
        <w:t xml:space="preserve"> за </w:t>
      </w:r>
      <w:r w:rsidRPr="00D74E38">
        <w:rPr>
          <w:iCs/>
          <w:sz w:val="18"/>
          <w:szCs w:val="18"/>
        </w:rPr>
        <w:t xml:space="preserve">период, равный количеству </w:t>
      </w:r>
      <w:r w:rsidR="00311A93">
        <w:rPr>
          <w:iCs/>
          <w:sz w:val="18"/>
          <w:szCs w:val="18"/>
        </w:rPr>
        <w:t xml:space="preserve">календарных </w:t>
      </w:r>
      <w:r w:rsidRPr="00D74E38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за </w:t>
      </w:r>
      <w:r w:rsidRPr="00D74E38">
        <w:rPr>
          <w:sz w:val="18"/>
          <w:szCs w:val="18"/>
        </w:rPr>
        <w:t xml:space="preserve">каждый календарный день </w:t>
      </w:r>
      <w:r w:rsidRPr="00D74E38">
        <w:rPr>
          <w:iCs/>
          <w:sz w:val="18"/>
          <w:szCs w:val="18"/>
        </w:rPr>
        <w:t xml:space="preserve">просрочки </w:t>
      </w:r>
      <w:r w:rsidRPr="00D74E38">
        <w:rPr>
          <w:sz w:val="18"/>
          <w:szCs w:val="18"/>
        </w:rPr>
        <w:t xml:space="preserve">по дату фактического погашения </w:t>
      </w:r>
      <w:r w:rsidRPr="00D74E38">
        <w:rPr>
          <w:iCs/>
          <w:sz w:val="18"/>
          <w:szCs w:val="18"/>
        </w:rPr>
        <w:t xml:space="preserve">Просроченного платежа </w:t>
      </w:r>
      <w:r w:rsidR="00734223" w:rsidRPr="00D74E38">
        <w:rPr>
          <w:sz w:val="18"/>
          <w:szCs w:val="18"/>
        </w:rPr>
        <w:t>(включительно)</w:t>
      </w:r>
      <w:bookmarkEnd w:id="7"/>
      <w:r w:rsidRPr="00D74E38">
        <w:rPr>
          <w:sz w:val="18"/>
          <w:szCs w:val="18"/>
        </w:rPr>
        <w:t>.</w:t>
      </w:r>
      <w:bookmarkEnd w:id="8"/>
      <w:r w:rsidRPr="00D74E38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74E38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74E38">
        <w:rPr>
          <w:sz w:val="18"/>
          <w:szCs w:val="18"/>
        </w:rPr>
        <w:t>пп</w:t>
      </w:r>
      <w:proofErr w:type="spellEnd"/>
      <w:r w:rsidR="00734223" w:rsidRPr="00D74E38">
        <w:rPr>
          <w:sz w:val="18"/>
          <w:szCs w:val="18"/>
        </w:rPr>
        <w:t>. </w:t>
      </w:r>
      <w:r w:rsidR="007313A7">
        <w:fldChar w:fldCharType="begin"/>
      </w:r>
      <w:r w:rsidR="007313A7">
        <w:instrText xml:space="preserve"> REF _Ref266701805 \r \h  \* MERGEFORMAT </w:instrText>
      </w:r>
      <w:r w:rsidR="007313A7">
        <w:fldChar w:fldCharType="separate"/>
      </w:r>
      <w:r w:rsidR="00824E12" w:rsidRPr="00824E12">
        <w:rPr>
          <w:sz w:val="18"/>
          <w:szCs w:val="18"/>
        </w:rPr>
        <w:t>6.3.1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и </w:t>
      </w:r>
      <w:r w:rsidR="007313A7">
        <w:fldChar w:fldCharType="begin"/>
      </w:r>
      <w:r w:rsidR="007313A7">
        <w:instrText xml:space="preserve"> REF _Ref266701816 \r \h  \* MERGEFORMAT </w:instrText>
      </w:r>
      <w:r w:rsidR="007313A7">
        <w:fldChar w:fldCharType="separate"/>
      </w:r>
      <w:r w:rsidR="00824E12" w:rsidRPr="00824E12">
        <w:rPr>
          <w:sz w:val="18"/>
          <w:szCs w:val="18"/>
        </w:rPr>
        <w:t>6.3.2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настоящей закладной пеней (при наличии)</w:t>
      </w:r>
      <w:r w:rsidRPr="00D74E38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74E38">
        <w:rPr>
          <w:sz w:val="18"/>
          <w:szCs w:val="18"/>
        </w:rPr>
        <w:t xml:space="preserve">и пеней (при наличии) </w:t>
      </w:r>
      <w:r w:rsidRPr="00D74E38">
        <w:rPr>
          <w:sz w:val="18"/>
          <w:szCs w:val="18"/>
        </w:rPr>
        <w:t xml:space="preserve">на счет </w:t>
      </w:r>
      <w:r w:rsidR="004C363C" w:rsidRPr="00D74E38">
        <w:rPr>
          <w:sz w:val="18"/>
          <w:szCs w:val="18"/>
        </w:rPr>
        <w:t xml:space="preserve">или в кассу </w:t>
      </w:r>
      <w:r w:rsidRPr="00D74E38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74E38">
        <w:rPr>
          <w:sz w:val="18"/>
          <w:szCs w:val="18"/>
        </w:rPr>
        <w:t xml:space="preserve"> и пеней (при наличии)</w:t>
      </w:r>
      <w:r w:rsidRPr="00D74E38">
        <w:rPr>
          <w:sz w:val="18"/>
          <w:szCs w:val="18"/>
        </w:rPr>
        <w:t>.</w:t>
      </w:r>
    </w:p>
    <w:p w14:paraId="56EC93A5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910196"/>
      <w:r w:rsidRPr="00D74E38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9"/>
      <w:r w:rsidRPr="00D74E38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74E38">
        <w:rPr>
          <w:sz w:val="18"/>
          <w:szCs w:val="18"/>
        </w:rPr>
        <w:t xml:space="preserve"> Округление процентов, начисленных на сумму фактического Остатка суммы </w:t>
      </w:r>
      <w:r w:rsidR="002D1FF8" w:rsidRPr="00D74E38">
        <w:rPr>
          <w:i/>
          <w:sz w:val="18"/>
          <w:szCs w:val="18"/>
        </w:rPr>
        <w:t>[кредита/займа]</w:t>
      </w:r>
      <w:r w:rsidR="00311A93">
        <w:rPr>
          <w:sz w:val="18"/>
          <w:szCs w:val="18"/>
        </w:rPr>
        <w:t xml:space="preserve">, </w:t>
      </w:r>
      <w:r w:rsidR="009178DB" w:rsidRPr="00D74E38">
        <w:rPr>
          <w:sz w:val="18"/>
          <w:szCs w:val="18"/>
        </w:rPr>
        <w:t xml:space="preserve">и процентов, начисленных на Просроченные платежи в счет возврата суммы </w:t>
      </w:r>
      <w:r w:rsidR="002D1FF8" w:rsidRPr="00D74E38">
        <w:rPr>
          <w:i/>
          <w:sz w:val="18"/>
          <w:szCs w:val="18"/>
        </w:rPr>
        <w:t>[кредита/займа]</w:t>
      </w:r>
      <w:r w:rsidR="002D1FF8" w:rsidRPr="00D74E38">
        <w:rPr>
          <w:sz w:val="18"/>
          <w:szCs w:val="18"/>
        </w:rPr>
        <w:t>,</w:t>
      </w:r>
      <w:r w:rsidR="002D1FF8">
        <w:rPr>
          <w:sz w:val="18"/>
          <w:szCs w:val="18"/>
        </w:rPr>
        <w:t xml:space="preserve"> </w:t>
      </w:r>
      <w:r w:rsidR="009178DB" w:rsidRPr="00D74E38">
        <w:rPr>
          <w:sz w:val="18"/>
          <w:szCs w:val="18"/>
        </w:rPr>
        <w:t xml:space="preserve"> производится отдельно по каждой из указанных сумм.</w:t>
      </w:r>
    </w:p>
    <w:p w14:paraId="4CE900ED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048525"/>
      <w:r w:rsidRPr="00D74E38">
        <w:rPr>
          <w:sz w:val="18"/>
          <w:szCs w:val="18"/>
        </w:rPr>
        <w:t>Уведомляет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0"/>
    </w:p>
    <w:p w14:paraId="21D551BA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74E38">
        <w:rPr>
          <w:sz w:val="18"/>
          <w:szCs w:val="18"/>
        </w:rPr>
        <w:t>суммы</w:t>
      </w:r>
      <w:r w:rsidR="006F4A47" w:rsidRPr="00D74E38">
        <w:rPr>
          <w:sz w:val="18"/>
          <w:szCs w:val="18"/>
        </w:rPr>
        <w:t xml:space="preserve"> Просроченных платежей;</w:t>
      </w:r>
    </w:p>
    <w:p w14:paraId="0FAD06F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BF0122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74E38">
        <w:rPr>
          <w:sz w:val="18"/>
          <w:szCs w:val="18"/>
        </w:rPr>
        <w:t>суммы неустойки (при наличии).</w:t>
      </w:r>
    </w:p>
    <w:p w14:paraId="43F4803D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266700158"/>
      <w:r w:rsidRPr="00D74E38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для исполнения им обязательств</w:t>
      </w:r>
      <w:r w:rsidR="00871B36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1"/>
    </w:p>
    <w:p w14:paraId="1811790B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первую очередь – издержки Залогодержателя по получению исполнения обязательств по настоящей закладной;</w:t>
      </w:r>
    </w:p>
    <w:p w14:paraId="715D4B2C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вторую очередь – требование по уплате Просроченных платежей в счет уплаты </w:t>
      </w:r>
      <w:r>
        <w:rPr>
          <w:sz w:val="18"/>
          <w:szCs w:val="18"/>
        </w:rPr>
        <w:t xml:space="preserve">Плановых </w:t>
      </w:r>
      <w:r w:rsidRPr="00DE434B">
        <w:rPr>
          <w:sz w:val="18"/>
          <w:szCs w:val="18"/>
        </w:rPr>
        <w:t>процентов</w:t>
      </w:r>
      <w:r>
        <w:rPr>
          <w:sz w:val="18"/>
          <w:szCs w:val="18"/>
        </w:rPr>
        <w:t xml:space="preserve">, </w:t>
      </w:r>
      <w:r w:rsidRPr="00DD543A">
        <w:rPr>
          <w:sz w:val="18"/>
          <w:szCs w:val="18"/>
        </w:rPr>
        <w:t xml:space="preserve">начисленных на остаток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2319CF52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третью очередь – требование по уплате</w:t>
      </w:r>
      <w:r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процентов, начисленных на Просроченные платежи в счет возврата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30334BB1" w14:textId="77777777" w:rsidR="006F4380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четвертую очередь</w:t>
      </w:r>
      <w:r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DD543A">
        <w:rPr>
          <w:sz w:val="18"/>
          <w:szCs w:val="18"/>
        </w:rPr>
        <w:t>требование по уплате Просроченных платежей в счет погашения Накопленных процентов;</w:t>
      </w:r>
    </w:p>
    <w:p w14:paraId="3AEB830B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>
        <w:rPr>
          <w:sz w:val="18"/>
          <w:szCs w:val="18"/>
        </w:rPr>
        <w:t>в пятую очередь</w:t>
      </w:r>
      <w:r w:rsidRPr="00DE434B">
        <w:rPr>
          <w:sz w:val="18"/>
          <w:szCs w:val="18"/>
        </w:rPr>
        <w:t xml:space="preserve"> – требование по уплате Просроченных платежей в счет возврата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780F0A3E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</w:t>
      </w:r>
      <w:r>
        <w:rPr>
          <w:sz w:val="18"/>
          <w:szCs w:val="18"/>
        </w:rPr>
        <w:t>шестую</w:t>
      </w:r>
      <w:r w:rsidRPr="00DE434B">
        <w:rPr>
          <w:sz w:val="18"/>
          <w:szCs w:val="18"/>
        </w:rPr>
        <w:t xml:space="preserve"> очередь – требование по уплате </w:t>
      </w:r>
      <w:r>
        <w:rPr>
          <w:sz w:val="18"/>
          <w:szCs w:val="18"/>
        </w:rPr>
        <w:t>П</w:t>
      </w:r>
      <w:r w:rsidRPr="00DE434B">
        <w:rPr>
          <w:sz w:val="18"/>
          <w:szCs w:val="18"/>
        </w:rPr>
        <w:t>лановых процентов</w:t>
      </w:r>
      <w:r>
        <w:rPr>
          <w:sz w:val="18"/>
          <w:szCs w:val="18"/>
        </w:rPr>
        <w:t xml:space="preserve">, </w:t>
      </w:r>
      <w:r w:rsidRPr="00DD543A">
        <w:rPr>
          <w:sz w:val="18"/>
          <w:szCs w:val="18"/>
        </w:rPr>
        <w:t xml:space="preserve">начисленных на остаток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7408F723" w14:textId="77777777" w:rsidR="006F4380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</w:t>
      </w:r>
      <w:r>
        <w:rPr>
          <w:sz w:val="18"/>
          <w:szCs w:val="18"/>
        </w:rPr>
        <w:t>седьмую</w:t>
      </w:r>
      <w:r w:rsidRPr="00DE434B">
        <w:rPr>
          <w:sz w:val="18"/>
          <w:szCs w:val="18"/>
        </w:rPr>
        <w:t xml:space="preserve"> очередь – </w:t>
      </w:r>
      <w:r>
        <w:rPr>
          <w:sz w:val="18"/>
          <w:szCs w:val="18"/>
        </w:rPr>
        <w:t>требование по уплате плановых платежей в счет погашения Накопленных процентов;</w:t>
      </w:r>
    </w:p>
    <w:p w14:paraId="16FDFB45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восьмую очередь </w:t>
      </w:r>
      <w:r w:rsidRPr="00DE434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требование по </w:t>
      </w:r>
      <w:r>
        <w:rPr>
          <w:sz w:val="18"/>
          <w:szCs w:val="18"/>
        </w:rPr>
        <w:t xml:space="preserve">уплате плановых платежей в счет погашения Остатка </w:t>
      </w:r>
      <w:r w:rsidRPr="00DE434B">
        <w:rPr>
          <w:sz w:val="18"/>
          <w:szCs w:val="18"/>
        </w:rPr>
        <w:t xml:space="preserve">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289D3BCB" w14:textId="77777777" w:rsidR="006F4380" w:rsidRPr="00DE434B" w:rsidRDefault="006F4380" w:rsidP="006F4380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девятую </w:t>
      </w:r>
      <w:r w:rsidRPr="00DE434B">
        <w:rPr>
          <w:sz w:val="18"/>
          <w:szCs w:val="18"/>
        </w:rPr>
        <w:t>очередь – требование по уплате</w:t>
      </w:r>
      <w:r>
        <w:rPr>
          <w:sz w:val="18"/>
          <w:szCs w:val="18"/>
        </w:rPr>
        <w:t xml:space="preserve"> предусмотренной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ным договором</w:t>
      </w:r>
      <w:r w:rsidRPr="00DE434B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договором </w:t>
      </w:r>
      <w:r w:rsidRPr="00DE434B">
        <w:rPr>
          <w:i/>
          <w:sz w:val="18"/>
          <w:szCs w:val="18"/>
        </w:rPr>
        <w:t>займа]</w:t>
      </w:r>
      <w:r w:rsidRPr="00DE434B">
        <w:rPr>
          <w:sz w:val="18"/>
          <w:szCs w:val="18"/>
        </w:rPr>
        <w:t xml:space="preserve"> </w:t>
      </w:r>
      <w:r>
        <w:rPr>
          <w:sz w:val="18"/>
          <w:szCs w:val="18"/>
        </w:rPr>
        <w:t>неустойки.</w:t>
      </w:r>
    </w:p>
    <w:p w14:paraId="7C9F9ABD" w14:textId="3E753C36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Залогодержател</w:t>
      </w:r>
      <w:r w:rsidR="004C363C" w:rsidRPr="00D74E38">
        <w:rPr>
          <w:sz w:val="18"/>
          <w:szCs w:val="18"/>
        </w:rPr>
        <w:t>ь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в</w:t>
      </w:r>
      <w:r w:rsidRPr="00D74E38">
        <w:rPr>
          <w:sz w:val="18"/>
          <w:szCs w:val="18"/>
        </w:rPr>
        <w:t>прав</w:t>
      </w:r>
      <w:r w:rsidR="004C363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 xml:space="preserve">руководствоваться </w:t>
      </w:r>
      <w:r w:rsidRPr="00D74E38">
        <w:rPr>
          <w:sz w:val="18"/>
          <w:szCs w:val="18"/>
        </w:rPr>
        <w:t>очередность</w:t>
      </w:r>
      <w:r w:rsidR="004C363C" w:rsidRPr="00D74E38">
        <w:rPr>
          <w:sz w:val="18"/>
          <w:szCs w:val="18"/>
        </w:rPr>
        <w:t>ю</w:t>
      </w:r>
      <w:r w:rsidRPr="00D74E38">
        <w:rPr>
          <w:sz w:val="18"/>
          <w:szCs w:val="18"/>
        </w:rPr>
        <w:t xml:space="preserve"> удовлетворения требований, указанн</w:t>
      </w:r>
      <w:r w:rsidR="004C363C" w:rsidRPr="00D74E38">
        <w:rPr>
          <w:sz w:val="18"/>
          <w:szCs w:val="18"/>
        </w:rPr>
        <w:t>ой</w:t>
      </w:r>
      <w:r w:rsidRPr="00D74E38">
        <w:rPr>
          <w:sz w:val="18"/>
          <w:szCs w:val="18"/>
        </w:rPr>
        <w:t xml:space="preserve"> в п.</w:t>
      </w:r>
      <w:r w:rsidR="007832FF">
        <w:rPr>
          <w:sz w:val="18"/>
          <w:szCs w:val="18"/>
        </w:rPr>
        <w:t xml:space="preserve"> 6.1.10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</w:t>
      </w:r>
      <w:r w:rsidR="007832FF">
        <w:rPr>
          <w:sz w:val="18"/>
          <w:szCs w:val="18"/>
        </w:rPr>
        <w:t xml:space="preserve"> 6.1.10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120036B4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допущения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74E38">
        <w:rPr>
          <w:sz w:val="18"/>
          <w:szCs w:val="18"/>
        </w:rPr>
        <w:t xml:space="preserve"> либо по дату расторжения </w:t>
      </w:r>
      <w:r w:rsidR="00734223" w:rsidRPr="00D74E38">
        <w:rPr>
          <w:i/>
          <w:sz w:val="18"/>
          <w:szCs w:val="18"/>
        </w:rPr>
        <w:t>[кредитного договора/договора займа]</w:t>
      </w:r>
      <w:r w:rsidR="00734223" w:rsidRPr="00D74E38">
        <w:rPr>
          <w:sz w:val="18"/>
          <w:szCs w:val="18"/>
        </w:rPr>
        <w:t xml:space="preserve"> в предусмотренных </w:t>
      </w:r>
      <w:r w:rsidR="00734223" w:rsidRPr="00D74E38">
        <w:rPr>
          <w:i/>
          <w:sz w:val="18"/>
          <w:szCs w:val="18"/>
        </w:rPr>
        <w:t>[кредитным договором/договором займа]</w:t>
      </w:r>
      <w:r w:rsidR="00734223" w:rsidRPr="00D74E38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D74E38">
        <w:rPr>
          <w:sz w:val="18"/>
          <w:szCs w:val="18"/>
        </w:rPr>
        <w:t>.</w:t>
      </w:r>
    </w:p>
    <w:p w14:paraId="2D3F5C8D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378250459"/>
      <w:r w:rsidRPr="00D74E38">
        <w:rPr>
          <w:sz w:val="18"/>
          <w:szCs w:val="18"/>
        </w:rPr>
        <w:t>Досрочное полное или частичное исполнение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возможно в следующем порядке:</w:t>
      </w:r>
      <w:bookmarkEnd w:id="12"/>
    </w:p>
    <w:p w14:paraId="72CE59CC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02"/>
      <w:r w:rsidRPr="00D74E38">
        <w:rPr>
          <w:sz w:val="18"/>
          <w:szCs w:val="18"/>
        </w:rPr>
        <w:t xml:space="preserve">Должник </w:t>
      </w:r>
      <w:r w:rsidR="001B1B66" w:rsidRPr="00D74E38">
        <w:rPr>
          <w:sz w:val="18"/>
          <w:szCs w:val="18"/>
        </w:rPr>
        <w:t>предоставляет</w:t>
      </w:r>
      <w:r w:rsidRPr="00D74E38">
        <w:rPr>
          <w:sz w:val="18"/>
          <w:szCs w:val="18"/>
        </w:rPr>
        <w:t xml:space="preserve"> Залогодержателю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о досрочном возврате </w:t>
      </w:r>
      <w:r w:rsidR="0014384E" w:rsidRPr="00D74E38">
        <w:rPr>
          <w:i/>
          <w:sz w:val="18"/>
          <w:szCs w:val="18"/>
        </w:rPr>
        <w:t>[кредита/займа]</w:t>
      </w:r>
      <w:r w:rsidR="007A55C3" w:rsidRPr="00D74E38">
        <w:rPr>
          <w:sz w:val="18"/>
          <w:szCs w:val="18"/>
        </w:rPr>
        <w:t xml:space="preserve"> не позднее чем за 15 </w:t>
      </w:r>
      <w:r w:rsidRPr="00D74E38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74E38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74E38">
        <w:rPr>
          <w:bCs/>
          <w:sz w:val="18"/>
          <w:szCs w:val="18"/>
        </w:rPr>
        <w:t>уведомления</w:t>
      </w:r>
      <w:r w:rsidR="00B915F9" w:rsidRPr="00D74E38">
        <w:rPr>
          <w:bCs/>
          <w:sz w:val="18"/>
          <w:szCs w:val="18"/>
        </w:rPr>
        <w:t xml:space="preserve"> Должник</w:t>
      </w:r>
      <w:r w:rsidR="005F7EFC" w:rsidRPr="00D74E38">
        <w:rPr>
          <w:bCs/>
          <w:sz w:val="18"/>
          <w:szCs w:val="18"/>
        </w:rPr>
        <w:t>а</w:t>
      </w:r>
      <w:r w:rsidR="00B915F9" w:rsidRPr="00D74E38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74E38">
        <w:rPr>
          <w:bCs/>
          <w:sz w:val="18"/>
          <w:szCs w:val="18"/>
        </w:rPr>
        <w:t>ом</w:t>
      </w:r>
      <w:r w:rsidR="00B915F9" w:rsidRPr="00D74E38">
        <w:rPr>
          <w:bCs/>
          <w:sz w:val="18"/>
          <w:szCs w:val="18"/>
        </w:rPr>
        <w:t xml:space="preserve"> дату</w:t>
      </w:r>
      <w:r w:rsidRPr="00D74E38">
        <w:rPr>
          <w:sz w:val="18"/>
          <w:szCs w:val="18"/>
        </w:rPr>
        <w:t>.</w:t>
      </w:r>
      <w:bookmarkEnd w:id="13"/>
    </w:p>
    <w:p w14:paraId="5EB7C2BB" w14:textId="4AB65966" w:rsidR="006F4380" w:rsidRPr="00DE434B" w:rsidRDefault="004C363C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10"/>
      <w:r w:rsidRPr="00D74E38">
        <w:rPr>
          <w:sz w:val="18"/>
          <w:szCs w:val="18"/>
        </w:rPr>
        <w:t xml:space="preserve">При </w:t>
      </w:r>
      <w:r w:rsidR="00C923CB" w:rsidRPr="00D74E38">
        <w:rPr>
          <w:sz w:val="18"/>
          <w:szCs w:val="18"/>
        </w:rPr>
        <w:t>отсутствии</w:t>
      </w:r>
      <w:r w:rsidRPr="00D74E38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 w:rsidRPr="00D74E38">
        <w:rPr>
          <w:sz w:val="18"/>
          <w:szCs w:val="18"/>
        </w:rPr>
        <w:t>учитывает денежные средства</w:t>
      </w:r>
      <w:r w:rsidRPr="00D74E38">
        <w:rPr>
          <w:sz w:val="18"/>
          <w:szCs w:val="18"/>
        </w:rPr>
        <w:t xml:space="preserve"> в счет  досрочного </w:t>
      </w:r>
      <w:r w:rsidR="00C923CB" w:rsidRPr="00D74E38">
        <w:rPr>
          <w:sz w:val="18"/>
          <w:szCs w:val="18"/>
        </w:rPr>
        <w:t>погашения</w:t>
      </w:r>
      <w:r w:rsidRPr="00D74E38">
        <w:rPr>
          <w:sz w:val="18"/>
          <w:szCs w:val="18"/>
        </w:rPr>
        <w:t xml:space="preserve"> </w:t>
      </w:r>
      <w:r w:rsidRPr="00D74E38">
        <w:rPr>
          <w:i/>
          <w:sz w:val="18"/>
          <w:szCs w:val="18"/>
        </w:rPr>
        <w:t>[кредита/займа]</w:t>
      </w:r>
      <w:r w:rsidR="00C923CB" w:rsidRPr="00D74E38">
        <w:rPr>
          <w:sz w:val="18"/>
          <w:szCs w:val="18"/>
        </w:rPr>
        <w:t xml:space="preserve"> в дату, указанную</w:t>
      </w:r>
      <w:r w:rsidRPr="00D74E38">
        <w:rPr>
          <w:sz w:val="18"/>
          <w:szCs w:val="18"/>
        </w:rPr>
        <w:t xml:space="preserve"> в </w:t>
      </w:r>
      <w:r w:rsidR="00C923CB" w:rsidRPr="00D74E38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D74E38">
        <w:rPr>
          <w:sz w:val="18"/>
          <w:szCs w:val="18"/>
        </w:rPr>
        <w:t>.</w:t>
      </w:r>
      <w:bookmarkEnd w:id="14"/>
      <w:r w:rsidR="006F4380" w:rsidRPr="006F4380">
        <w:rPr>
          <w:sz w:val="18"/>
          <w:szCs w:val="18"/>
        </w:rPr>
        <w:t xml:space="preserve"> </w:t>
      </w:r>
      <w:r w:rsidR="006F4380" w:rsidRPr="00DD543A">
        <w:rPr>
          <w:sz w:val="18"/>
          <w:szCs w:val="18"/>
        </w:rPr>
        <w:t>При этом при наличии Накопленных процентов в первую очередь погашаются обязательства по уплате Накопленных процентов, во вторую очередь – обязательства по возврату суммы кредита</w:t>
      </w:r>
      <w:r w:rsidR="006F4380">
        <w:rPr>
          <w:sz w:val="18"/>
          <w:szCs w:val="18"/>
        </w:rPr>
        <w:t>.</w:t>
      </w:r>
    </w:p>
    <w:p w14:paraId="7157D95F" w14:textId="77777777" w:rsidR="00946366" w:rsidRPr="00D74E38" w:rsidRDefault="00946366" w:rsidP="009E1F6A">
      <w:pPr>
        <w:pStyle w:val="Normal1"/>
        <w:ind w:left="993"/>
        <w:jc w:val="both"/>
        <w:rPr>
          <w:sz w:val="18"/>
          <w:szCs w:val="18"/>
        </w:rPr>
      </w:pPr>
    </w:p>
    <w:p w14:paraId="523B11DD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1107449"/>
      <w:r w:rsidRPr="00D74E38">
        <w:rPr>
          <w:sz w:val="18"/>
          <w:szCs w:val="18"/>
        </w:rPr>
        <w:t>После осуществления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частичного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сокращается. В указанном случае соглашение</w:t>
      </w:r>
      <w:r w:rsidR="00802EB5" w:rsidRPr="00D74E38">
        <w:rPr>
          <w:sz w:val="18"/>
          <w:szCs w:val="18"/>
        </w:rPr>
        <w:t xml:space="preserve"> об изменении содержания настоящей </w:t>
      </w:r>
      <w:r w:rsidR="009472CD" w:rsidRPr="00D74E38">
        <w:rPr>
          <w:sz w:val="18"/>
          <w:szCs w:val="18"/>
        </w:rPr>
        <w:t>закладной</w:t>
      </w:r>
      <w:r w:rsidR="00802EB5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в виде письменного документа к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74E38">
        <w:rPr>
          <w:sz w:val="18"/>
          <w:szCs w:val="18"/>
        </w:rPr>
        <w:t>д</w:t>
      </w:r>
      <w:r w:rsidR="00802EB5" w:rsidRPr="00D74E38">
        <w:rPr>
          <w:sz w:val="18"/>
          <w:szCs w:val="18"/>
        </w:rPr>
        <w:t xml:space="preserve">оговора, указанного в разделе 4 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5"/>
    </w:p>
    <w:p w14:paraId="29624436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считается Последним процентным периодом. </w:t>
      </w:r>
    </w:p>
    <w:p w14:paraId="39DF9679" w14:textId="60A21CA1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310879440"/>
      <w:r w:rsidRPr="00D74E38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, содержащего сведения о реквизитах </w:t>
      </w:r>
      <w:r w:rsidR="005F7EFC" w:rsidRPr="00D74E38">
        <w:rPr>
          <w:sz w:val="18"/>
          <w:szCs w:val="18"/>
        </w:rPr>
        <w:t>его</w:t>
      </w:r>
      <w:r w:rsidRPr="00D74E38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в качестве получател</w:t>
      </w:r>
      <w:r w:rsidR="005F7EFC" w:rsidRPr="00D74E38">
        <w:rPr>
          <w:sz w:val="18"/>
          <w:szCs w:val="18"/>
        </w:rPr>
        <w:t>я</w:t>
      </w:r>
      <w:r w:rsidRPr="00D74E38">
        <w:rPr>
          <w:sz w:val="18"/>
          <w:szCs w:val="18"/>
        </w:rPr>
        <w:t xml:space="preserve"> суммы Переплаты, сумма Переплаты</w:t>
      </w:r>
      <w:r w:rsidR="00A64521">
        <w:rPr>
          <w:sz w:val="18"/>
          <w:szCs w:val="18"/>
        </w:rPr>
        <w:t xml:space="preserve"> </w:t>
      </w:r>
      <w:r w:rsidR="00D95079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возвращается на банковский счет, указанн</w:t>
      </w:r>
      <w:r w:rsidR="000E73B6" w:rsidRPr="00D74E38">
        <w:rPr>
          <w:sz w:val="18"/>
          <w:szCs w:val="18"/>
        </w:rPr>
        <w:t>ый в заявлении</w:t>
      </w:r>
      <w:r w:rsidRPr="00D74E38">
        <w:rPr>
          <w:sz w:val="18"/>
          <w:szCs w:val="18"/>
        </w:rPr>
        <w:t xml:space="preserve">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</w:t>
      </w:r>
      <w:r w:rsidR="004D19C8">
        <w:rPr>
          <w:sz w:val="18"/>
          <w:szCs w:val="18"/>
        </w:rPr>
        <w:t xml:space="preserve"> 6.1.16</w:t>
      </w:r>
      <w:r w:rsidR="004D19C8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 качестве Ежемесячного платежа и/или досрочного платежа.</w:t>
      </w:r>
      <w:bookmarkEnd w:id="16"/>
    </w:p>
    <w:p w14:paraId="519C650A" w14:textId="2B1FD025" w:rsidR="00946366" w:rsidRPr="00D74E38" w:rsidRDefault="00296217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6700893"/>
      <w:r w:rsidRPr="00D74E38">
        <w:rPr>
          <w:sz w:val="18"/>
          <w:szCs w:val="18"/>
        </w:rPr>
        <w:t xml:space="preserve">При отсутствии письменного заявления </w:t>
      </w:r>
      <w:r w:rsidR="000E73B6" w:rsidRPr="00D74E38">
        <w:rPr>
          <w:sz w:val="18"/>
          <w:szCs w:val="18"/>
        </w:rPr>
        <w:t>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указанного в п.</w:t>
      </w:r>
      <w:r w:rsidR="004D19C8">
        <w:rPr>
          <w:sz w:val="18"/>
          <w:szCs w:val="18"/>
        </w:rPr>
        <w:t xml:space="preserve"> 6.1.15</w:t>
      </w:r>
      <w:r w:rsidR="004D19C8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</w:t>
      </w:r>
      <w:r w:rsidR="00906921" w:rsidRPr="00D74E38">
        <w:rPr>
          <w:color w:val="000000"/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сумма </w:t>
      </w:r>
      <w:r w:rsidRPr="00D74E38">
        <w:rPr>
          <w:sz w:val="18"/>
          <w:szCs w:val="18"/>
        </w:rPr>
        <w:t xml:space="preserve">Переплаты, по усмотрению владельца </w:t>
      </w:r>
      <w:r w:rsidR="000E73B6" w:rsidRPr="00D74E38">
        <w:rPr>
          <w:sz w:val="18"/>
          <w:szCs w:val="18"/>
        </w:rPr>
        <w:t>з</w:t>
      </w:r>
      <w:r w:rsidRPr="00D74E38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:</w:t>
      </w:r>
      <w:bookmarkEnd w:id="17"/>
    </w:p>
    <w:p w14:paraId="77DD1C9A" w14:textId="77777777" w:rsidR="00946366" w:rsidRPr="00D74E38" w:rsidRDefault="00946366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по уплате </w:t>
      </w:r>
      <w:r w:rsidR="00296217" w:rsidRPr="00D74E38">
        <w:rPr>
          <w:sz w:val="18"/>
          <w:szCs w:val="18"/>
        </w:rPr>
        <w:t xml:space="preserve">Ежемесячного платежа </w:t>
      </w:r>
      <w:r w:rsidR="00296217" w:rsidRPr="00D74E38">
        <w:rPr>
          <w:rFonts w:eastAsia="Times New Roman"/>
          <w:sz w:val="18"/>
          <w:szCs w:val="18"/>
        </w:rPr>
        <w:t xml:space="preserve">в Процентном периоде (Процентных периодах), следующем за календарным </w:t>
      </w:r>
      <w:r w:rsidR="00296217" w:rsidRPr="00D74E38">
        <w:rPr>
          <w:sz w:val="18"/>
          <w:szCs w:val="18"/>
        </w:rPr>
        <w:t>месяцем</w:t>
      </w:r>
      <w:r w:rsidR="00296217" w:rsidRPr="00D74E38">
        <w:rPr>
          <w:rFonts w:eastAsia="Times New Roman"/>
          <w:sz w:val="18"/>
          <w:szCs w:val="18"/>
        </w:rPr>
        <w:t xml:space="preserve"> поступлен</w:t>
      </w:r>
      <w:r w:rsidR="00E15D8A" w:rsidRPr="00D74E38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74E38">
        <w:rPr>
          <w:rFonts w:eastAsia="Times New Roman"/>
          <w:sz w:val="18"/>
          <w:szCs w:val="18"/>
        </w:rPr>
        <w:t>акладной</w:t>
      </w:r>
      <w:r w:rsidR="00296217" w:rsidRPr="00D74E38">
        <w:rPr>
          <w:sz w:val="18"/>
          <w:szCs w:val="18"/>
        </w:rPr>
        <w:t>;</w:t>
      </w:r>
    </w:p>
    <w:p w14:paraId="789F3654" w14:textId="3A27E6B3" w:rsidR="00946366" w:rsidRDefault="005A0A52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</w:t>
      </w:r>
      <w:r w:rsidRPr="008F02EE">
        <w:rPr>
          <w:sz w:val="18"/>
          <w:szCs w:val="18"/>
        </w:rPr>
        <w:t>погашению Накопленных процентов и/или</w:t>
      </w:r>
      <w:r>
        <w:rPr>
          <w:szCs w:val="18"/>
        </w:rPr>
        <w:t xml:space="preserve"> </w:t>
      </w:r>
      <w:r w:rsidRPr="00DE434B">
        <w:rPr>
          <w:sz w:val="18"/>
          <w:szCs w:val="18"/>
        </w:rPr>
        <w:t xml:space="preserve">Остатка суммы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Залогодержателем уведомления, указанного в п</w:t>
      </w:r>
      <w:r w:rsidRPr="00D34A2A">
        <w:rPr>
          <w:rFonts w:eastAsia="Times New Roman"/>
          <w:sz w:val="18"/>
          <w:szCs w:val="18"/>
        </w:rPr>
        <w:t>. </w:t>
      </w:r>
      <w:r w:rsidR="004D19C8" w:rsidRPr="00D34A2A">
        <w:rPr>
          <w:sz w:val="18"/>
          <w:szCs w:val="18"/>
        </w:rPr>
        <w:t>6.1.13.1</w:t>
      </w:r>
      <w:r w:rsidR="004D19C8" w:rsidRPr="00D34A2A">
        <w:rPr>
          <w:rFonts w:eastAsia="Times New Roman"/>
          <w:sz w:val="18"/>
          <w:szCs w:val="18"/>
        </w:rPr>
        <w:t xml:space="preserve"> </w:t>
      </w:r>
      <w:r w:rsidRPr="00D34A2A">
        <w:rPr>
          <w:rFonts w:eastAsia="Times New Roman"/>
          <w:sz w:val="18"/>
          <w:szCs w:val="18"/>
        </w:rPr>
        <w:t>настоящей</w:t>
      </w:r>
      <w:r w:rsidRPr="00DE434B">
        <w:rPr>
          <w:rFonts w:eastAsia="Times New Roman"/>
          <w:sz w:val="18"/>
          <w:szCs w:val="18"/>
        </w:rPr>
        <w:t xml:space="preserve"> закладной</w:t>
      </w:r>
      <w:r w:rsidR="00752FBB">
        <w:rPr>
          <w:rFonts w:eastAsia="Times New Roman"/>
          <w:sz w:val="18"/>
          <w:szCs w:val="18"/>
        </w:rPr>
        <w:t>.</w:t>
      </w:r>
      <w:r w:rsidR="009E1F6A">
        <w:rPr>
          <w:rFonts w:eastAsia="Times New Roman"/>
          <w:sz w:val="18"/>
          <w:szCs w:val="18"/>
        </w:rPr>
        <w:t xml:space="preserve"> </w:t>
      </w:r>
    </w:p>
    <w:p w14:paraId="0EF4346C" w14:textId="488AF6A0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FF71F4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74E38">
        <w:rPr>
          <w:sz w:val="18"/>
          <w:szCs w:val="18"/>
        </w:rPr>
        <w:t>ной поддержки, предусмотренных федеральными/региональными/м</w:t>
      </w:r>
      <w:r w:rsidRPr="00D74E38">
        <w:rPr>
          <w:sz w:val="18"/>
          <w:szCs w:val="18"/>
        </w:rPr>
        <w:t>униципальными нормативными правовыми актами</w:t>
      </w:r>
      <w:r w:rsidRPr="00D74E38">
        <w:rPr>
          <w:i/>
          <w:sz w:val="18"/>
          <w:szCs w:val="18"/>
        </w:rPr>
        <w:t xml:space="preserve">, </w:t>
      </w:r>
      <w:r w:rsidRPr="00D74E38">
        <w:rPr>
          <w:sz w:val="18"/>
          <w:szCs w:val="18"/>
        </w:rPr>
        <w:t xml:space="preserve">а также денежных средств, перечисленных страховыми </w:t>
      </w:r>
      <w:r w:rsidR="00891E04" w:rsidRPr="00D74E38">
        <w:rPr>
          <w:sz w:val="18"/>
          <w:szCs w:val="18"/>
        </w:rPr>
        <w:t>компаниями в соответствии с условиями договоров страхования</w:t>
      </w:r>
      <w:r w:rsidR="007E0CC8">
        <w:rPr>
          <w:sz w:val="18"/>
          <w:szCs w:val="18"/>
        </w:rPr>
        <w:t>, п.</w:t>
      </w:r>
      <w:r w:rsidR="00064C19">
        <w:rPr>
          <w:sz w:val="18"/>
          <w:szCs w:val="18"/>
        </w:rPr>
        <w:t xml:space="preserve"> 6.1.13.1 </w:t>
      </w:r>
      <w:r w:rsidR="009472CD" w:rsidRPr="00D74E38">
        <w:rPr>
          <w:sz w:val="18"/>
          <w:szCs w:val="18"/>
        </w:rPr>
        <w:t>настоящей закладной</w:t>
      </w:r>
      <w:r w:rsidR="00891E04" w:rsidRPr="00D74E38">
        <w:rPr>
          <w:sz w:val="18"/>
          <w:szCs w:val="18"/>
        </w:rPr>
        <w:t xml:space="preserve"> не применя</w:t>
      </w:r>
      <w:r w:rsidR="00236721" w:rsidRPr="00D74E38">
        <w:rPr>
          <w:sz w:val="18"/>
          <w:szCs w:val="18"/>
        </w:rPr>
        <w:t>е</w:t>
      </w:r>
      <w:r w:rsidR="00891E04" w:rsidRPr="00D74E38">
        <w:rPr>
          <w:sz w:val="18"/>
          <w:szCs w:val="18"/>
        </w:rPr>
        <w:t xml:space="preserve">тся. </w:t>
      </w:r>
      <w:r w:rsidR="00FA5443" w:rsidRPr="00D74E38">
        <w:rPr>
          <w:sz w:val="18"/>
          <w:szCs w:val="18"/>
        </w:rPr>
        <w:t>В данном случае Должник</w:t>
      </w:r>
      <w:r w:rsidR="006F4A47" w:rsidRPr="00D74E38">
        <w:rPr>
          <w:sz w:val="18"/>
          <w:szCs w:val="18"/>
        </w:rPr>
        <w:t xml:space="preserve"> долж</w:t>
      </w:r>
      <w:r w:rsidR="005F7EFC" w:rsidRPr="00D74E38">
        <w:rPr>
          <w:sz w:val="18"/>
          <w:szCs w:val="18"/>
        </w:rPr>
        <w:t>ен</w:t>
      </w:r>
      <w:r w:rsidR="006F4A47" w:rsidRPr="00D74E38">
        <w:rPr>
          <w:sz w:val="18"/>
          <w:szCs w:val="18"/>
        </w:rPr>
        <w:t xml:space="preserve"> предоставить </w:t>
      </w:r>
      <w:r w:rsidR="00FA5443" w:rsidRPr="00D74E38">
        <w:rPr>
          <w:sz w:val="18"/>
          <w:szCs w:val="18"/>
        </w:rPr>
        <w:t>Залогодержателю</w:t>
      </w:r>
      <w:r w:rsidR="006F4A47" w:rsidRPr="00D74E38">
        <w:rPr>
          <w:sz w:val="18"/>
          <w:szCs w:val="18"/>
        </w:rPr>
        <w:t xml:space="preserve"> </w:t>
      </w:r>
      <w:r w:rsidR="004A583E" w:rsidRPr="00D74E38">
        <w:rPr>
          <w:color w:val="000000"/>
          <w:sz w:val="18"/>
          <w:szCs w:val="18"/>
        </w:rPr>
        <w:t xml:space="preserve">информацию о </w:t>
      </w:r>
      <w:r w:rsidR="004A583E" w:rsidRPr="00D74E38">
        <w:rPr>
          <w:rFonts w:eastAsia="Times New Roman"/>
          <w:color w:val="000000"/>
          <w:sz w:val="18"/>
          <w:szCs w:val="18"/>
        </w:rPr>
        <w:t>способе учета поступивших денежных средств</w:t>
      </w:r>
      <w:r w:rsidR="004A583E" w:rsidRPr="00D74E38">
        <w:rPr>
          <w:color w:val="000000"/>
          <w:sz w:val="18"/>
          <w:szCs w:val="18"/>
        </w:rPr>
        <w:t xml:space="preserve"> в </w:t>
      </w:r>
      <w:r w:rsidR="004A583E" w:rsidRPr="00D74E38">
        <w:rPr>
          <w:rFonts w:eastAsia="Times New Roman"/>
          <w:color w:val="000000"/>
          <w:sz w:val="18"/>
          <w:szCs w:val="18"/>
        </w:rPr>
        <w:t>счет исполнения обязательств</w:t>
      </w:r>
      <w:r w:rsidR="004A583E" w:rsidRPr="00D74E38">
        <w:rPr>
          <w:color w:val="000000"/>
          <w:sz w:val="18"/>
          <w:szCs w:val="18"/>
        </w:rPr>
        <w:t xml:space="preserve"> в письменной форме.</w:t>
      </w:r>
      <w:r w:rsidR="006F4A47" w:rsidRPr="00D74E38">
        <w:rPr>
          <w:sz w:val="18"/>
          <w:szCs w:val="18"/>
        </w:rPr>
        <w:t xml:space="preserve"> При отсутствии такого уведомления </w:t>
      </w:r>
      <w:r w:rsidR="00FA5443" w:rsidRPr="00D74E38">
        <w:rPr>
          <w:sz w:val="18"/>
          <w:szCs w:val="18"/>
        </w:rPr>
        <w:t>Залогодержатель</w:t>
      </w:r>
      <w:r w:rsidR="006F4A47" w:rsidRPr="00D74E38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</w:t>
      </w:r>
      <w:r w:rsidR="00D34A2A">
        <w:rPr>
          <w:sz w:val="18"/>
          <w:szCs w:val="18"/>
        </w:rPr>
        <w:t xml:space="preserve"> 6.1.13.3</w:t>
      </w:r>
      <w:r w:rsidR="006F4A47" w:rsidRPr="00D74E38">
        <w:rPr>
          <w:sz w:val="18"/>
          <w:szCs w:val="18"/>
        </w:rPr>
        <w:t xml:space="preserve"> настояще</w:t>
      </w:r>
      <w:r w:rsidR="00410008" w:rsidRPr="00D74E38">
        <w:rPr>
          <w:sz w:val="18"/>
          <w:szCs w:val="18"/>
        </w:rPr>
        <w:t>й</w:t>
      </w:r>
      <w:r w:rsidR="006F4A47"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6F4A47" w:rsidRPr="00D74E38">
        <w:rPr>
          <w:sz w:val="18"/>
          <w:szCs w:val="18"/>
        </w:rPr>
        <w:t>.</w:t>
      </w:r>
    </w:p>
    <w:p w14:paraId="498BC91C" w14:textId="77777777" w:rsidR="00946366" w:rsidRPr="00D74E38" w:rsidRDefault="00946366" w:rsidP="00493FE5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12AF01A7" w14:textId="77777777" w:rsidR="00946366" w:rsidRPr="00D74E38" w:rsidRDefault="00946366" w:rsidP="00493FE5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8" w:name="_Ref369559745"/>
      <w:r w:rsidRPr="00D74E38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74E38">
        <w:rPr>
          <w:rFonts w:ascii="Times New Roman" w:hAnsi="Times New Roman"/>
          <w:color w:val="auto"/>
          <w:szCs w:val="18"/>
        </w:rPr>
        <w:t>ь</w:t>
      </w:r>
      <w:r w:rsidRPr="00D74E38">
        <w:rPr>
          <w:rFonts w:ascii="Times New Roman" w:hAnsi="Times New Roman"/>
          <w:color w:val="auto"/>
          <w:szCs w:val="18"/>
        </w:rPr>
        <w:t xml:space="preserve"> обязуются:</w:t>
      </w:r>
      <w:bookmarkEnd w:id="18"/>
    </w:p>
    <w:p w14:paraId="66A82724" w14:textId="4227F7B2" w:rsidR="00140E58" w:rsidRPr="00B45382" w:rsidRDefault="00140E58" w:rsidP="00140E58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bookmarkStart w:id="19" w:name="страховка"/>
      <w:bookmarkStart w:id="20" w:name="_Ref266700973"/>
      <w:bookmarkEnd w:id="19"/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0D6CBE">
        <w:rPr>
          <w:rFonts w:ascii="Times New Roman" w:hAnsi="Times New Roman"/>
          <w:i/>
          <w:color w:val="auto"/>
          <w:szCs w:val="18"/>
        </w:rPr>
        <w:t>6.2.1.1</w:t>
      </w:r>
      <w:r w:rsidRPr="00B45382">
        <w:rPr>
          <w:rFonts w:ascii="Times New Roman" w:hAnsi="Times New Roman"/>
          <w:i/>
          <w:color w:val="auto"/>
          <w:szCs w:val="18"/>
        </w:rPr>
        <w:t>-</w:t>
      </w:r>
      <w:r w:rsidR="000D6CBE">
        <w:rPr>
          <w:rFonts w:ascii="Times New Roman" w:hAnsi="Times New Roman"/>
          <w:i/>
          <w:color w:val="auto"/>
          <w:szCs w:val="18"/>
        </w:rPr>
        <w:t>6.2.1.5</w:t>
      </w:r>
      <w:r w:rsidRPr="00B45382">
        <w:rPr>
          <w:rFonts w:ascii="Times New Roman" w:hAnsi="Times New Roman"/>
          <w:i/>
          <w:color w:val="auto"/>
          <w:szCs w:val="18"/>
        </w:rPr>
        <w:t xml:space="preserve"> формируются исходя и</w:t>
      </w:r>
      <w:r>
        <w:rPr>
          <w:rFonts w:ascii="Times New Roman" w:hAnsi="Times New Roman"/>
          <w:i/>
          <w:color w:val="auto"/>
          <w:szCs w:val="18"/>
        </w:rPr>
        <w:t>з</w:t>
      </w:r>
      <w:r w:rsidRPr="00B45382">
        <w:rPr>
          <w:rFonts w:ascii="Times New Roman" w:hAnsi="Times New Roman"/>
          <w:i/>
          <w:color w:val="auto"/>
          <w:szCs w:val="18"/>
        </w:rPr>
        <w:t xml:space="preserve"> условий сделки:</w:t>
      </w:r>
    </w:p>
    <w:p w14:paraId="5BF27588" w14:textId="77777777" w:rsidR="00140E58" w:rsidRDefault="0074502C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1" w:name="_Ref422836682"/>
      <w:bookmarkStart w:id="22" w:name="_Ref266701299"/>
      <w:bookmarkStart w:id="23" w:name="_Ref369535470"/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>ключить з</w:t>
      </w:r>
      <w:r w:rsidR="00140E58"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 w:rsidR="00140E58">
        <w:rPr>
          <w:rFonts w:ascii="Times New Roman" w:hAnsi="Times New Roman"/>
          <w:color w:val="auto"/>
          <w:szCs w:val="18"/>
        </w:rPr>
        <w:t>удовлетворяющих требованиям</w:t>
      </w:r>
      <w:r w:rsidR="00140E58"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140E58">
        <w:rPr>
          <w:rFonts w:ascii="Times New Roman" w:hAnsi="Times New Roman"/>
          <w:color w:val="auto"/>
          <w:szCs w:val="18"/>
        </w:rPr>
        <w:t>я</w:t>
      </w:r>
      <w:r w:rsidR="00140E58" w:rsidRPr="009472CD">
        <w:rPr>
          <w:rFonts w:ascii="Times New Roman" w:hAnsi="Times New Roman"/>
          <w:color w:val="auto"/>
          <w:szCs w:val="18"/>
        </w:rPr>
        <w:t>:</w:t>
      </w:r>
      <w:bookmarkEnd w:id="21"/>
    </w:p>
    <w:p w14:paraId="6152DABB" w14:textId="511EB8C6" w:rsidR="00752FBB" w:rsidRPr="00355DEC" w:rsidRDefault="00667040" w:rsidP="00ED1AEA">
      <w:pPr>
        <w:ind w:left="567"/>
        <w:jc w:val="both"/>
        <w:rPr>
          <w:rFonts w:ascii="Times New Roman" w:hAnsi="Times New Roman"/>
          <w:color w:val="auto"/>
          <w:szCs w:val="18"/>
        </w:rPr>
      </w:pPr>
      <w:bookmarkStart w:id="24" w:name="_Ref380598339"/>
      <w:bookmarkStart w:id="25" w:name="_Ref369561791"/>
      <w:bookmarkEnd w:id="22"/>
      <w:bookmarkEnd w:id="23"/>
      <w:r>
        <w:rPr>
          <w:rFonts w:ascii="Times New Roman" w:hAnsi="Times New Roman"/>
          <w:color w:val="auto"/>
          <w:szCs w:val="18"/>
        </w:rPr>
        <w:t xml:space="preserve">6.2.1.1.2. </w:t>
      </w:r>
      <w:r w:rsidRPr="009E1F6A">
        <w:rPr>
          <w:rFonts w:ascii="Times New Roman" w:hAnsi="Times New Roman"/>
          <w:color w:val="auto"/>
          <w:szCs w:val="18"/>
        </w:rPr>
        <w:t>Д</w:t>
      </w:r>
      <w:r w:rsidR="005A0A52" w:rsidRPr="009E1F6A">
        <w:rPr>
          <w:rFonts w:ascii="Times New Roman" w:hAnsi="Times New Roman"/>
          <w:color w:val="auto"/>
          <w:szCs w:val="18"/>
        </w:rPr>
        <w:t>оговор (полис) Имущественного страхования Предмета ипотеки в течение __ (___) рабочих дней</w:t>
      </w:r>
      <w:bookmarkEnd w:id="24"/>
      <w:r w:rsidR="00752FBB" w:rsidRPr="00355DEC">
        <w:rPr>
          <w:rFonts w:ascii="Times New Roman" w:hAnsi="Times New Roman"/>
          <w:color w:val="auto"/>
          <w:szCs w:val="18"/>
        </w:rPr>
        <w:t xml:space="preserve"> с даты государственной регистрации права собственности на </w:t>
      </w:r>
      <w:r w:rsidR="00752FBB">
        <w:rPr>
          <w:rFonts w:ascii="Times New Roman" w:hAnsi="Times New Roman"/>
          <w:color w:val="auto"/>
          <w:szCs w:val="18"/>
        </w:rPr>
        <w:t xml:space="preserve">Предмет ипотеки </w:t>
      </w:r>
      <w:r w:rsidR="00752FBB" w:rsidRPr="00355DEC">
        <w:rPr>
          <w:rFonts w:ascii="Times New Roman" w:hAnsi="Times New Roman"/>
          <w:color w:val="auto"/>
          <w:szCs w:val="18"/>
        </w:rPr>
        <w:t xml:space="preserve">и на период до </w:t>
      </w:r>
      <w:r w:rsidR="00695E45">
        <w:rPr>
          <w:rFonts w:ascii="Times New Roman" w:hAnsi="Times New Roman"/>
          <w:color w:val="auto"/>
          <w:szCs w:val="18"/>
        </w:rPr>
        <w:t>полного погашения</w:t>
      </w:r>
      <w:r w:rsidR="00752FBB" w:rsidRPr="00355DEC">
        <w:rPr>
          <w:rFonts w:ascii="Times New Roman" w:hAnsi="Times New Roman"/>
          <w:color w:val="auto"/>
          <w:szCs w:val="18"/>
        </w:rPr>
        <w:t xml:space="preserve"> </w:t>
      </w:r>
      <w:r w:rsidR="00752FBB" w:rsidRPr="00355DEC">
        <w:rPr>
          <w:rFonts w:ascii="Times New Roman" w:hAnsi="Times New Roman"/>
          <w:i/>
          <w:color w:val="auto"/>
          <w:szCs w:val="18"/>
        </w:rPr>
        <w:t>[кредит</w:t>
      </w:r>
      <w:r w:rsidR="00695E45">
        <w:rPr>
          <w:rFonts w:ascii="Times New Roman" w:hAnsi="Times New Roman"/>
          <w:i/>
          <w:color w:val="auto"/>
          <w:szCs w:val="18"/>
        </w:rPr>
        <w:t>а</w:t>
      </w:r>
      <w:r w:rsidR="00752FBB" w:rsidRPr="00355DEC">
        <w:rPr>
          <w:rFonts w:ascii="Times New Roman" w:hAnsi="Times New Roman"/>
          <w:i/>
          <w:color w:val="auto"/>
          <w:szCs w:val="18"/>
        </w:rPr>
        <w:t>/займа]</w:t>
      </w:r>
      <w:r w:rsidR="00752FBB" w:rsidRPr="00355DEC">
        <w:rPr>
          <w:rFonts w:ascii="Times New Roman" w:hAnsi="Times New Roman"/>
          <w:color w:val="auto"/>
          <w:szCs w:val="18"/>
        </w:rPr>
        <w:t>.</w:t>
      </w:r>
    </w:p>
    <w:p w14:paraId="26D0B66F" w14:textId="5E46E883" w:rsidR="00667040" w:rsidRDefault="00667040" w:rsidP="00ED1AEA">
      <w:pPr>
        <w:ind w:left="567"/>
        <w:jc w:val="both"/>
        <w:rPr>
          <w:rFonts w:ascii="Times New Roman" w:hAnsi="Times New Roman"/>
          <w:i/>
          <w:color w:val="auto"/>
          <w:szCs w:val="18"/>
        </w:rPr>
      </w:pPr>
    </w:p>
    <w:p w14:paraId="5A4001B2" w14:textId="4C1189AC" w:rsidR="005A0A52" w:rsidRPr="009E1F6A" w:rsidRDefault="00667040" w:rsidP="00ED1AEA">
      <w:pPr>
        <w:ind w:left="567"/>
        <w:jc w:val="both"/>
        <w:rPr>
          <w:rFonts w:ascii="Times New Roman" w:hAnsi="Times New Roman"/>
          <w:i/>
          <w:color w:val="auto"/>
          <w:szCs w:val="18"/>
        </w:rPr>
      </w:pPr>
      <w:r w:rsidRPr="009E1F6A">
        <w:rPr>
          <w:rFonts w:ascii="Times New Roman" w:hAnsi="Times New Roman"/>
          <w:color w:val="auto"/>
          <w:szCs w:val="18"/>
        </w:rPr>
        <w:t>6.2.1.1.3</w:t>
      </w:r>
      <w:r>
        <w:rPr>
          <w:rFonts w:ascii="Times New Roman" w:hAnsi="Times New Roman"/>
          <w:i/>
          <w:color w:val="auto"/>
          <w:szCs w:val="18"/>
        </w:rPr>
        <w:t xml:space="preserve"> </w:t>
      </w:r>
      <w:r w:rsidRPr="009E1F6A">
        <w:rPr>
          <w:rFonts w:ascii="Times New Roman" w:hAnsi="Times New Roman"/>
          <w:color w:val="auto"/>
          <w:szCs w:val="18"/>
        </w:rPr>
        <w:t>Д</w:t>
      </w:r>
      <w:r w:rsidR="005A0A52" w:rsidRPr="009E1F6A">
        <w:rPr>
          <w:rFonts w:ascii="Times New Roman" w:hAnsi="Times New Roman"/>
          <w:color w:val="auto"/>
          <w:szCs w:val="18"/>
        </w:rPr>
        <w:t xml:space="preserve">оговор (полис) Личного страхования в течение (___) рабочих дней с даты заключения </w:t>
      </w:r>
      <w:r w:rsidR="005A0A52" w:rsidRPr="009E1F6A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="005A0A52" w:rsidRPr="009E1F6A">
        <w:rPr>
          <w:rFonts w:ascii="Times New Roman" w:hAnsi="Times New Roman"/>
          <w:color w:val="auto"/>
          <w:szCs w:val="18"/>
        </w:rPr>
        <w:t xml:space="preserve">и на период до </w:t>
      </w:r>
      <w:r w:rsidR="00695E45">
        <w:rPr>
          <w:rFonts w:ascii="Times New Roman" w:hAnsi="Times New Roman"/>
          <w:color w:val="auto"/>
          <w:szCs w:val="18"/>
        </w:rPr>
        <w:t>полного погашения</w:t>
      </w:r>
      <w:r w:rsidR="005A0A52" w:rsidRPr="009E1F6A">
        <w:rPr>
          <w:rFonts w:ascii="Times New Roman" w:hAnsi="Times New Roman"/>
          <w:color w:val="auto"/>
          <w:szCs w:val="18"/>
        </w:rPr>
        <w:t xml:space="preserve"> </w:t>
      </w:r>
      <w:r w:rsidR="005A0A52" w:rsidRPr="009E1F6A">
        <w:rPr>
          <w:rFonts w:ascii="Times New Roman" w:hAnsi="Times New Roman"/>
          <w:i/>
          <w:color w:val="auto"/>
          <w:szCs w:val="18"/>
        </w:rPr>
        <w:t>[кредита/займа]</w:t>
      </w:r>
      <w:r w:rsidR="005A0A52" w:rsidRPr="009E1F6A">
        <w:rPr>
          <w:rFonts w:ascii="Times New Roman" w:hAnsi="Times New Roman"/>
          <w:color w:val="auto"/>
          <w:szCs w:val="18"/>
        </w:rPr>
        <w:t>. Подпункт утрачивает свою силу в случае Внепланового пересчета процентной ставки в соответствии с условиями раздела 4 настоящей закладной</w:t>
      </w:r>
      <w:r w:rsidR="005A0A52" w:rsidRPr="009E1F6A" w:rsidDel="0077768E">
        <w:rPr>
          <w:rFonts w:ascii="Times New Roman" w:hAnsi="Times New Roman"/>
          <w:color w:val="auto"/>
          <w:szCs w:val="18"/>
        </w:rPr>
        <w:t xml:space="preserve"> </w:t>
      </w:r>
      <w:r w:rsidR="005A0A52" w:rsidRPr="009E1F6A">
        <w:rPr>
          <w:rFonts w:ascii="Times New Roman" w:hAnsi="Times New Roman"/>
          <w:i/>
          <w:color w:val="auto"/>
          <w:szCs w:val="18"/>
          <w:highlight w:val="lightGray"/>
        </w:rPr>
        <w:t>(подпункт включается в случае принятия Должником на дату заключения [кредитного договора/договора займа] обязательства осуществлять Личное страхование</w:t>
      </w:r>
      <w:r w:rsidR="005A0A52" w:rsidRPr="009E1F6A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>)</w:t>
      </w:r>
      <w:r w:rsidR="005A0A52" w:rsidRPr="009E1F6A">
        <w:rPr>
          <w:rFonts w:ascii="Times New Roman" w:hAnsi="Times New Roman"/>
          <w:i/>
          <w:color w:val="auto"/>
          <w:szCs w:val="18"/>
          <w:shd w:val="clear" w:color="auto" w:fill="FFFFFF" w:themeFill="background1"/>
        </w:rPr>
        <w:t>.</w:t>
      </w:r>
    </w:p>
    <w:p w14:paraId="0D4CE6D4" w14:textId="77777777" w:rsidR="005A0A52" w:rsidRPr="00F030D5" w:rsidRDefault="005A0A52" w:rsidP="009E1F6A">
      <w:pPr>
        <w:ind w:left="284" w:hanging="284"/>
        <w:jc w:val="both"/>
        <w:rPr>
          <w:rFonts w:ascii="Times New Roman" w:hAnsi="Times New Roman"/>
          <w:color w:val="auto"/>
          <w:szCs w:val="18"/>
        </w:rPr>
      </w:pPr>
    </w:p>
    <w:p w14:paraId="6E5D532D" w14:textId="77777777" w:rsidR="005A0A52" w:rsidRDefault="005A0A52" w:rsidP="009E1F6A">
      <w:pPr>
        <w:tabs>
          <w:tab w:val="left" w:pos="993"/>
        </w:tabs>
        <w:ind w:left="284" w:hanging="284"/>
        <w:jc w:val="both"/>
        <w:rPr>
          <w:rFonts w:ascii="Times New Roman" w:hAnsi="Times New Roman"/>
          <w:i/>
          <w:shd w:val="clear" w:color="auto" w:fill="D9D9D9"/>
        </w:rPr>
      </w:pPr>
    </w:p>
    <w:p w14:paraId="781CBABF" w14:textId="77777777" w:rsidR="00140E58" w:rsidRPr="00A20E37" w:rsidRDefault="00140E58" w:rsidP="00140E58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договоров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5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4D6ACAC8" w14:textId="77777777" w:rsidR="005A0A52" w:rsidRPr="00DE434B" w:rsidRDefault="005A0A52" w:rsidP="00493FE5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6" w:name="_Ref266685484"/>
      <w:bookmarkStart w:id="27" w:name="_Ref311466084"/>
      <w:bookmarkStart w:id="28" w:name="_Ref266701315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РФ. При этом страховая сумма по договорам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</w:r>
    </w:p>
    <w:bookmarkEnd w:id="26"/>
    <w:bookmarkEnd w:id="27"/>
    <w:bookmarkEnd w:id="28"/>
    <w:p w14:paraId="6D35A835" w14:textId="77777777" w:rsidR="00140E58" w:rsidRPr="00204E07" w:rsidRDefault="00140E58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lastRenderedPageBreak/>
        <w:t>Представить Залогодержателю в течение 2 (двух) рабочих дней, считая с даты заключения договоров, указанных в п. </w:t>
      </w:r>
      <w:r>
        <w:rPr>
          <w:rFonts w:ascii="Times New Roman" w:hAnsi="Times New Roman"/>
          <w:color w:val="auto"/>
          <w:szCs w:val="18"/>
        </w:rPr>
        <w:fldChar w:fldCharType="begin"/>
      </w:r>
      <w:r>
        <w:rPr>
          <w:rFonts w:ascii="Times New Roman" w:hAnsi="Times New Roman"/>
          <w:color w:val="auto"/>
          <w:szCs w:val="18"/>
        </w:rPr>
        <w:instrText xml:space="preserve"> REF _Ref369535470 \r \h </w:instrText>
      </w:r>
      <w:r>
        <w:rPr>
          <w:rFonts w:ascii="Times New Roman" w:hAnsi="Times New Roman"/>
          <w:color w:val="auto"/>
          <w:szCs w:val="18"/>
        </w:rPr>
      </w:r>
      <w:r>
        <w:rPr>
          <w:rFonts w:ascii="Times New Roman" w:hAnsi="Times New Roman"/>
          <w:color w:val="auto"/>
          <w:szCs w:val="18"/>
        </w:rPr>
        <w:fldChar w:fldCharType="separate"/>
      </w:r>
      <w:r w:rsidR="00824E12">
        <w:rPr>
          <w:rFonts w:ascii="Times New Roman" w:hAnsi="Times New Roman"/>
          <w:color w:val="auto"/>
          <w:szCs w:val="18"/>
        </w:rPr>
        <w:t>6.2.1.1</w:t>
      </w:r>
      <w:r>
        <w:rPr>
          <w:rFonts w:ascii="Times New Roman" w:hAnsi="Times New Roman"/>
          <w:color w:val="auto"/>
          <w:szCs w:val="18"/>
        </w:rPr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настоящей закладной,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14:paraId="7415E19D" w14:textId="2BA30959" w:rsidR="005A0A52" w:rsidRPr="00DE434B" w:rsidRDefault="005A0A52" w:rsidP="00493FE5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9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Имущественное страхование </w:t>
      </w:r>
      <w:r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включается  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>в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текст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 xml:space="preserve"> случае принятия Должником на дату заключения </w:t>
      </w:r>
      <w:r w:rsidRPr="00393871">
        <w:rPr>
          <w:rFonts w:ascii="Times New Roman" w:hAnsi="Times New Roman"/>
          <w:i/>
          <w:color w:val="auto"/>
          <w:szCs w:val="18"/>
          <w:highlight w:val="lightGray"/>
        </w:rPr>
        <w:t>[кредитного договора/договора займа]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 xml:space="preserve"> обязательства осуществлять Личное страхование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до </w:t>
      </w:r>
      <w:r w:rsidR="00824E12">
        <w:rPr>
          <w:rFonts w:ascii="Times New Roman" w:hAnsi="Times New Roman"/>
          <w:color w:val="auto"/>
          <w:szCs w:val="18"/>
        </w:rPr>
        <w:t xml:space="preserve">полного погашения </w:t>
      </w:r>
      <w:r w:rsidR="00824E12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и представлять</w:t>
      </w:r>
      <w:r w:rsidRPr="00DE434B">
        <w:rPr>
          <w:rFonts w:ascii="Times New Roman" w:eastAsia="Calibri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Имущественного страхования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включается 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>в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текст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 xml:space="preserve"> случае принятия Должником на дату заключения </w:t>
      </w:r>
      <w:r w:rsidRPr="00393871">
        <w:rPr>
          <w:rFonts w:ascii="Times New Roman" w:hAnsi="Times New Roman"/>
          <w:i/>
          <w:color w:val="auto"/>
          <w:szCs w:val="18"/>
          <w:highlight w:val="lightGray"/>
        </w:rPr>
        <w:t>[кредитного договора/договора займа]</w:t>
      </w:r>
      <w:r w:rsidRPr="00EF2351">
        <w:rPr>
          <w:rFonts w:ascii="Times New Roman" w:hAnsi="Times New Roman"/>
          <w:i/>
          <w:color w:val="auto"/>
          <w:szCs w:val="18"/>
          <w:highlight w:val="lightGray"/>
        </w:rPr>
        <w:t xml:space="preserve"> обязательства осуществлять Личное страхование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E434B">
        <w:rPr>
          <w:rFonts w:ascii="Times New Roman" w:hAnsi="Times New Roman"/>
          <w:color w:val="auto"/>
          <w:szCs w:val="18"/>
        </w:rPr>
        <w:t>.</w:t>
      </w:r>
    </w:p>
    <w:bookmarkEnd w:id="29"/>
    <w:p w14:paraId="3E82F5A3" w14:textId="53B3DFE1" w:rsidR="00140E58" w:rsidRPr="00204E07" w:rsidRDefault="00140E58" w:rsidP="009E1F6A">
      <w:pPr>
        <w:ind w:left="993"/>
        <w:jc w:val="both"/>
        <w:rPr>
          <w:rFonts w:ascii="Times New Roman" w:hAnsi="Times New Roman"/>
          <w:color w:val="auto"/>
          <w:szCs w:val="18"/>
        </w:rPr>
      </w:pPr>
    </w:p>
    <w:p w14:paraId="41164150" w14:textId="77777777" w:rsidR="00140E58" w:rsidRPr="00204E07" w:rsidRDefault="00140E58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Залогодержателя, удостоверенных настоящей закладной.</w:t>
      </w:r>
    </w:p>
    <w:p w14:paraId="260EBA12" w14:textId="36D43718" w:rsidR="00946366" w:rsidRPr="00D74E38" w:rsidRDefault="00946366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0" w:name="_Hlt338763296"/>
      <w:bookmarkEnd w:id="20"/>
      <w:bookmarkEnd w:id="30"/>
      <w:r w:rsidRPr="00D74E38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[кредит/заем]</w:t>
      </w:r>
      <w:r w:rsidRPr="00D74E38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74E38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74E38">
        <w:rPr>
          <w:rFonts w:ascii="Times New Roman" w:hAnsi="Times New Roman"/>
          <w:color w:val="auto"/>
          <w:szCs w:val="18"/>
        </w:rPr>
        <w:t>закладн</w:t>
      </w:r>
      <w:r w:rsidRPr="00D74E38">
        <w:rPr>
          <w:rFonts w:ascii="Times New Roman" w:hAnsi="Times New Roman"/>
          <w:color w:val="auto"/>
          <w:szCs w:val="18"/>
        </w:rPr>
        <w:t>ой</w:t>
      </w:r>
      <w:r w:rsidR="00802EB5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824E12" w:rsidRPr="00824E12">
        <w:rPr>
          <w:rFonts w:ascii="Times New Roman" w:hAnsi="Times New Roman"/>
          <w:color w:val="auto"/>
          <w:szCs w:val="18"/>
        </w:rPr>
        <w:t>6.2.4.1</w:t>
      </w:r>
      <w:r w:rsidR="007313A7">
        <w:fldChar w:fldCharType="end"/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1E05050E" w14:textId="77777777" w:rsidR="00184927" w:rsidRPr="00D74E38" w:rsidRDefault="00184927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_Hlt465847316"/>
      <w:bookmarkStart w:id="32" w:name="_Ref360317065"/>
      <w:bookmarkEnd w:id="31"/>
      <w:r w:rsidRPr="00D74E38">
        <w:rPr>
          <w:rFonts w:ascii="Times New Roman" w:hAnsi="Times New Roman"/>
          <w:color w:val="auto"/>
          <w:szCs w:val="18"/>
        </w:rPr>
        <w:t xml:space="preserve">До государственной регистрации права собственности Залогодателя на </w:t>
      </w:r>
      <w:r w:rsidR="006C52AB" w:rsidRPr="00D74E38">
        <w:rPr>
          <w:rFonts w:ascii="Times New Roman" w:hAnsi="Times New Roman"/>
          <w:color w:val="auto"/>
          <w:szCs w:val="18"/>
        </w:rPr>
        <w:t>Объект долевого строительства</w:t>
      </w:r>
      <w:r w:rsidRPr="00D74E38">
        <w:rPr>
          <w:rFonts w:ascii="Times New Roman" w:hAnsi="Times New Roman"/>
          <w:color w:val="auto"/>
          <w:szCs w:val="18"/>
        </w:rPr>
        <w:t>:</w:t>
      </w:r>
      <w:bookmarkEnd w:id="32"/>
    </w:p>
    <w:p w14:paraId="419FAC9F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 совершать уступку заложенных прав требования </w:t>
      </w:r>
      <w:r w:rsidR="00D75A85" w:rsidRPr="00D74E38">
        <w:rPr>
          <w:rFonts w:eastAsia="Times New Roman"/>
          <w:sz w:val="18"/>
          <w:szCs w:val="18"/>
        </w:rPr>
        <w:t>Залогодателя</w:t>
      </w:r>
      <w:r w:rsidRPr="00D74E38">
        <w:rPr>
          <w:rFonts w:eastAsia="Times New Roman"/>
          <w:sz w:val="18"/>
          <w:szCs w:val="18"/>
        </w:rPr>
        <w:t>;</w:t>
      </w:r>
    </w:p>
    <w:p w14:paraId="25AE34FE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не совершать действий, влекущих прекращение или уменьшение стоимости прав требования;</w:t>
      </w:r>
    </w:p>
    <w:p w14:paraId="2733B6F6" w14:textId="77777777" w:rsidR="00184927" w:rsidRPr="00D74E38" w:rsidRDefault="00184927" w:rsidP="003B54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принимать</w:t>
      </w:r>
      <w:r w:rsidRPr="00D74E38">
        <w:rPr>
          <w:sz w:val="18"/>
          <w:szCs w:val="18"/>
        </w:rPr>
        <w:t xml:space="preserve"> меры, необходимые для </w:t>
      </w:r>
      <w:r w:rsidRPr="00D74E38">
        <w:rPr>
          <w:rFonts w:eastAsia="Times New Roman"/>
          <w:sz w:val="18"/>
          <w:szCs w:val="18"/>
        </w:rPr>
        <w:t>защиты прав требования со стороны третьих лиц;</w:t>
      </w:r>
    </w:p>
    <w:p w14:paraId="05FEC82C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незамедлительно уведомлять </w:t>
      </w:r>
      <w:r w:rsidR="00D75A85" w:rsidRPr="00D74E38">
        <w:rPr>
          <w:rFonts w:eastAsia="Times New Roman"/>
          <w:sz w:val="18"/>
          <w:szCs w:val="18"/>
        </w:rPr>
        <w:t>Залогодержателя</w:t>
      </w:r>
      <w:r w:rsidRPr="00D74E38">
        <w:rPr>
          <w:rFonts w:eastAsia="Times New Roman"/>
          <w:sz w:val="18"/>
          <w:szCs w:val="18"/>
        </w:rPr>
        <w:t xml:space="preserve"> любым доступным способом о любых изменениях прав требовани</w:t>
      </w:r>
      <w:r w:rsidR="009A7AF3" w:rsidRPr="00D74E38">
        <w:rPr>
          <w:rFonts w:eastAsia="Times New Roman"/>
          <w:sz w:val="18"/>
          <w:szCs w:val="18"/>
        </w:rPr>
        <w:t>й</w:t>
      </w:r>
      <w:r w:rsidRPr="00D74E38">
        <w:rPr>
          <w:rFonts w:eastAsia="Times New Roman"/>
          <w:sz w:val="18"/>
          <w:szCs w:val="18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14:paraId="1A51FA6E" w14:textId="77777777" w:rsidR="00946366" w:rsidRPr="00D74E38" w:rsidRDefault="00946366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311A93">
        <w:rPr>
          <w:rFonts w:ascii="Times New Roman" w:hAnsi="Times New Roman"/>
          <w:color w:val="auto"/>
          <w:szCs w:val="18"/>
        </w:rPr>
        <w:t>четырех</w:t>
      </w:r>
      <w:r w:rsidR="00311A93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56011B83" w14:textId="77777777" w:rsidR="00E70031" w:rsidRDefault="00946366" w:rsidP="00493FE5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74E38">
        <w:rPr>
          <w:rFonts w:ascii="Times New Roman" w:hAnsi="Times New Roman"/>
          <w:color w:val="auto"/>
          <w:szCs w:val="18"/>
        </w:rPr>
        <w:t xml:space="preserve">, </w:t>
      </w:r>
      <w:r w:rsidR="008E6428" w:rsidRPr="00D74E38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74E38">
        <w:rPr>
          <w:rFonts w:ascii="Times New Roman" w:hAnsi="Times New Roman"/>
          <w:color w:val="auto"/>
          <w:szCs w:val="18"/>
        </w:rPr>
        <w:t>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74E38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03894A5C" w14:textId="77777777" w:rsidR="00946366" w:rsidRPr="00D74E38" w:rsidRDefault="00946366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74E38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74E38">
        <w:rPr>
          <w:rFonts w:ascii="Times New Roman" w:hAnsi="Times New Roman"/>
          <w:color w:val="auto"/>
          <w:szCs w:val="18"/>
          <w:lang w:val="en-US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74E38">
        <w:rPr>
          <w:rFonts w:ascii="Times New Roman" w:hAnsi="Times New Roman"/>
          <w:color w:val="auto"/>
          <w:szCs w:val="18"/>
        </w:rPr>
        <w:t>Предмета ипотеки</w:t>
      </w:r>
      <w:r w:rsidRPr="00D74E38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44F64FC3" w14:textId="77777777" w:rsidR="00946366" w:rsidRPr="00D74E38" w:rsidRDefault="00946366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74E38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74E38">
        <w:rPr>
          <w:rFonts w:ascii="Times New Roman" w:hAnsi="Times New Roman"/>
          <w:color w:val="auto"/>
          <w:szCs w:val="18"/>
        </w:rPr>
        <w:t>ом</w:t>
      </w:r>
      <w:r w:rsidR="00927AF0" w:rsidRPr="00D74E38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385EC95A" w14:textId="065260F9" w:rsidR="000E73B6" w:rsidRPr="00D74E38" w:rsidRDefault="00296217" w:rsidP="00493FE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74E38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74E38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74E38">
        <w:rPr>
          <w:rFonts w:ascii="Times New Roman" w:hAnsi="Times New Roman"/>
          <w:color w:val="auto"/>
          <w:szCs w:val="18"/>
        </w:rPr>
        <w:t>договора, ук</w:t>
      </w:r>
      <w:r w:rsidR="00410008" w:rsidRPr="00D74E38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74E38">
        <w:rPr>
          <w:rFonts w:ascii="Times New Roman" w:hAnsi="Times New Roman"/>
          <w:color w:val="auto"/>
          <w:szCs w:val="18"/>
        </w:rPr>
        <w:t>акладной</w:t>
      </w:r>
      <w:r w:rsidR="00814423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Залогодержатель</w:t>
      </w:r>
      <w:r w:rsidRPr="00D74E38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74E38">
        <w:rPr>
          <w:rFonts w:ascii="Times New Roman" w:hAnsi="Times New Roman"/>
          <w:color w:val="auto"/>
          <w:szCs w:val="18"/>
        </w:rPr>
        <w:t>, удостоверенных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814423" w:rsidRPr="00D74E38">
        <w:rPr>
          <w:rFonts w:ascii="Times New Roman" w:hAnsi="Times New Roman"/>
          <w:color w:val="auto"/>
          <w:szCs w:val="18"/>
        </w:rPr>
        <w:t>настоящей закл</w:t>
      </w:r>
      <w:r w:rsidR="005127C9" w:rsidRPr="00D74E38">
        <w:rPr>
          <w:rFonts w:ascii="Times New Roman" w:hAnsi="Times New Roman"/>
          <w:color w:val="auto"/>
          <w:szCs w:val="18"/>
        </w:rPr>
        <w:t>адной</w:t>
      </w:r>
      <w:r w:rsidR="002D0035" w:rsidRPr="00D74E38">
        <w:rPr>
          <w:rFonts w:ascii="Times New Roman" w:hAnsi="Times New Roman"/>
          <w:color w:val="auto"/>
          <w:szCs w:val="18"/>
        </w:rPr>
        <w:t>,</w:t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Залогодержателя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7313A7">
        <w:fldChar w:fldCharType="begin"/>
      </w:r>
      <w:r w:rsidR="007313A7">
        <w:instrText xml:space="preserve"> REF _Ref266702281 \r \h  \* MERGEFORMAT </w:instrText>
      </w:r>
      <w:r w:rsidR="007313A7">
        <w:fldChar w:fldCharType="separate"/>
      </w:r>
      <w:r w:rsidR="00824E12" w:rsidRPr="00824E12">
        <w:rPr>
          <w:rFonts w:ascii="Times New Roman" w:hAnsi="Times New Roman"/>
          <w:color w:val="auto"/>
          <w:szCs w:val="18"/>
        </w:rPr>
        <w:t>6.2.4.5</w:t>
      </w:r>
      <w:r w:rsidR="007313A7">
        <w:fldChar w:fldCharType="end"/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74E38">
        <w:rPr>
          <w:rFonts w:ascii="Times New Roman" w:hAnsi="Times New Roman"/>
          <w:color w:val="auto"/>
          <w:szCs w:val="18"/>
        </w:rPr>
        <w:t>закладной.</w:t>
      </w:r>
    </w:p>
    <w:p w14:paraId="275F4F8C" w14:textId="77777777" w:rsidR="00946366" w:rsidRPr="00D74E38" w:rsidRDefault="00296217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име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право:</w:t>
      </w:r>
    </w:p>
    <w:p w14:paraId="0E7B7D23" w14:textId="77777777" w:rsidR="00946366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на условиях, установленны</w:t>
      </w:r>
      <w:r w:rsidR="00BB2B25" w:rsidRPr="00D74E38">
        <w:rPr>
          <w:sz w:val="18"/>
          <w:szCs w:val="18"/>
        </w:rPr>
        <w:t>х</w:t>
      </w:r>
      <w:r w:rsidRPr="00D74E38">
        <w:rPr>
          <w:sz w:val="18"/>
          <w:szCs w:val="18"/>
        </w:rPr>
        <w:t xml:space="preserve"> </w:t>
      </w:r>
      <w:r w:rsidR="00E15D8A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1EC64D09" w14:textId="77777777" w:rsidR="005A0A52" w:rsidRPr="00DD543A" w:rsidRDefault="005A0A52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441065100"/>
      <w:r w:rsidRPr="008F02EE">
        <w:rPr>
          <w:sz w:val="18"/>
          <w:szCs w:val="18"/>
        </w:rPr>
        <w:t xml:space="preserve">Не позднее, чем за 3 (три) рабочих дня до даты истечения Срока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A761E7">
        <w:rPr>
          <w:sz w:val="18"/>
          <w:szCs w:val="18"/>
        </w:rPr>
        <w:t xml:space="preserve">, как он определен в </w:t>
      </w:r>
      <w:r>
        <w:rPr>
          <w:sz w:val="18"/>
          <w:szCs w:val="18"/>
        </w:rPr>
        <w:t xml:space="preserve">разделе 4 </w:t>
      </w:r>
      <w:r w:rsidRPr="008F02EE">
        <w:rPr>
          <w:sz w:val="18"/>
          <w:szCs w:val="18"/>
        </w:rPr>
        <w:t>настояще</w:t>
      </w:r>
      <w:r>
        <w:rPr>
          <w:sz w:val="18"/>
          <w:szCs w:val="18"/>
        </w:rPr>
        <w:t>й</w:t>
      </w:r>
      <w:r w:rsidRPr="00A761E7">
        <w:rPr>
          <w:sz w:val="18"/>
          <w:szCs w:val="18"/>
        </w:rPr>
        <w:t xml:space="preserve"> </w:t>
      </w:r>
      <w:r>
        <w:rPr>
          <w:sz w:val="18"/>
          <w:szCs w:val="18"/>
        </w:rPr>
        <w:t>закладной</w:t>
      </w:r>
      <w:r w:rsidRPr="00DD543A">
        <w:rPr>
          <w:sz w:val="18"/>
          <w:szCs w:val="18"/>
        </w:rPr>
        <w:t xml:space="preserve">, направить </w:t>
      </w:r>
      <w:r>
        <w:rPr>
          <w:sz w:val="18"/>
          <w:szCs w:val="18"/>
        </w:rPr>
        <w:t>Залогодержателю</w:t>
      </w:r>
      <w:r w:rsidRPr="00DD543A">
        <w:rPr>
          <w:sz w:val="18"/>
          <w:szCs w:val="18"/>
        </w:rPr>
        <w:t xml:space="preserve"> заявление о продлении Срока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DD543A">
        <w:rPr>
          <w:sz w:val="18"/>
          <w:szCs w:val="18"/>
        </w:rPr>
        <w:t xml:space="preserve"> на срок, не превышающий Срока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DD543A">
        <w:rPr>
          <w:sz w:val="18"/>
          <w:szCs w:val="18"/>
        </w:rPr>
        <w:t xml:space="preserve">, путем заключения дополнительного соглашения к </w:t>
      </w:r>
      <w:r w:rsidRPr="00DE434B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К</w:t>
      </w:r>
      <w:r w:rsidRPr="00DE434B">
        <w:rPr>
          <w:i/>
          <w:sz w:val="18"/>
          <w:szCs w:val="18"/>
        </w:rPr>
        <w:t>редит</w:t>
      </w:r>
      <w:r>
        <w:rPr>
          <w:i/>
          <w:sz w:val="18"/>
          <w:szCs w:val="18"/>
        </w:rPr>
        <w:t>ному договору</w:t>
      </w:r>
      <w:r w:rsidRPr="00DE434B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Договору </w:t>
      </w:r>
      <w:r w:rsidRPr="00DE434B">
        <w:rPr>
          <w:i/>
          <w:sz w:val="18"/>
          <w:szCs w:val="18"/>
        </w:rPr>
        <w:t>займ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]</w:t>
      </w:r>
      <w:r>
        <w:rPr>
          <w:i/>
          <w:sz w:val="18"/>
          <w:szCs w:val="18"/>
        </w:rPr>
        <w:t xml:space="preserve"> </w:t>
      </w:r>
      <w:r w:rsidRPr="00DD543A">
        <w:rPr>
          <w:sz w:val="18"/>
          <w:szCs w:val="18"/>
        </w:rPr>
        <w:t>при совокупном соблюдении следующих условий:</w:t>
      </w:r>
      <w:bookmarkEnd w:id="33"/>
    </w:p>
    <w:p w14:paraId="388622D1" w14:textId="77777777" w:rsidR="005A0A52" w:rsidRDefault="005A0A52" w:rsidP="005A0A52">
      <w:pPr>
        <w:pStyle w:val="Normal1"/>
        <w:numPr>
          <w:ilvl w:val="0"/>
          <w:numId w:val="25"/>
        </w:numPr>
        <w:tabs>
          <w:tab w:val="left" w:pos="1276"/>
        </w:tabs>
        <w:ind w:left="1276" w:hanging="283"/>
        <w:jc w:val="both"/>
        <w:rPr>
          <w:sz w:val="18"/>
          <w:szCs w:val="18"/>
        </w:rPr>
      </w:pPr>
      <w:r w:rsidRPr="00DD543A">
        <w:rPr>
          <w:sz w:val="18"/>
          <w:szCs w:val="18"/>
        </w:rPr>
        <w:t xml:space="preserve">на дату истечения срока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DD543A">
        <w:rPr>
          <w:sz w:val="18"/>
          <w:szCs w:val="18"/>
        </w:rPr>
        <w:t xml:space="preserve"> отсутствуют Просроченные платежи и суммы неуплаченной </w:t>
      </w:r>
      <w:r>
        <w:rPr>
          <w:sz w:val="18"/>
          <w:szCs w:val="18"/>
        </w:rPr>
        <w:t>Должником</w:t>
      </w:r>
      <w:r w:rsidRPr="00DD543A">
        <w:rPr>
          <w:sz w:val="18"/>
          <w:szCs w:val="18"/>
        </w:rPr>
        <w:t xml:space="preserve"> неустойки;</w:t>
      </w:r>
    </w:p>
    <w:p w14:paraId="0CF28FE2" w14:textId="77777777" w:rsidR="005A0A52" w:rsidRPr="00AC6B9D" w:rsidRDefault="005A0A52" w:rsidP="005A0A52">
      <w:pPr>
        <w:pStyle w:val="Normal1"/>
        <w:numPr>
          <w:ilvl w:val="0"/>
          <w:numId w:val="25"/>
        </w:numPr>
        <w:tabs>
          <w:tab w:val="left" w:pos="1276"/>
        </w:tabs>
        <w:ind w:left="1276" w:hanging="283"/>
        <w:jc w:val="both"/>
        <w:rPr>
          <w:sz w:val="18"/>
          <w:szCs w:val="18"/>
        </w:rPr>
      </w:pPr>
      <w:r w:rsidRPr="00DD543A">
        <w:rPr>
          <w:sz w:val="18"/>
          <w:szCs w:val="18"/>
        </w:rPr>
        <w:t xml:space="preserve">сумма обязательств </w:t>
      </w:r>
      <w:r>
        <w:rPr>
          <w:sz w:val="18"/>
          <w:szCs w:val="18"/>
        </w:rPr>
        <w:t>Должника</w:t>
      </w:r>
      <w:r w:rsidRPr="00DD543A">
        <w:rPr>
          <w:sz w:val="18"/>
          <w:szCs w:val="18"/>
        </w:rPr>
        <w:t xml:space="preserve"> по уплате Плановых процентов, Накопленных процентов и Остатка основного долга в Последнем процентном периоде превышает размер Ежемесячного платежа (платежа за Последний процентный период)</w:t>
      </w:r>
      <w:r>
        <w:rPr>
          <w:sz w:val="18"/>
          <w:szCs w:val="18"/>
        </w:rPr>
        <w:t>.</w:t>
      </w:r>
    </w:p>
    <w:p w14:paraId="6B4059EA" w14:textId="77777777" w:rsidR="005A0A52" w:rsidRPr="00D74E38" w:rsidRDefault="005A0A52" w:rsidP="009E1F6A">
      <w:pPr>
        <w:pStyle w:val="Normal1"/>
        <w:ind w:left="993"/>
        <w:jc w:val="both"/>
        <w:rPr>
          <w:sz w:val="18"/>
          <w:szCs w:val="18"/>
        </w:rPr>
      </w:pPr>
    </w:p>
    <w:p w14:paraId="327C61EF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обязуется:</w:t>
      </w:r>
    </w:p>
    <w:p w14:paraId="68C5ECD5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письменно уведомить об этом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к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с указанием реквизитов нового владельца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необходимых для надлежащего исполнения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C1B8D82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в связи с исполнением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14:paraId="18107DCF" w14:textId="77777777" w:rsidR="00946366" w:rsidRPr="00D74E38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 основании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и штрафных санкций, установленных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4BB72FE9" w14:textId="00F09198" w:rsidR="00946366" w:rsidRPr="00D74E38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7659243"/>
      <w:r w:rsidRPr="00D74E38">
        <w:rPr>
          <w:sz w:val="18"/>
          <w:szCs w:val="18"/>
        </w:rPr>
        <w:t>В случае поступления денежных средств по договорам</w:t>
      </w:r>
      <w:r w:rsidR="006A5C87">
        <w:rPr>
          <w:sz w:val="18"/>
          <w:szCs w:val="18"/>
        </w:rPr>
        <w:t xml:space="preserve"> страхования </w:t>
      </w:r>
      <w:r w:rsidRPr="00D74E38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74E38">
        <w:rPr>
          <w:i/>
          <w:sz w:val="18"/>
          <w:szCs w:val="18"/>
        </w:rPr>
        <w:t>[кредиту/займу]</w:t>
      </w:r>
      <w:r w:rsidRPr="00D74E38">
        <w:rPr>
          <w:sz w:val="18"/>
          <w:szCs w:val="18"/>
        </w:rPr>
        <w:t xml:space="preserve"> в порядке, указанном в п.</w:t>
      </w:r>
      <w:r w:rsidR="006E2442">
        <w:rPr>
          <w:sz w:val="18"/>
          <w:szCs w:val="18"/>
        </w:rPr>
        <w:t xml:space="preserve"> 6.1.10</w:t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bookmarkEnd w:id="34"/>
      <w:r w:rsidR="00171C13" w:rsidRPr="00D74E38">
        <w:rPr>
          <w:sz w:val="18"/>
          <w:szCs w:val="18"/>
        </w:rPr>
        <w:t xml:space="preserve"> </w:t>
      </w:r>
      <w:r w:rsidR="00171C13" w:rsidRPr="00D74E38">
        <w:rPr>
          <w:i/>
          <w:iCs/>
          <w:sz w:val="18"/>
          <w:szCs w:val="18"/>
          <w:shd w:val="clear" w:color="auto" w:fill="D9D9D9"/>
        </w:rPr>
        <w:t>(пункт исключается в случае выбора продукта без страхования)</w:t>
      </w:r>
      <w:r w:rsidR="00171C13" w:rsidRPr="00D74E38">
        <w:rPr>
          <w:sz w:val="18"/>
          <w:szCs w:val="18"/>
        </w:rPr>
        <w:t>.</w:t>
      </w:r>
    </w:p>
    <w:p w14:paraId="71C7AEF6" w14:textId="64E81008" w:rsidR="005A0A52" w:rsidRPr="00DD543A" w:rsidRDefault="005A0A52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307930194"/>
      <w:r w:rsidRPr="00DE434B">
        <w:rPr>
          <w:sz w:val="18"/>
          <w:szCs w:val="18"/>
        </w:rPr>
        <w:t>В случае нарушения Должником п.</w:t>
      </w:r>
      <w:r w:rsidR="007B3D8E">
        <w:rPr>
          <w:sz w:val="18"/>
          <w:szCs w:val="18"/>
        </w:rPr>
        <w:t xml:space="preserve"> 6.2.1.1 </w:t>
      </w:r>
      <w:r w:rsidRPr="00DE434B">
        <w:rPr>
          <w:sz w:val="18"/>
          <w:szCs w:val="18"/>
        </w:rPr>
        <w:t>либо п.</w:t>
      </w:r>
      <w:r w:rsidR="007B3D8E">
        <w:rPr>
          <w:sz w:val="18"/>
          <w:szCs w:val="18"/>
        </w:rPr>
        <w:t xml:space="preserve"> 6.2.1.4 </w:t>
      </w:r>
      <w:r w:rsidRPr="00DE434B">
        <w:rPr>
          <w:sz w:val="18"/>
          <w:szCs w:val="18"/>
        </w:rPr>
        <w:t>в части п.</w:t>
      </w:r>
      <w:r w:rsidR="00572640">
        <w:rPr>
          <w:sz w:val="18"/>
          <w:szCs w:val="18"/>
        </w:rPr>
        <w:t xml:space="preserve"> </w:t>
      </w:r>
      <w:r w:rsidR="001565F5">
        <w:rPr>
          <w:sz w:val="18"/>
          <w:szCs w:val="18"/>
        </w:rPr>
        <w:t>6.2.1.1.2</w:t>
      </w:r>
      <w:r w:rsidR="00572640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Pr="00DE434B">
        <w:rPr>
          <w:i/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уведомить Должника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Pr="00DE434B">
        <w:rPr>
          <w:i/>
          <w:sz w:val="18"/>
          <w:szCs w:val="18"/>
          <w:shd w:val="clear" w:color="auto" w:fill="D9D9D9"/>
        </w:rPr>
        <w:t>(</w:t>
      </w:r>
      <w:r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Pr="008F02EE">
        <w:rPr>
          <w:i/>
          <w:iCs/>
          <w:sz w:val="18"/>
          <w:szCs w:val="18"/>
          <w:shd w:val="clear" w:color="auto" w:fill="D9D9D9"/>
        </w:rPr>
        <w:t xml:space="preserve">включается </w:t>
      </w:r>
      <w:r>
        <w:rPr>
          <w:i/>
          <w:iCs/>
          <w:sz w:val="18"/>
          <w:szCs w:val="18"/>
          <w:shd w:val="clear" w:color="auto" w:fill="D9D9D9"/>
        </w:rPr>
        <w:t>в</w:t>
      </w:r>
      <w:r w:rsidRPr="008F02EE">
        <w:rPr>
          <w:i/>
          <w:iCs/>
          <w:sz w:val="18"/>
          <w:szCs w:val="18"/>
          <w:shd w:val="clear" w:color="auto" w:fill="D9D9D9"/>
        </w:rPr>
        <w:t xml:space="preserve"> случае принятия </w:t>
      </w:r>
      <w:r w:rsidRPr="008F02EE">
        <w:rPr>
          <w:i/>
          <w:iCs/>
          <w:sz w:val="18"/>
          <w:szCs w:val="18"/>
          <w:shd w:val="clear" w:color="auto" w:fill="D9D9D9"/>
        </w:rPr>
        <w:lastRenderedPageBreak/>
        <w:t>Должником на дату заключения [кредитного договора/договора займа] обязательства осуществлять Личное страхование</w:t>
      </w:r>
      <w:r w:rsidRPr="00DE434B">
        <w:rPr>
          <w:i/>
          <w:iCs/>
          <w:sz w:val="18"/>
          <w:szCs w:val="18"/>
          <w:shd w:val="clear" w:color="auto" w:fill="D9D9D9"/>
        </w:rPr>
        <w:t>)</w:t>
      </w:r>
      <w:r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bookmarkEnd w:id="35"/>
    <w:p w14:paraId="12350BC7" w14:textId="74933092" w:rsidR="005A0A52" w:rsidRPr="00DE434B" w:rsidRDefault="005A0A52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D543A">
        <w:rPr>
          <w:sz w:val="18"/>
          <w:szCs w:val="18"/>
        </w:rPr>
        <w:t xml:space="preserve">Заключить с </w:t>
      </w:r>
      <w:r>
        <w:rPr>
          <w:sz w:val="18"/>
          <w:szCs w:val="18"/>
        </w:rPr>
        <w:t>Должником</w:t>
      </w:r>
      <w:r w:rsidRPr="00DD543A">
        <w:rPr>
          <w:sz w:val="18"/>
          <w:szCs w:val="18"/>
        </w:rPr>
        <w:t xml:space="preserve"> дополнительное соглашение к настоящему Договору о продлении Срока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DD543A">
        <w:rPr>
          <w:sz w:val="18"/>
          <w:szCs w:val="18"/>
        </w:rPr>
        <w:t xml:space="preserve">,  на срок, не превышающий Срок пользования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ом</w:t>
      </w:r>
      <w:r w:rsidRPr="00DE434B">
        <w:rPr>
          <w:i/>
          <w:sz w:val="18"/>
          <w:szCs w:val="18"/>
        </w:rPr>
        <w:t>]</w:t>
      </w:r>
      <w:r w:rsidRPr="00DD543A">
        <w:rPr>
          <w:sz w:val="18"/>
          <w:szCs w:val="18"/>
        </w:rPr>
        <w:t xml:space="preserve">, на основании заявления </w:t>
      </w:r>
      <w:r>
        <w:rPr>
          <w:sz w:val="18"/>
          <w:szCs w:val="18"/>
        </w:rPr>
        <w:t>Должника,</w:t>
      </w:r>
      <w:r w:rsidRPr="00DD543A">
        <w:rPr>
          <w:sz w:val="18"/>
          <w:szCs w:val="18"/>
        </w:rPr>
        <w:t xml:space="preserve"> полученного в соответствии с п.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_Ref441065100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24E12">
        <w:rPr>
          <w:sz w:val="18"/>
          <w:szCs w:val="18"/>
        </w:rPr>
        <w:t>6.2.2.2</w:t>
      </w:r>
      <w:r>
        <w:rPr>
          <w:sz w:val="18"/>
          <w:szCs w:val="18"/>
        </w:rPr>
        <w:fldChar w:fldCharType="end"/>
      </w:r>
      <w:r w:rsidRPr="00DD543A">
        <w:rPr>
          <w:sz w:val="18"/>
          <w:szCs w:val="18"/>
        </w:rPr>
        <w:t xml:space="preserve"> настоящего Договора при соблюдении установленных указанным пунктом условий.</w:t>
      </w:r>
    </w:p>
    <w:p w14:paraId="7693767A" w14:textId="77777777" w:rsidR="005A0A52" w:rsidRPr="00D74E38" w:rsidRDefault="005A0A52" w:rsidP="009E1F6A">
      <w:pPr>
        <w:pStyle w:val="Normal1"/>
        <w:ind w:left="993"/>
        <w:jc w:val="both"/>
        <w:rPr>
          <w:sz w:val="18"/>
          <w:szCs w:val="18"/>
        </w:rPr>
      </w:pPr>
    </w:p>
    <w:p w14:paraId="55D04DEE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имеет право:</w:t>
      </w:r>
    </w:p>
    <w:p w14:paraId="334A9281" w14:textId="77777777" w:rsidR="00946366" w:rsidRPr="00D74E38" w:rsidRDefault="001B1B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6701364"/>
      <w:r w:rsidRPr="00D74E38">
        <w:rPr>
          <w:sz w:val="18"/>
          <w:szCs w:val="18"/>
        </w:rPr>
        <w:t>Потребовать</w:t>
      </w:r>
      <w:r w:rsidR="00190A1E" w:rsidRPr="00D74E38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D74E38">
        <w:rPr>
          <w:i/>
          <w:sz w:val="18"/>
          <w:szCs w:val="18"/>
        </w:rPr>
        <w:t>[кредита/займа]</w:t>
      </w:r>
      <w:r w:rsidR="00190A1E" w:rsidRPr="00D74E38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D74E38">
        <w:rPr>
          <w:sz w:val="18"/>
          <w:szCs w:val="18"/>
        </w:rPr>
        <w:t>:</w:t>
      </w:r>
      <w:bookmarkEnd w:id="36"/>
    </w:p>
    <w:p w14:paraId="4EE3400B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просрочке осуществления </w:t>
      </w:r>
      <w:r w:rsidR="00131FA7" w:rsidRPr="00D74E38">
        <w:rPr>
          <w:sz w:val="18"/>
          <w:szCs w:val="18"/>
        </w:rPr>
        <w:t xml:space="preserve">Должником </w:t>
      </w:r>
      <w:r w:rsidRPr="00D74E38">
        <w:rPr>
          <w:sz w:val="18"/>
          <w:szCs w:val="18"/>
        </w:rPr>
        <w:t>очередного Ежемесячного платежа, на срок более чем 30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>(тридцать) календарных дней;</w:t>
      </w:r>
    </w:p>
    <w:p w14:paraId="7F1CD663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 xml:space="preserve">(двенадцати) месяцев, </w:t>
      </w:r>
      <w:r w:rsidR="004C363C" w:rsidRPr="00D74E38">
        <w:rPr>
          <w:sz w:val="18"/>
          <w:szCs w:val="18"/>
        </w:rPr>
        <w:t xml:space="preserve">предшествующих дате обращения в суд, </w:t>
      </w:r>
      <w:r w:rsidRPr="00D74E38">
        <w:rPr>
          <w:sz w:val="18"/>
          <w:szCs w:val="18"/>
        </w:rPr>
        <w:t>даже если каждая просрочка незначительна;</w:t>
      </w:r>
    </w:p>
    <w:p w14:paraId="10597F7D" w14:textId="77777777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прав требования Должника, являющихся </w:t>
      </w:r>
      <w:r w:rsidR="00037FA1" w:rsidRPr="00D74E38">
        <w:rPr>
          <w:sz w:val="18"/>
          <w:szCs w:val="18"/>
        </w:rPr>
        <w:t>П</w:t>
      </w:r>
      <w:r w:rsidRPr="00D74E38">
        <w:rPr>
          <w:sz w:val="18"/>
          <w:szCs w:val="18"/>
        </w:rPr>
        <w:t>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547CAB10" w14:textId="1A85C372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необоснованного отказа или уклонения </w:t>
      </w:r>
      <w:r w:rsidR="002E627B" w:rsidRPr="00D74E38">
        <w:rPr>
          <w:sz w:val="18"/>
          <w:szCs w:val="18"/>
        </w:rPr>
        <w:t>Залогодателя</w:t>
      </w:r>
      <w:r w:rsidRPr="00D74E38">
        <w:rPr>
          <w:sz w:val="18"/>
          <w:szCs w:val="18"/>
        </w:rPr>
        <w:t xml:space="preserve">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</w:t>
      </w:r>
      <w:r w:rsidR="002E627B" w:rsidRPr="00D74E38">
        <w:rPr>
          <w:sz w:val="18"/>
          <w:szCs w:val="18"/>
        </w:rPr>
        <w:t>Залогодателем</w:t>
      </w:r>
      <w:r w:rsidRPr="00D74E38">
        <w:rPr>
          <w:sz w:val="18"/>
          <w:szCs w:val="18"/>
        </w:rPr>
        <w:t xml:space="preserve"> и застройщиком передаточного акта или другого документа о передаче</w:t>
      </w:r>
      <w:r w:rsidR="002E627B" w:rsidRPr="00D74E38">
        <w:rPr>
          <w:sz w:val="18"/>
          <w:szCs w:val="18"/>
        </w:rPr>
        <w:t xml:space="preserve"> Залогодателю</w:t>
      </w:r>
      <w:r w:rsidRPr="00D74E38">
        <w:rPr>
          <w:sz w:val="18"/>
          <w:szCs w:val="18"/>
        </w:rPr>
        <w:t xml:space="preserve"> Объекта долевого строительства</w:t>
      </w:r>
      <w:r w:rsidRPr="00D74E38" w:rsidDel="003F3478">
        <w:rPr>
          <w:sz w:val="18"/>
          <w:szCs w:val="18"/>
        </w:rPr>
        <w:t xml:space="preserve"> </w:t>
      </w:r>
      <w:r w:rsidR="002E627B" w:rsidRPr="00D74E38">
        <w:rPr>
          <w:sz w:val="18"/>
          <w:szCs w:val="18"/>
        </w:rPr>
        <w:t>Должником</w:t>
      </w:r>
      <w:r w:rsidRPr="00D74E38">
        <w:rPr>
          <w:sz w:val="18"/>
          <w:szCs w:val="18"/>
        </w:rPr>
        <w:t xml:space="preserve"> не будет предоставлен документ, подтверждающий государственную регистрацию права собственности на </w:t>
      </w:r>
      <w:r w:rsidR="006C52AB" w:rsidRPr="00D74E38">
        <w:rPr>
          <w:sz w:val="18"/>
          <w:szCs w:val="18"/>
        </w:rPr>
        <w:t>Объект долевого строительства</w:t>
      </w:r>
      <w:r w:rsidRPr="00D74E38">
        <w:rPr>
          <w:sz w:val="18"/>
          <w:szCs w:val="18"/>
        </w:rPr>
        <w:t xml:space="preserve"> и ипотеки</w:t>
      </w:r>
      <w:r w:rsidR="006C52AB" w:rsidRPr="00D74E38">
        <w:rPr>
          <w:sz w:val="18"/>
          <w:szCs w:val="18"/>
        </w:rPr>
        <w:t xml:space="preserve"> построенного</w:t>
      </w:r>
      <w:r w:rsidRPr="00D74E38">
        <w:rPr>
          <w:sz w:val="18"/>
          <w:szCs w:val="18"/>
        </w:rPr>
        <w:t xml:space="preserve"> </w:t>
      </w:r>
      <w:r w:rsidR="006C52AB" w:rsidRPr="00D74E38">
        <w:rPr>
          <w:sz w:val="18"/>
          <w:szCs w:val="18"/>
        </w:rPr>
        <w:t>ж</w:t>
      </w:r>
      <w:r w:rsidR="002E627B" w:rsidRPr="00D74E38">
        <w:rPr>
          <w:sz w:val="18"/>
          <w:szCs w:val="18"/>
        </w:rPr>
        <w:t>илого помещения</w:t>
      </w:r>
      <w:r w:rsidRPr="00D74E38">
        <w:rPr>
          <w:sz w:val="18"/>
          <w:szCs w:val="18"/>
        </w:rPr>
        <w:t xml:space="preserve"> в силу закона;</w:t>
      </w:r>
    </w:p>
    <w:p w14:paraId="4DBB57AF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других случаях, предусмотренных действующим законодательством РФ.</w:t>
      </w:r>
    </w:p>
    <w:p w14:paraId="271FAA5E" w14:textId="51EAA785" w:rsidR="00946366" w:rsidRPr="00D74E38" w:rsidRDefault="00946366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Обратить взыскание на </w:t>
      </w:r>
      <w:r w:rsidR="007B7C17" w:rsidRPr="00D74E38">
        <w:rPr>
          <w:sz w:val="18"/>
          <w:szCs w:val="18"/>
        </w:rPr>
        <w:t>Предмет ипотеки</w:t>
      </w:r>
      <w:r w:rsidRPr="00D74E38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824E12" w:rsidRPr="00824E12">
        <w:rPr>
          <w:sz w:val="18"/>
          <w:szCs w:val="18"/>
        </w:rPr>
        <w:t>6.2.4.1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04D7B12B" w14:textId="5C13EC8C" w:rsidR="00946366" w:rsidRPr="00D74E38" w:rsidRDefault="00311A93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920343"/>
      <w:r w:rsidRPr="00311A93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311A93">
        <w:rPr>
          <w:sz w:val="18"/>
          <w:szCs w:val="18"/>
        </w:rPr>
        <w:t>некредитные</w:t>
      </w:r>
      <w:proofErr w:type="spellEnd"/>
      <w:r w:rsidRPr="00311A93">
        <w:rPr>
          <w:sz w:val="18"/>
          <w:szCs w:val="18"/>
        </w:rPr>
        <w:t xml:space="preserve"> организации, в соответствии с требованиями законодательства РФ</w:t>
      </w:r>
      <w:r w:rsidR="00296217" w:rsidRPr="00D74E38">
        <w:rPr>
          <w:sz w:val="18"/>
          <w:szCs w:val="18"/>
        </w:rPr>
        <w:t>.</w:t>
      </w:r>
      <w:bookmarkEnd w:id="37"/>
    </w:p>
    <w:p w14:paraId="61B46A01" w14:textId="77777777" w:rsidR="00946366" w:rsidRPr="00D74E38" w:rsidRDefault="00296217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6702274"/>
      <w:r w:rsidRPr="00D74E38">
        <w:rPr>
          <w:sz w:val="18"/>
          <w:szCs w:val="18"/>
        </w:rPr>
        <w:t xml:space="preserve">Проверять целевое использование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  <w:bookmarkEnd w:id="38"/>
    </w:p>
    <w:p w14:paraId="615388B8" w14:textId="77777777" w:rsidR="00946366" w:rsidRPr="00D74E38" w:rsidRDefault="00296217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2281"/>
      <w:r w:rsidRPr="00D74E38">
        <w:rPr>
          <w:sz w:val="18"/>
          <w:szCs w:val="18"/>
        </w:rPr>
        <w:t>Возложить осуществление прав и исполнение обязанностей</w:t>
      </w:r>
      <w:r w:rsidR="00D364BA" w:rsidRPr="00D74E38">
        <w:rPr>
          <w:sz w:val="18"/>
          <w:szCs w:val="18"/>
        </w:rPr>
        <w:t>, удостоверенных</w:t>
      </w:r>
      <w:r w:rsidRPr="00D74E38">
        <w:rPr>
          <w:sz w:val="18"/>
          <w:szCs w:val="18"/>
        </w:rPr>
        <w:t xml:space="preserve"> </w:t>
      </w:r>
      <w:r w:rsidR="005127C9" w:rsidRPr="00D74E38">
        <w:rPr>
          <w:sz w:val="18"/>
          <w:szCs w:val="18"/>
        </w:rPr>
        <w:t>настоящей закладной</w:t>
      </w:r>
      <w:r w:rsidR="007467C2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74E38">
        <w:rPr>
          <w:sz w:val="18"/>
          <w:szCs w:val="18"/>
        </w:rPr>
        <w:t>Залогодержателя</w:t>
      </w:r>
      <w:r w:rsidRPr="00D74E38">
        <w:rPr>
          <w:sz w:val="18"/>
          <w:szCs w:val="18"/>
        </w:rPr>
        <w:t>.</w:t>
      </w:r>
      <w:bookmarkEnd w:id="39"/>
    </w:p>
    <w:p w14:paraId="5CB0EB4F" w14:textId="77777777" w:rsidR="00946366" w:rsidRPr="00D74E38" w:rsidRDefault="00296217" w:rsidP="00493FE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7920358"/>
      <w:r w:rsidRPr="00D74E38">
        <w:rPr>
          <w:sz w:val="18"/>
          <w:szCs w:val="18"/>
        </w:rPr>
        <w:t>Передавать закладную в залог третьим лицам</w:t>
      </w:r>
      <w:r w:rsidR="00946366" w:rsidRPr="00D74E38">
        <w:rPr>
          <w:sz w:val="18"/>
          <w:szCs w:val="18"/>
        </w:rPr>
        <w:t>.</w:t>
      </w:r>
      <w:bookmarkEnd w:id="40"/>
    </w:p>
    <w:p w14:paraId="0A402831" w14:textId="77777777" w:rsidR="00946366" w:rsidRPr="00D74E38" w:rsidRDefault="00946366" w:rsidP="00493FE5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1" w:name="_Ref369449789"/>
      <w:r w:rsidRPr="00D74E38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1"/>
    </w:p>
    <w:p w14:paraId="5A52A841" w14:textId="5D4C00C1" w:rsidR="00946366" w:rsidRPr="00D74E38" w:rsidRDefault="00946366" w:rsidP="00493FE5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2" w:name="_Hlt338762253"/>
      <w:bookmarkStart w:id="43" w:name="_Ref266701805"/>
      <w:bookmarkEnd w:id="42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возврата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="003F477E">
        <w:rPr>
          <w:rFonts w:ascii="Times New Roman" w:hAnsi="Times New Roman"/>
          <w:color w:val="auto"/>
          <w:szCs w:val="18"/>
        </w:rPr>
        <w:t xml:space="preserve"> в размере 0,05 </w:t>
      </w:r>
      <w:r w:rsidR="007C0A04" w:rsidRPr="00D74E38">
        <w:rPr>
          <w:rFonts w:ascii="Times New Roman" w:hAnsi="Times New Roman"/>
          <w:color w:val="auto"/>
          <w:szCs w:val="18"/>
        </w:rPr>
        <w:t>%</w:t>
      </w:r>
      <w:r w:rsidR="00692070">
        <w:rPr>
          <w:rFonts w:ascii="Times New Roman" w:hAnsi="Times New Roman"/>
          <w:color w:val="auto"/>
          <w:szCs w:val="18"/>
        </w:rPr>
        <w:t> (ноль</w:t>
      </w:r>
      <w:r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Pr="00D74E38">
        <w:rPr>
          <w:rFonts w:ascii="Times New Roman" w:hAnsi="Times New Roman"/>
          <w:color w:val="auto"/>
          <w:szCs w:val="18"/>
        </w:rPr>
        <w:t xml:space="preserve"> процента</w:t>
      </w:r>
      <w:r w:rsidR="007C0A04" w:rsidRPr="00D74E38">
        <w:rPr>
          <w:rFonts w:ascii="Times New Roman" w:hAnsi="Times New Roman"/>
          <w:color w:val="auto"/>
          <w:szCs w:val="18"/>
        </w:rPr>
        <w:t>)</w:t>
      </w:r>
      <w:r w:rsidR="00692070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от суммы Просроченного платежа по исполнению обязательств по возврату суммы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3"/>
    </w:p>
    <w:p w14:paraId="300DB841" w14:textId="098F89EC" w:rsidR="00946366" w:rsidRPr="00D74E38" w:rsidRDefault="00946366" w:rsidP="00493FE5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4" w:name="_Ref266701816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процентов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Pr="00D74E38">
        <w:rPr>
          <w:rFonts w:ascii="Times New Roman" w:hAnsi="Times New Roman"/>
          <w:color w:val="auto"/>
          <w:szCs w:val="18"/>
        </w:rPr>
        <w:t xml:space="preserve"> в размере </w:t>
      </w:r>
      <w:r w:rsidR="003F477E">
        <w:rPr>
          <w:rFonts w:ascii="Times New Roman" w:hAnsi="Times New Roman"/>
          <w:color w:val="auto"/>
          <w:szCs w:val="18"/>
        </w:rPr>
        <w:t xml:space="preserve">0,05 </w:t>
      </w:r>
      <w:r w:rsidR="00692070">
        <w:rPr>
          <w:rFonts w:ascii="Times New Roman" w:hAnsi="Times New Roman"/>
          <w:color w:val="auto"/>
          <w:szCs w:val="18"/>
        </w:rPr>
        <w:t>% (ноль</w:t>
      </w:r>
      <w:r w:rsidR="003F477E"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="003F477E" w:rsidRPr="00D74E38">
        <w:rPr>
          <w:rFonts w:ascii="Times New Roman" w:hAnsi="Times New Roman"/>
          <w:color w:val="auto"/>
          <w:szCs w:val="18"/>
        </w:rPr>
        <w:t xml:space="preserve"> процента)</w:t>
      </w:r>
      <w:r w:rsidRPr="00D74E38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4"/>
    </w:p>
    <w:p w14:paraId="19626C02" w14:textId="77777777" w:rsidR="00946366" w:rsidRPr="00D74E38" w:rsidRDefault="00946366" w:rsidP="00493FE5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6FD64CC2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74E38">
        <w:rPr>
          <w:sz w:val="18"/>
          <w:szCs w:val="18"/>
        </w:rPr>
        <w:t>исполнения по указанному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4 настоящей закладной) и обеспеченному </w:t>
      </w:r>
      <w:r w:rsidR="006A1558" w:rsidRPr="00D74E38">
        <w:rPr>
          <w:sz w:val="18"/>
          <w:szCs w:val="18"/>
        </w:rPr>
        <w:t>залогом (</w:t>
      </w:r>
      <w:r w:rsidRPr="00D74E38">
        <w:rPr>
          <w:sz w:val="18"/>
          <w:szCs w:val="18"/>
        </w:rPr>
        <w:t>ипотекой</w:t>
      </w:r>
      <w:r w:rsidR="006A1558" w:rsidRPr="00D74E38">
        <w:rPr>
          <w:sz w:val="18"/>
          <w:szCs w:val="18"/>
        </w:rPr>
        <w:t>)</w:t>
      </w:r>
      <w:r w:rsidRPr="00D74E38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74E38">
        <w:rPr>
          <w:sz w:val="18"/>
          <w:szCs w:val="18"/>
        </w:rPr>
        <w:t>раво залога</w:t>
      </w:r>
      <w:r w:rsidR="006A1558" w:rsidRPr="00D74E38">
        <w:rPr>
          <w:sz w:val="18"/>
          <w:szCs w:val="18"/>
        </w:rPr>
        <w:t xml:space="preserve"> (ипотеки)</w:t>
      </w:r>
      <w:r w:rsidR="007A55C3" w:rsidRPr="00D74E38">
        <w:rPr>
          <w:sz w:val="18"/>
          <w:szCs w:val="18"/>
        </w:rPr>
        <w:t xml:space="preserve"> на указанн</w:t>
      </w:r>
      <w:r w:rsidR="0062153B" w:rsidRPr="00D74E38">
        <w:rPr>
          <w:sz w:val="18"/>
          <w:szCs w:val="18"/>
        </w:rPr>
        <w:t>ые</w:t>
      </w:r>
      <w:r w:rsidR="007A55C3" w:rsidRPr="00D74E38">
        <w:rPr>
          <w:sz w:val="18"/>
          <w:szCs w:val="18"/>
        </w:rPr>
        <w:t xml:space="preserve">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5 настоящей закладной)</w:t>
      </w:r>
      <w:r w:rsidRPr="00D74E38">
        <w:rPr>
          <w:b/>
          <w:sz w:val="18"/>
          <w:szCs w:val="18"/>
        </w:rPr>
        <w:t xml:space="preserve"> </w:t>
      </w:r>
      <w:r w:rsidR="0062153B" w:rsidRPr="00D74E38">
        <w:rPr>
          <w:sz w:val="18"/>
          <w:szCs w:val="18"/>
        </w:rPr>
        <w:t>прав</w:t>
      </w:r>
      <w:r w:rsidR="002808D6" w:rsidRPr="00D74E38">
        <w:rPr>
          <w:sz w:val="18"/>
          <w:szCs w:val="18"/>
        </w:rPr>
        <w:t>а</w:t>
      </w:r>
      <w:r w:rsidR="0062153B" w:rsidRPr="00D74E38">
        <w:rPr>
          <w:sz w:val="18"/>
          <w:szCs w:val="18"/>
        </w:rPr>
        <w:t xml:space="preserve"> требовани</w:t>
      </w:r>
      <w:r w:rsidR="005E2334" w:rsidRPr="00D74E38">
        <w:rPr>
          <w:sz w:val="18"/>
          <w:szCs w:val="18"/>
        </w:rPr>
        <w:t>й</w:t>
      </w:r>
      <w:r w:rsidR="0062153B" w:rsidRPr="00D74E38">
        <w:rPr>
          <w:sz w:val="18"/>
          <w:szCs w:val="18"/>
        </w:rPr>
        <w:t xml:space="preserve"> на недвижимое имущество, обремененные ипотекой</w:t>
      </w:r>
      <w:r w:rsidRPr="00D74E38">
        <w:rPr>
          <w:sz w:val="18"/>
          <w:szCs w:val="18"/>
        </w:rPr>
        <w:t>.</w:t>
      </w:r>
    </w:p>
    <w:p w14:paraId="0B4BABFC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74E38">
        <w:rPr>
          <w:sz w:val="18"/>
          <w:szCs w:val="18"/>
        </w:rPr>
        <w:t>ем заключения соглашения о ее</w:t>
      </w:r>
      <w:r w:rsidRPr="00D74E38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74E38">
        <w:rPr>
          <w:sz w:val="18"/>
          <w:szCs w:val="18"/>
        </w:rPr>
        <w:t>б изменении содержания закладной</w:t>
      </w:r>
      <w:r w:rsidRPr="00D74E38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71119F9C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</w:t>
      </w:r>
      <w:r w:rsidR="009E3867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в том числе 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</w:p>
    <w:p w14:paraId="4C25254C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возникновении спора между Залогодержателем и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по вопросам исполнения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D74E38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E2334" w:rsidRPr="00D74E38">
        <w:rPr>
          <w:sz w:val="18"/>
          <w:szCs w:val="18"/>
        </w:rPr>
        <w:t>Объекта долевого строительства</w:t>
      </w:r>
      <w:r w:rsidR="005006CB" w:rsidRPr="00D74E38">
        <w:rPr>
          <w:sz w:val="18"/>
          <w:szCs w:val="18"/>
        </w:rPr>
        <w:t>.</w:t>
      </w:r>
    </w:p>
    <w:p w14:paraId="4814B7BD" w14:textId="77777777" w:rsidR="00946366" w:rsidRPr="00D74E38" w:rsidRDefault="00485B48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74E38">
        <w:rPr>
          <w:sz w:val="18"/>
          <w:szCs w:val="18"/>
        </w:rPr>
        <w:t>ждение закладной или передачу ее</w:t>
      </w:r>
      <w:r w:rsidRPr="00D74E38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безусловное </w:t>
      </w:r>
      <w:r w:rsidRPr="00D74E38">
        <w:rPr>
          <w:sz w:val="18"/>
          <w:szCs w:val="18"/>
        </w:rPr>
        <w:lastRenderedPageBreak/>
        <w:t xml:space="preserve">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74E38">
        <w:rPr>
          <w:sz w:val="18"/>
          <w:szCs w:val="18"/>
        </w:rPr>
        <w:t xml:space="preserve">в бюро кредитных историй в порядке, предусмотренном </w:t>
      </w:r>
      <w:r w:rsidRPr="00D74E38">
        <w:rPr>
          <w:sz w:val="18"/>
          <w:szCs w:val="18"/>
        </w:rPr>
        <w:t xml:space="preserve">настоящим пунктом и </w:t>
      </w:r>
      <w:r w:rsidR="00946366" w:rsidRPr="00D74E38">
        <w:rPr>
          <w:sz w:val="18"/>
          <w:szCs w:val="18"/>
        </w:rPr>
        <w:t>действующим законодательством РФ.</w:t>
      </w:r>
    </w:p>
    <w:p w14:paraId="5DD9B369" w14:textId="77777777" w:rsidR="00946366" w:rsidRPr="00D74E38" w:rsidRDefault="00946366" w:rsidP="00493FE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Во всем остальном, что прямо не предусмотрено </w:t>
      </w:r>
      <w:r w:rsidR="009E3867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74E38" w:rsidSect="002D254F">
      <w:headerReference w:type="even" r:id="rId34"/>
      <w:headerReference w:type="default" r:id="rId35"/>
      <w:footerReference w:type="default" r:id="rId36"/>
      <w:headerReference w:type="first" r:id="rId37"/>
      <w:pgSz w:w="11906" w:h="16838" w:code="9"/>
      <w:pgMar w:top="567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A06CC" w14:textId="77777777" w:rsidR="000C5CA2" w:rsidRDefault="000C5CA2">
      <w:r>
        <w:separator/>
      </w:r>
    </w:p>
  </w:endnote>
  <w:endnote w:type="continuationSeparator" w:id="0">
    <w:p w14:paraId="73887199" w14:textId="77777777" w:rsidR="000C5CA2" w:rsidRDefault="000C5CA2">
      <w:r>
        <w:continuationSeparator/>
      </w:r>
    </w:p>
  </w:endnote>
  <w:endnote w:type="continuationNotice" w:id="1">
    <w:p w14:paraId="090D97B2" w14:textId="77777777" w:rsidR="000C5CA2" w:rsidRDefault="000C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BC4E" w14:textId="73151DB3" w:rsidR="00DD0558" w:rsidRDefault="00DD0558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F102" w14:textId="77777777" w:rsidR="000C5CA2" w:rsidRDefault="000C5CA2">
      <w:r>
        <w:separator/>
      </w:r>
    </w:p>
  </w:footnote>
  <w:footnote w:type="continuationSeparator" w:id="0">
    <w:p w14:paraId="0EF28E11" w14:textId="77777777" w:rsidR="000C5CA2" w:rsidRDefault="000C5CA2">
      <w:r>
        <w:continuationSeparator/>
      </w:r>
    </w:p>
  </w:footnote>
  <w:footnote w:type="continuationNotice" w:id="1">
    <w:p w14:paraId="72ECC960" w14:textId="77777777" w:rsidR="000C5CA2" w:rsidRDefault="000C5CA2"/>
  </w:footnote>
  <w:footnote w:id="2">
    <w:p w14:paraId="2040B3D9" w14:textId="69433408" w:rsidR="00D8673A" w:rsidRPr="005D566F" w:rsidRDefault="00D8673A" w:rsidP="005D566F">
      <w:pPr>
        <w:pStyle w:val="af3"/>
        <w:jc w:val="both"/>
        <w:rPr>
          <w:i/>
          <w:sz w:val="16"/>
          <w:szCs w:val="16"/>
        </w:rPr>
      </w:pPr>
      <w:r w:rsidRPr="005D566F">
        <w:rPr>
          <w:rStyle w:val="af5"/>
          <w:sz w:val="16"/>
          <w:szCs w:val="16"/>
          <w:highlight w:val="lightGray"/>
        </w:rPr>
        <w:footnoteRef/>
      </w:r>
      <w:r w:rsidRPr="005D566F">
        <w:rPr>
          <w:sz w:val="16"/>
          <w:szCs w:val="16"/>
          <w:highlight w:val="lightGray"/>
        </w:rPr>
        <w:t xml:space="preserve"> </w:t>
      </w:r>
      <w:r w:rsidRPr="005D566F">
        <w:rPr>
          <w:i/>
          <w:sz w:val="16"/>
          <w:szCs w:val="16"/>
          <w:highlight w:val="lightGray"/>
        </w:rPr>
        <w:t>Данное</w:t>
      </w:r>
      <w:r>
        <w:rPr>
          <w:sz w:val="16"/>
          <w:szCs w:val="16"/>
          <w:highlight w:val="lightGray"/>
        </w:rPr>
        <w:t xml:space="preserve"> о</w:t>
      </w:r>
      <w:r w:rsidRPr="005D566F">
        <w:rPr>
          <w:i/>
          <w:sz w:val="16"/>
          <w:szCs w:val="16"/>
          <w:highlight w:val="lightGray"/>
        </w:rPr>
        <w:t>пределение может корректироваться в случае кредитования на строительство жилого дома блокированной застройки (части такого дома) в зависимости от особенности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B69D" w14:textId="77777777" w:rsidR="00DD0558" w:rsidRDefault="00BE02FB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2C9E54FE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95E8" w14:textId="21637BDA" w:rsidR="00A84E9A" w:rsidRPr="003F477E" w:rsidRDefault="00A84E9A">
    <w:pPr>
      <w:pStyle w:val="a6"/>
      <w:jc w:val="center"/>
      <w:rPr>
        <w:sz w:val="20"/>
        <w:szCs w:val="20"/>
      </w:rPr>
    </w:pPr>
  </w:p>
  <w:p w14:paraId="1F5051DF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D5C7" w14:textId="77777777"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14:paraId="54DD1DC4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7142977"/>
    <w:multiLevelType w:val="hybridMultilevel"/>
    <w:tmpl w:val="05222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5478DF"/>
    <w:multiLevelType w:val="hybridMultilevel"/>
    <w:tmpl w:val="BA54D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1172C8"/>
    <w:multiLevelType w:val="multilevel"/>
    <w:tmpl w:val="44BA00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1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B636A6B"/>
    <w:multiLevelType w:val="hybridMultilevel"/>
    <w:tmpl w:val="D83CF696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7">
    <w:nsid w:val="4CE41DB4"/>
    <w:multiLevelType w:val="multilevel"/>
    <w:tmpl w:val="5EA67E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8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2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3">
    <w:nsid w:val="654B466B"/>
    <w:multiLevelType w:val="multilevel"/>
    <w:tmpl w:val="5EA67E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4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21"/>
  </w:num>
  <w:num w:numId="7">
    <w:abstractNumId w:val="19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26"/>
  </w:num>
  <w:num w:numId="14">
    <w:abstractNumId w:val="11"/>
  </w:num>
  <w:num w:numId="15">
    <w:abstractNumId w:val="27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4"/>
  </w:num>
  <w:num w:numId="21">
    <w:abstractNumId w:val="25"/>
  </w:num>
  <w:num w:numId="22">
    <w:abstractNumId w:val="18"/>
  </w:num>
  <w:num w:numId="23">
    <w:abstractNumId w:val="2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5467"/>
    <w:rsid w:val="00006520"/>
    <w:rsid w:val="00006881"/>
    <w:rsid w:val="00007A11"/>
    <w:rsid w:val="000102B9"/>
    <w:rsid w:val="0001215D"/>
    <w:rsid w:val="00017BBF"/>
    <w:rsid w:val="00020AF1"/>
    <w:rsid w:val="00020F75"/>
    <w:rsid w:val="00021463"/>
    <w:rsid w:val="000220AC"/>
    <w:rsid w:val="00023DD8"/>
    <w:rsid w:val="00023F8D"/>
    <w:rsid w:val="000242B9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60367"/>
    <w:rsid w:val="00061423"/>
    <w:rsid w:val="00063110"/>
    <w:rsid w:val="00063719"/>
    <w:rsid w:val="000646C9"/>
    <w:rsid w:val="00064C19"/>
    <w:rsid w:val="0006531F"/>
    <w:rsid w:val="0006595D"/>
    <w:rsid w:val="000712FC"/>
    <w:rsid w:val="00080157"/>
    <w:rsid w:val="000831C9"/>
    <w:rsid w:val="00086199"/>
    <w:rsid w:val="00087083"/>
    <w:rsid w:val="000872FF"/>
    <w:rsid w:val="000914AF"/>
    <w:rsid w:val="000919E1"/>
    <w:rsid w:val="000922F3"/>
    <w:rsid w:val="0009404B"/>
    <w:rsid w:val="00096CC3"/>
    <w:rsid w:val="00097A5E"/>
    <w:rsid w:val="000A0798"/>
    <w:rsid w:val="000A1519"/>
    <w:rsid w:val="000A1F29"/>
    <w:rsid w:val="000A3B3B"/>
    <w:rsid w:val="000B0C03"/>
    <w:rsid w:val="000B1586"/>
    <w:rsid w:val="000B16E1"/>
    <w:rsid w:val="000B227F"/>
    <w:rsid w:val="000B5B21"/>
    <w:rsid w:val="000B5DA3"/>
    <w:rsid w:val="000B5FED"/>
    <w:rsid w:val="000B699B"/>
    <w:rsid w:val="000C19D4"/>
    <w:rsid w:val="000C2291"/>
    <w:rsid w:val="000C56B8"/>
    <w:rsid w:val="000C5CA2"/>
    <w:rsid w:val="000D0DA1"/>
    <w:rsid w:val="000D1074"/>
    <w:rsid w:val="000D1D6C"/>
    <w:rsid w:val="000D2385"/>
    <w:rsid w:val="000D3703"/>
    <w:rsid w:val="000D6CBE"/>
    <w:rsid w:val="000E166A"/>
    <w:rsid w:val="000E73B6"/>
    <w:rsid w:val="000E7A48"/>
    <w:rsid w:val="000E7E46"/>
    <w:rsid w:val="000F129F"/>
    <w:rsid w:val="000F4E08"/>
    <w:rsid w:val="000F57A7"/>
    <w:rsid w:val="000F5E0C"/>
    <w:rsid w:val="000F5F1A"/>
    <w:rsid w:val="000F638B"/>
    <w:rsid w:val="000F7455"/>
    <w:rsid w:val="00100056"/>
    <w:rsid w:val="00100B5A"/>
    <w:rsid w:val="0010289C"/>
    <w:rsid w:val="00105F8D"/>
    <w:rsid w:val="00106B8A"/>
    <w:rsid w:val="00111D61"/>
    <w:rsid w:val="00113157"/>
    <w:rsid w:val="001156B9"/>
    <w:rsid w:val="00116123"/>
    <w:rsid w:val="00120C0A"/>
    <w:rsid w:val="00121AD1"/>
    <w:rsid w:val="001269E5"/>
    <w:rsid w:val="0012700B"/>
    <w:rsid w:val="001305D7"/>
    <w:rsid w:val="00131FA7"/>
    <w:rsid w:val="00132262"/>
    <w:rsid w:val="001332B6"/>
    <w:rsid w:val="00140E58"/>
    <w:rsid w:val="0014384E"/>
    <w:rsid w:val="00147C56"/>
    <w:rsid w:val="001504E7"/>
    <w:rsid w:val="00152E5D"/>
    <w:rsid w:val="001565F5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1C13"/>
    <w:rsid w:val="001720F2"/>
    <w:rsid w:val="00174157"/>
    <w:rsid w:val="00174B09"/>
    <w:rsid w:val="00174DC7"/>
    <w:rsid w:val="00176BFE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1E48"/>
    <w:rsid w:val="001A269E"/>
    <w:rsid w:val="001A404E"/>
    <w:rsid w:val="001B1178"/>
    <w:rsid w:val="001B1B66"/>
    <w:rsid w:val="001B32DB"/>
    <w:rsid w:val="001B3546"/>
    <w:rsid w:val="001B7117"/>
    <w:rsid w:val="001B7AFE"/>
    <w:rsid w:val="001C2177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1001"/>
    <w:rsid w:val="00213413"/>
    <w:rsid w:val="00213B37"/>
    <w:rsid w:val="0021451A"/>
    <w:rsid w:val="00221CCC"/>
    <w:rsid w:val="00222BC0"/>
    <w:rsid w:val="00225586"/>
    <w:rsid w:val="00231B7C"/>
    <w:rsid w:val="00236721"/>
    <w:rsid w:val="0023789B"/>
    <w:rsid w:val="002404A9"/>
    <w:rsid w:val="00242F83"/>
    <w:rsid w:val="0024606E"/>
    <w:rsid w:val="00247B16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1FF8"/>
    <w:rsid w:val="002D254F"/>
    <w:rsid w:val="002D2F7A"/>
    <w:rsid w:val="002D47B0"/>
    <w:rsid w:val="002D6102"/>
    <w:rsid w:val="002D6908"/>
    <w:rsid w:val="002E1C10"/>
    <w:rsid w:val="002E1F1E"/>
    <w:rsid w:val="002E3D8F"/>
    <w:rsid w:val="002E627B"/>
    <w:rsid w:val="002F0B56"/>
    <w:rsid w:val="002F6D42"/>
    <w:rsid w:val="00301B73"/>
    <w:rsid w:val="00305258"/>
    <w:rsid w:val="00311A93"/>
    <w:rsid w:val="0031690E"/>
    <w:rsid w:val="00321068"/>
    <w:rsid w:val="00325AB8"/>
    <w:rsid w:val="003272BD"/>
    <w:rsid w:val="00327B66"/>
    <w:rsid w:val="003301EC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5717"/>
    <w:rsid w:val="00345993"/>
    <w:rsid w:val="00351B31"/>
    <w:rsid w:val="00351C44"/>
    <w:rsid w:val="00353F95"/>
    <w:rsid w:val="003544B1"/>
    <w:rsid w:val="00354788"/>
    <w:rsid w:val="00355958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82D57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5401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0CDC"/>
    <w:rsid w:val="003F477E"/>
    <w:rsid w:val="003F796F"/>
    <w:rsid w:val="00400581"/>
    <w:rsid w:val="0040226A"/>
    <w:rsid w:val="00404D95"/>
    <w:rsid w:val="00407169"/>
    <w:rsid w:val="00410008"/>
    <w:rsid w:val="00416A57"/>
    <w:rsid w:val="00420691"/>
    <w:rsid w:val="004220A8"/>
    <w:rsid w:val="00424773"/>
    <w:rsid w:val="00427C72"/>
    <w:rsid w:val="00431741"/>
    <w:rsid w:val="0043338E"/>
    <w:rsid w:val="00433BBC"/>
    <w:rsid w:val="004343EA"/>
    <w:rsid w:val="00435397"/>
    <w:rsid w:val="004429A8"/>
    <w:rsid w:val="004448FE"/>
    <w:rsid w:val="004453E3"/>
    <w:rsid w:val="00450C8B"/>
    <w:rsid w:val="004525EF"/>
    <w:rsid w:val="0045617E"/>
    <w:rsid w:val="00456D2D"/>
    <w:rsid w:val="004600CE"/>
    <w:rsid w:val="0046713C"/>
    <w:rsid w:val="00467296"/>
    <w:rsid w:val="0047285B"/>
    <w:rsid w:val="00474957"/>
    <w:rsid w:val="0047540F"/>
    <w:rsid w:val="00476F3D"/>
    <w:rsid w:val="0048096F"/>
    <w:rsid w:val="00481DB7"/>
    <w:rsid w:val="00483914"/>
    <w:rsid w:val="00485B48"/>
    <w:rsid w:val="0049093D"/>
    <w:rsid w:val="00490AD5"/>
    <w:rsid w:val="00492B13"/>
    <w:rsid w:val="00493259"/>
    <w:rsid w:val="00493FE5"/>
    <w:rsid w:val="00494A37"/>
    <w:rsid w:val="00496231"/>
    <w:rsid w:val="004971ED"/>
    <w:rsid w:val="00497E25"/>
    <w:rsid w:val="004A0144"/>
    <w:rsid w:val="004A06A4"/>
    <w:rsid w:val="004A1C0F"/>
    <w:rsid w:val="004A54FF"/>
    <w:rsid w:val="004A5597"/>
    <w:rsid w:val="004A583E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C76B9"/>
    <w:rsid w:val="004D0CB8"/>
    <w:rsid w:val="004D0EC2"/>
    <w:rsid w:val="004D19C8"/>
    <w:rsid w:val="004D5DDD"/>
    <w:rsid w:val="004D6F91"/>
    <w:rsid w:val="004D7671"/>
    <w:rsid w:val="004E1AC5"/>
    <w:rsid w:val="004E3A39"/>
    <w:rsid w:val="004E47AE"/>
    <w:rsid w:val="004E775A"/>
    <w:rsid w:val="004E782D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17CB1"/>
    <w:rsid w:val="00520403"/>
    <w:rsid w:val="005225B9"/>
    <w:rsid w:val="00522CA3"/>
    <w:rsid w:val="00523181"/>
    <w:rsid w:val="0052561A"/>
    <w:rsid w:val="0052677A"/>
    <w:rsid w:val="0052794C"/>
    <w:rsid w:val="00531835"/>
    <w:rsid w:val="00533C21"/>
    <w:rsid w:val="005349E6"/>
    <w:rsid w:val="00545FB8"/>
    <w:rsid w:val="005475D0"/>
    <w:rsid w:val="00547D02"/>
    <w:rsid w:val="00551633"/>
    <w:rsid w:val="00557701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640"/>
    <w:rsid w:val="00572E34"/>
    <w:rsid w:val="00576E36"/>
    <w:rsid w:val="005807F2"/>
    <w:rsid w:val="005813B1"/>
    <w:rsid w:val="00582060"/>
    <w:rsid w:val="00583280"/>
    <w:rsid w:val="005849A2"/>
    <w:rsid w:val="00584F20"/>
    <w:rsid w:val="0058598F"/>
    <w:rsid w:val="005860AE"/>
    <w:rsid w:val="005860CA"/>
    <w:rsid w:val="0058703B"/>
    <w:rsid w:val="005877BD"/>
    <w:rsid w:val="00591833"/>
    <w:rsid w:val="0059183B"/>
    <w:rsid w:val="00593DE0"/>
    <w:rsid w:val="00594D70"/>
    <w:rsid w:val="00594FA2"/>
    <w:rsid w:val="00596D7C"/>
    <w:rsid w:val="00597C9A"/>
    <w:rsid w:val="005A0A52"/>
    <w:rsid w:val="005A0ADF"/>
    <w:rsid w:val="005A4071"/>
    <w:rsid w:val="005A5E1C"/>
    <w:rsid w:val="005A7B6B"/>
    <w:rsid w:val="005B2A7A"/>
    <w:rsid w:val="005B2D3F"/>
    <w:rsid w:val="005B3824"/>
    <w:rsid w:val="005B6967"/>
    <w:rsid w:val="005C056D"/>
    <w:rsid w:val="005C1D09"/>
    <w:rsid w:val="005C2463"/>
    <w:rsid w:val="005D03DF"/>
    <w:rsid w:val="005D27B1"/>
    <w:rsid w:val="005D520A"/>
    <w:rsid w:val="005D566F"/>
    <w:rsid w:val="005E2334"/>
    <w:rsid w:val="005E26D3"/>
    <w:rsid w:val="005E54C2"/>
    <w:rsid w:val="005E6E0A"/>
    <w:rsid w:val="005F220C"/>
    <w:rsid w:val="005F7EFC"/>
    <w:rsid w:val="00600325"/>
    <w:rsid w:val="00602CD1"/>
    <w:rsid w:val="00604CBA"/>
    <w:rsid w:val="006050AE"/>
    <w:rsid w:val="00606783"/>
    <w:rsid w:val="006067EA"/>
    <w:rsid w:val="006070FC"/>
    <w:rsid w:val="00610F2B"/>
    <w:rsid w:val="0061175E"/>
    <w:rsid w:val="00611A03"/>
    <w:rsid w:val="00611A80"/>
    <w:rsid w:val="00612010"/>
    <w:rsid w:val="006128A2"/>
    <w:rsid w:val="00613D7E"/>
    <w:rsid w:val="00615788"/>
    <w:rsid w:val="006178C7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8B8"/>
    <w:rsid w:val="00634EFC"/>
    <w:rsid w:val="00636026"/>
    <w:rsid w:val="00642B04"/>
    <w:rsid w:val="00650C72"/>
    <w:rsid w:val="00650C7F"/>
    <w:rsid w:val="00652AD5"/>
    <w:rsid w:val="00654C23"/>
    <w:rsid w:val="006550EC"/>
    <w:rsid w:val="0065658E"/>
    <w:rsid w:val="006565EC"/>
    <w:rsid w:val="00657ABF"/>
    <w:rsid w:val="0066128D"/>
    <w:rsid w:val="006618BC"/>
    <w:rsid w:val="00662A33"/>
    <w:rsid w:val="006639F2"/>
    <w:rsid w:val="0066475E"/>
    <w:rsid w:val="006648A3"/>
    <w:rsid w:val="00667040"/>
    <w:rsid w:val="00667274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070"/>
    <w:rsid w:val="00692C42"/>
    <w:rsid w:val="00694686"/>
    <w:rsid w:val="00694B0C"/>
    <w:rsid w:val="00695E45"/>
    <w:rsid w:val="00696A28"/>
    <w:rsid w:val="006A0A40"/>
    <w:rsid w:val="006A1558"/>
    <w:rsid w:val="006A165A"/>
    <w:rsid w:val="006A207E"/>
    <w:rsid w:val="006A32D2"/>
    <w:rsid w:val="006A386F"/>
    <w:rsid w:val="006A5936"/>
    <w:rsid w:val="006A5C87"/>
    <w:rsid w:val="006B128F"/>
    <w:rsid w:val="006B27DD"/>
    <w:rsid w:val="006B2AB4"/>
    <w:rsid w:val="006B3070"/>
    <w:rsid w:val="006B4C90"/>
    <w:rsid w:val="006C36AD"/>
    <w:rsid w:val="006C4651"/>
    <w:rsid w:val="006C52AB"/>
    <w:rsid w:val="006C5495"/>
    <w:rsid w:val="006C5DE7"/>
    <w:rsid w:val="006D4E04"/>
    <w:rsid w:val="006E000C"/>
    <w:rsid w:val="006E029B"/>
    <w:rsid w:val="006E2442"/>
    <w:rsid w:val="006E4211"/>
    <w:rsid w:val="006E47EE"/>
    <w:rsid w:val="006F2B6D"/>
    <w:rsid w:val="006F4380"/>
    <w:rsid w:val="006F4A47"/>
    <w:rsid w:val="006F56AC"/>
    <w:rsid w:val="006F6AC0"/>
    <w:rsid w:val="006F6C13"/>
    <w:rsid w:val="006F6EFE"/>
    <w:rsid w:val="006F71AA"/>
    <w:rsid w:val="007009D7"/>
    <w:rsid w:val="007031DC"/>
    <w:rsid w:val="00704408"/>
    <w:rsid w:val="00706CBC"/>
    <w:rsid w:val="007077CE"/>
    <w:rsid w:val="007117BD"/>
    <w:rsid w:val="0071678F"/>
    <w:rsid w:val="00717EDB"/>
    <w:rsid w:val="00720592"/>
    <w:rsid w:val="00725AFF"/>
    <w:rsid w:val="00725B5A"/>
    <w:rsid w:val="007313A7"/>
    <w:rsid w:val="00732268"/>
    <w:rsid w:val="00734223"/>
    <w:rsid w:val="007360C6"/>
    <w:rsid w:val="00737A87"/>
    <w:rsid w:val="007412D5"/>
    <w:rsid w:val="00741939"/>
    <w:rsid w:val="00742E87"/>
    <w:rsid w:val="00743BAB"/>
    <w:rsid w:val="0074502C"/>
    <w:rsid w:val="00745FAC"/>
    <w:rsid w:val="007467C2"/>
    <w:rsid w:val="007522B4"/>
    <w:rsid w:val="00752FBB"/>
    <w:rsid w:val="00755FD8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32FF"/>
    <w:rsid w:val="007859A8"/>
    <w:rsid w:val="007872BB"/>
    <w:rsid w:val="007873A3"/>
    <w:rsid w:val="00791706"/>
    <w:rsid w:val="00794345"/>
    <w:rsid w:val="00796C61"/>
    <w:rsid w:val="007A55C3"/>
    <w:rsid w:val="007A583F"/>
    <w:rsid w:val="007A5CEA"/>
    <w:rsid w:val="007A729E"/>
    <w:rsid w:val="007B0FD3"/>
    <w:rsid w:val="007B3D8E"/>
    <w:rsid w:val="007B7C17"/>
    <w:rsid w:val="007C0A04"/>
    <w:rsid w:val="007C38D4"/>
    <w:rsid w:val="007C528B"/>
    <w:rsid w:val="007C69F7"/>
    <w:rsid w:val="007C751F"/>
    <w:rsid w:val="007D21FF"/>
    <w:rsid w:val="007D6740"/>
    <w:rsid w:val="007E0CC8"/>
    <w:rsid w:val="007E2F36"/>
    <w:rsid w:val="007E74EE"/>
    <w:rsid w:val="007E79F6"/>
    <w:rsid w:val="007F0BBF"/>
    <w:rsid w:val="007F2849"/>
    <w:rsid w:val="007F2E5B"/>
    <w:rsid w:val="007F7FE4"/>
    <w:rsid w:val="008007DA"/>
    <w:rsid w:val="00802EB5"/>
    <w:rsid w:val="00810F64"/>
    <w:rsid w:val="00811BAF"/>
    <w:rsid w:val="0081258A"/>
    <w:rsid w:val="00812DEC"/>
    <w:rsid w:val="008138D1"/>
    <w:rsid w:val="00813D2A"/>
    <w:rsid w:val="00814423"/>
    <w:rsid w:val="008148B6"/>
    <w:rsid w:val="00817D02"/>
    <w:rsid w:val="00820240"/>
    <w:rsid w:val="008223C1"/>
    <w:rsid w:val="00824BD8"/>
    <w:rsid w:val="00824E12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C7467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242B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6B8"/>
    <w:rsid w:val="00922117"/>
    <w:rsid w:val="00922385"/>
    <w:rsid w:val="009223FC"/>
    <w:rsid w:val="00923841"/>
    <w:rsid w:val="00923E96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44B"/>
    <w:rsid w:val="0096757F"/>
    <w:rsid w:val="0097007D"/>
    <w:rsid w:val="009707CB"/>
    <w:rsid w:val="00975507"/>
    <w:rsid w:val="009766C0"/>
    <w:rsid w:val="00977561"/>
    <w:rsid w:val="009801FE"/>
    <w:rsid w:val="009814E6"/>
    <w:rsid w:val="009834A5"/>
    <w:rsid w:val="00984308"/>
    <w:rsid w:val="00985690"/>
    <w:rsid w:val="00991272"/>
    <w:rsid w:val="009918BA"/>
    <w:rsid w:val="00993414"/>
    <w:rsid w:val="009937AC"/>
    <w:rsid w:val="00994FA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5F7F"/>
    <w:rsid w:val="009B6730"/>
    <w:rsid w:val="009B756D"/>
    <w:rsid w:val="009C0BEB"/>
    <w:rsid w:val="009C23D4"/>
    <w:rsid w:val="009C2D1E"/>
    <w:rsid w:val="009D01EE"/>
    <w:rsid w:val="009E11E1"/>
    <w:rsid w:val="009E1F6A"/>
    <w:rsid w:val="009E2304"/>
    <w:rsid w:val="009E2B87"/>
    <w:rsid w:val="009E3867"/>
    <w:rsid w:val="009E60EA"/>
    <w:rsid w:val="009E742D"/>
    <w:rsid w:val="009F1189"/>
    <w:rsid w:val="009F2E1E"/>
    <w:rsid w:val="009F4761"/>
    <w:rsid w:val="009F6B24"/>
    <w:rsid w:val="00A02DF5"/>
    <w:rsid w:val="00A0364C"/>
    <w:rsid w:val="00A04981"/>
    <w:rsid w:val="00A0696A"/>
    <w:rsid w:val="00A1023A"/>
    <w:rsid w:val="00A149A2"/>
    <w:rsid w:val="00A201A6"/>
    <w:rsid w:val="00A2153D"/>
    <w:rsid w:val="00A216B6"/>
    <w:rsid w:val="00A23C2A"/>
    <w:rsid w:val="00A2493F"/>
    <w:rsid w:val="00A27BD6"/>
    <w:rsid w:val="00A32500"/>
    <w:rsid w:val="00A37627"/>
    <w:rsid w:val="00A40276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521"/>
    <w:rsid w:val="00A64CCA"/>
    <w:rsid w:val="00A6757F"/>
    <w:rsid w:val="00A677DD"/>
    <w:rsid w:val="00A7145C"/>
    <w:rsid w:val="00A71BFF"/>
    <w:rsid w:val="00A75E8B"/>
    <w:rsid w:val="00A76C88"/>
    <w:rsid w:val="00A80435"/>
    <w:rsid w:val="00A838CC"/>
    <w:rsid w:val="00A84E9A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0DF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42C6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75"/>
    <w:rsid w:val="00B20087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37C73"/>
    <w:rsid w:val="00B400CA"/>
    <w:rsid w:val="00B42558"/>
    <w:rsid w:val="00B425C3"/>
    <w:rsid w:val="00B456A6"/>
    <w:rsid w:val="00B50F3C"/>
    <w:rsid w:val="00B53621"/>
    <w:rsid w:val="00B540E2"/>
    <w:rsid w:val="00B542BB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693"/>
    <w:rsid w:val="00BA4C66"/>
    <w:rsid w:val="00BA4D64"/>
    <w:rsid w:val="00BB0C18"/>
    <w:rsid w:val="00BB2B25"/>
    <w:rsid w:val="00BB37BE"/>
    <w:rsid w:val="00BB3B04"/>
    <w:rsid w:val="00BB3C59"/>
    <w:rsid w:val="00BB5C01"/>
    <w:rsid w:val="00BB6E05"/>
    <w:rsid w:val="00BC05FB"/>
    <w:rsid w:val="00BC085A"/>
    <w:rsid w:val="00BC31DE"/>
    <w:rsid w:val="00BC6860"/>
    <w:rsid w:val="00BC699A"/>
    <w:rsid w:val="00BC6C37"/>
    <w:rsid w:val="00BC71FD"/>
    <w:rsid w:val="00BC7CA7"/>
    <w:rsid w:val="00BD0CEB"/>
    <w:rsid w:val="00BD0F04"/>
    <w:rsid w:val="00BD1829"/>
    <w:rsid w:val="00BE02FB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33D8A"/>
    <w:rsid w:val="00C415BE"/>
    <w:rsid w:val="00C416D3"/>
    <w:rsid w:val="00C4174C"/>
    <w:rsid w:val="00C42C25"/>
    <w:rsid w:val="00C44882"/>
    <w:rsid w:val="00C463C5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03B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44BB"/>
    <w:rsid w:val="00CF56F3"/>
    <w:rsid w:val="00CF5A93"/>
    <w:rsid w:val="00CF5AA8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0834"/>
    <w:rsid w:val="00D312FE"/>
    <w:rsid w:val="00D33611"/>
    <w:rsid w:val="00D33AB4"/>
    <w:rsid w:val="00D34795"/>
    <w:rsid w:val="00D34A2A"/>
    <w:rsid w:val="00D35BFB"/>
    <w:rsid w:val="00D362A9"/>
    <w:rsid w:val="00D364BA"/>
    <w:rsid w:val="00D36735"/>
    <w:rsid w:val="00D37991"/>
    <w:rsid w:val="00D40F23"/>
    <w:rsid w:val="00D42E3D"/>
    <w:rsid w:val="00D44DEA"/>
    <w:rsid w:val="00D45C83"/>
    <w:rsid w:val="00D46517"/>
    <w:rsid w:val="00D50128"/>
    <w:rsid w:val="00D51A44"/>
    <w:rsid w:val="00D51E36"/>
    <w:rsid w:val="00D54AFC"/>
    <w:rsid w:val="00D54D3C"/>
    <w:rsid w:val="00D5745F"/>
    <w:rsid w:val="00D63066"/>
    <w:rsid w:val="00D6334D"/>
    <w:rsid w:val="00D654BD"/>
    <w:rsid w:val="00D65F0B"/>
    <w:rsid w:val="00D679F1"/>
    <w:rsid w:val="00D67B55"/>
    <w:rsid w:val="00D707A4"/>
    <w:rsid w:val="00D716A9"/>
    <w:rsid w:val="00D74E38"/>
    <w:rsid w:val="00D75A85"/>
    <w:rsid w:val="00D8228E"/>
    <w:rsid w:val="00D84EEB"/>
    <w:rsid w:val="00D85C9D"/>
    <w:rsid w:val="00D8673A"/>
    <w:rsid w:val="00D86FD0"/>
    <w:rsid w:val="00D87486"/>
    <w:rsid w:val="00D87C00"/>
    <w:rsid w:val="00D90980"/>
    <w:rsid w:val="00D91E19"/>
    <w:rsid w:val="00D9507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C3834"/>
    <w:rsid w:val="00DC649C"/>
    <w:rsid w:val="00DD0558"/>
    <w:rsid w:val="00DD36B2"/>
    <w:rsid w:val="00DD4EB6"/>
    <w:rsid w:val="00DD5466"/>
    <w:rsid w:val="00DD7188"/>
    <w:rsid w:val="00DE1763"/>
    <w:rsid w:val="00DE5814"/>
    <w:rsid w:val="00DF0C80"/>
    <w:rsid w:val="00DF1358"/>
    <w:rsid w:val="00DF1483"/>
    <w:rsid w:val="00DF1DB2"/>
    <w:rsid w:val="00DF38C9"/>
    <w:rsid w:val="00DF5C82"/>
    <w:rsid w:val="00E00C72"/>
    <w:rsid w:val="00E04BD7"/>
    <w:rsid w:val="00E06042"/>
    <w:rsid w:val="00E06243"/>
    <w:rsid w:val="00E067D0"/>
    <w:rsid w:val="00E139D9"/>
    <w:rsid w:val="00E15D8A"/>
    <w:rsid w:val="00E20E17"/>
    <w:rsid w:val="00E216D1"/>
    <w:rsid w:val="00E30EDC"/>
    <w:rsid w:val="00E31D5A"/>
    <w:rsid w:val="00E3521B"/>
    <w:rsid w:val="00E377F8"/>
    <w:rsid w:val="00E37D5A"/>
    <w:rsid w:val="00E40988"/>
    <w:rsid w:val="00E434A9"/>
    <w:rsid w:val="00E43789"/>
    <w:rsid w:val="00E45926"/>
    <w:rsid w:val="00E47514"/>
    <w:rsid w:val="00E47818"/>
    <w:rsid w:val="00E5152C"/>
    <w:rsid w:val="00E517FB"/>
    <w:rsid w:val="00E519B3"/>
    <w:rsid w:val="00E526D3"/>
    <w:rsid w:val="00E538B0"/>
    <w:rsid w:val="00E55240"/>
    <w:rsid w:val="00E55D13"/>
    <w:rsid w:val="00E618B9"/>
    <w:rsid w:val="00E63E8D"/>
    <w:rsid w:val="00E64E4D"/>
    <w:rsid w:val="00E70031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C11E7"/>
    <w:rsid w:val="00EC1349"/>
    <w:rsid w:val="00EC3CD9"/>
    <w:rsid w:val="00EC4B47"/>
    <w:rsid w:val="00ED0935"/>
    <w:rsid w:val="00ED1AEA"/>
    <w:rsid w:val="00ED3983"/>
    <w:rsid w:val="00ED6939"/>
    <w:rsid w:val="00EE2D12"/>
    <w:rsid w:val="00EE372B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2B25"/>
    <w:rsid w:val="00F66EC7"/>
    <w:rsid w:val="00F720EA"/>
    <w:rsid w:val="00F72A5B"/>
    <w:rsid w:val="00F72C6D"/>
    <w:rsid w:val="00F72C9F"/>
    <w:rsid w:val="00F74A8C"/>
    <w:rsid w:val="00F74CD7"/>
    <w:rsid w:val="00F77A48"/>
    <w:rsid w:val="00F80708"/>
    <w:rsid w:val="00F84AC9"/>
    <w:rsid w:val="00F84BA4"/>
    <w:rsid w:val="00F91A13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D6C55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settings" Target="settings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9EEE-DD53-4B10-9AC6-6CFE95AA1F1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4513C73-4B5A-4907-9D9A-123ED617465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75500E4-9E70-4056-916F-E7F0DC51EDB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3FEBF98-F24F-4D61-B307-B9B87F053C4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6DA19BF-17BC-4651-8D04-F84E834A0CA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DC031DA-D3C1-4F37-B1A2-EFE24640E27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19137DD-8A63-4625-9EA3-2EBB5041BCE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D5049B1-A157-41C9-A4CE-D6252988356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4AAA203-7346-44D1-9673-205B2A75556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C29B6F3-6204-4842-BDA7-2128D73F36E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C4C2E54-1567-45B4-B740-4DEE9B882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58BA4-C5C6-4A22-A1FA-A22C22E75EB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61A6806-E9A3-4A59-8534-6F628FEF19D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A7075FA-A51E-457C-8D55-ADA23983719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F3CD53E-9FA7-4F95-885E-9258D8159B5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75E684D-0841-437C-BE75-C4D55DAD44B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3B9CEC8-28C8-4D0F-97C2-27CCE6AFF22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8997854-4626-4066-96CB-67203F83D50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D5E660C-900F-45E7-B13C-F7A516666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F9DC9-175C-4028-A8BC-237AEECB2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50B77-78E3-489B-886E-A130FEAE60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60BEFC-827C-43DE-8807-A96C3B19AA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51FCE4-C179-4879-88F9-4EF35B2CF3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A08324D-D266-41A9-BFD0-22BFED36A6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175EAF-5D16-4CDA-B666-8050160364E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FE45EF7-02B1-4C76-9CFC-15C3934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4317</Words>
  <Characters>31459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6</cp:revision>
  <cp:lastPrinted>2016-02-03T08:09:00Z</cp:lastPrinted>
  <dcterms:created xsi:type="dcterms:W3CDTF">2016-02-04T15:57:00Z</dcterms:created>
  <dcterms:modified xsi:type="dcterms:W3CDTF">2016-02-04T16:33:00Z</dcterms:modified>
</cp:coreProperties>
</file>