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7C36" w14:textId="77777777" w:rsidR="00BA78EF" w:rsidRPr="00BA78EF" w:rsidRDefault="00BA78EF" w:rsidP="00BA78EF">
      <w:pPr>
        <w:keepNext/>
        <w:ind w:left="6237" w:hanging="283"/>
        <w:jc w:val="center"/>
        <w:outlineLvl w:val="0"/>
        <w:rPr>
          <w:rFonts w:ascii="Tahoma" w:hAnsi="Tahoma" w:cs="Tahoma"/>
          <w:bCs/>
          <w:color w:val="0F243E"/>
          <w:spacing w:val="5"/>
          <w:kern w:val="32"/>
          <w:sz w:val="20"/>
          <w:szCs w:val="20"/>
        </w:rPr>
      </w:pPr>
      <w:bookmarkStart w:id="0" w:name="_Toc445731723"/>
      <w:bookmarkStart w:id="1" w:name="_Toc455999136"/>
      <w:bookmarkStart w:id="2" w:name="_Toc445731716"/>
      <w:r w:rsidRPr="00BA78EF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BA78EF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3</w:t>
      </w:r>
      <w:bookmarkEnd w:id="1"/>
    </w:p>
    <w:p w14:paraId="51C81FC6" w14:textId="77777777" w:rsidR="00BA78EF" w:rsidRPr="00BA78EF" w:rsidRDefault="00BA78EF" w:rsidP="00BA78EF">
      <w:pPr>
        <w:ind w:left="6237" w:hanging="283"/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5F414088" w14:textId="77777777" w:rsidR="00BA78EF" w:rsidRPr="00BA78EF" w:rsidRDefault="00BA78EF" w:rsidP="004F3EC3">
      <w:pPr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b/>
          <w:sz w:val="20"/>
          <w:szCs w:val="20"/>
        </w:rPr>
        <w:t>ПЕРЕЧЕНЬ ДОКУМЕНТОВ,</w:t>
      </w:r>
    </w:p>
    <w:p w14:paraId="65557DA4" w14:textId="046CCCDE" w:rsidR="00BA78EF" w:rsidRPr="00BA78EF" w:rsidRDefault="00BA78EF" w:rsidP="004F3EC3">
      <w:pPr>
        <w:tabs>
          <w:tab w:val="left" w:pos="851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предоставляемых </w:t>
      </w:r>
      <w:r w:rsidRPr="00BA78EF">
        <w:rPr>
          <w:rFonts w:ascii="Tahoma" w:hAnsi="Tahoma" w:cs="Tahoma"/>
          <w:b/>
          <w:sz w:val="20"/>
          <w:szCs w:val="20"/>
        </w:rPr>
        <w:t>поставщиком</w:t>
      </w:r>
    </w:p>
    <w:p w14:paraId="1BC1ED6C" w14:textId="77777777" w:rsidR="00BA78EF" w:rsidRPr="00BA78EF" w:rsidRDefault="00BA78EF" w:rsidP="004F3EC3">
      <w:pPr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по выкупаемым Агентством </w:t>
      </w:r>
      <w:r w:rsidRPr="00BA78EF">
        <w:rPr>
          <w:rFonts w:ascii="Tahoma" w:hAnsi="Tahoma" w:cs="Tahoma"/>
          <w:b/>
          <w:sz w:val="20"/>
          <w:szCs w:val="20"/>
        </w:rPr>
        <w:t>закладным</w:t>
      </w:r>
    </w:p>
    <w:p w14:paraId="79BE10D6" w14:textId="77777777" w:rsidR="00BA78EF" w:rsidRPr="00BA78EF" w:rsidRDefault="00BA78EF" w:rsidP="00BA78EF">
      <w:pPr>
        <w:tabs>
          <w:tab w:val="left" w:pos="851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0B98E253" w14:textId="77777777" w:rsid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Сканированная копия с оригинала документа делается в случае, если документ хранится в подлиннике.</w:t>
      </w:r>
    </w:p>
    <w:p w14:paraId="2D36AC4E" w14:textId="77777777" w:rsidR="00ED1E77" w:rsidRPr="00BA78EF" w:rsidRDefault="00ED1E77" w:rsidP="00BA78EF">
      <w:pPr>
        <w:rPr>
          <w:rFonts w:ascii="Tahoma" w:hAnsi="Tahoma" w:cs="Tahoma"/>
          <w:sz w:val="20"/>
          <w:szCs w:val="20"/>
        </w:rPr>
      </w:pPr>
    </w:p>
    <w:p w14:paraId="032F31F1" w14:textId="77777777" w:rsid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Если документ хранится в копии, то в </w:t>
      </w:r>
      <w:r w:rsidRPr="00BA78EF">
        <w:rPr>
          <w:rFonts w:ascii="Tahoma" w:hAnsi="Tahoma" w:cs="Tahoma"/>
          <w:b/>
          <w:sz w:val="20"/>
          <w:szCs w:val="20"/>
        </w:rPr>
        <w:t>ИС АИЖК</w:t>
      </w:r>
      <w:r w:rsidRPr="00BA78EF">
        <w:rPr>
          <w:rFonts w:ascii="Tahoma" w:hAnsi="Tahoma" w:cs="Tahoma"/>
          <w:sz w:val="20"/>
          <w:szCs w:val="20"/>
        </w:rPr>
        <w:t xml:space="preserve"> прикрепляется сканированная копия с копии документа. Копия должна быть сделана с оригинала документа и заверена надлежащим образом. Копия заверяется подписью уполномоченного лица с указанием его должности, наименования организации, фамилии и инициалов имени и отчества и даты заверения (допустимо содержание соответствующей информации полностью или частично на печати или/и штампе организации). При заверении копий документов проставляется печать (штамп) в соответствии с правилами внутреннего документооборота </w:t>
      </w:r>
      <w:r w:rsidRPr="00BA78EF">
        <w:rPr>
          <w:rFonts w:ascii="Tahoma" w:hAnsi="Tahoma" w:cs="Tahoma"/>
          <w:b/>
          <w:sz w:val="20"/>
          <w:szCs w:val="20"/>
        </w:rPr>
        <w:t>первичного кредитора</w:t>
      </w:r>
      <w:r w:rsidRPr="00BA78EF">
        <w:rPr>
          <w:rFonts w:ascii="Tahoma" w:hAnsi="Tahoma" w:cs="Tahoma"/>
          <w:sz w:val="20"/>
          <w:szCs w:val="20"/>
        </w:rPr>
        <w:t xml:space="preserve"> или/и </w:t>
      </w:r>
      <w:r w:rsidRPr="00BA78E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BA78EF">
        <w:rPr>
          <w:rFonts w:ascii="Tahoma" w:hAnsi="Tahoma" w:cs="Tahoma"/>
          <w:sz w:val="20"/>
          <w:szCs w:val="20"/>
        </w:rPr>
        <w:t>, допускается применение как печати, так и штампа организации. Надпись, подтверждающая соответствие копии оригиналу на документе, составленном на одной странице, должна содержаться на этой же странице. В случае если копия документа насчитывает более одного листа, она может быть заверена двумя способами: заверяется каждая страница копии либо все листы копии документа должна быть пронумерованы, прошиты, скреплены печатью (штампом) и заверены подписью уполномоченного лица.</w:t>
      </w:r>
    </w:p>
    <w:p w14:paraId="257CFB2A" w14:textId="77777777" w:rsidR="00ED1E77" w:rsidRPr="00BA78EF" w:rsidRDefault="00ED1E77" w:rsidP="00BA78EF">
      <w:pPr>
        <w:rPr>
          <w:rFonts w:ascii="Tahoma" w:hAnsi="Tahoma" w:cs="Tahoma"/>
          <w:sz w:val="20"/>
          <w:szCs w:val="20"/>
        </w:rPr>
      </w:pPr>
    </w:p>
    <w:p w14:paraId="449BAF56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Копия, заверение которой предусмотрено </w:t>
      </w:r>
      <w:r w:rsidRPr="00BA78E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BA78EF">
        <w:rPr>
          <w:rFonts w:ascii="Tahoma" w:hAnsi="Tahoma" w:cs="Tahoma"/>
          <w:sz w:val="20"/>
          <w:szCs w:val="20"/>
        </w:rPr>
        <w:t xml:space="preserve"> или Первичным кредитором, может быть заменена нотариально заверенной копией.</w:t>
      </w:r>
    </w:p>
    <w:p w14:paraId="23A24658" w14:textId="77777777" w:rsidR="00BA78EF" w:rsidRPr="00BA78EF" w:rsidRDefault="00BA78EF" w:rsidP="00BA78EF">
      <w:pPr>
        <w:ind w:firstLine="709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3"/>
        <w:gridCol w:w="2445"/>
        <w:gridCol w:w="1930"/>
        <w:gridCol w:w="2635"/>
        <w:gridCol w:w="1852"/>
      </w:tblGrid>
      <w:tr w:rsidR="00CD30B8" w14:paraId="20025479" w14:textId="77777777" w:rsidTr="00CD30B8">
        <w:trPr>
          <w:trHeight w:val="1267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46F5" w14:textId="77777777" w:rsidR="00CD30B8" w:rsidRDefault="00CD30B8" w:rsidP="00CD30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№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8FDA5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Название документа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7837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Вид документа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7E38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Наличие сканированной копии документа </w:t>
            </w:r>
          </w:p>
          <w:p w14:paraId="1575F294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 ЕИС АИЖК (комментарий)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E7CF23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Необходимость передачи АО «АИЖК»</w:t>
            </w:r>
          </w:p>
        </w:tc>
      </w:tr>
      <w:tr w:rsidR="00CD30B8" w14:paraId="48DB1B7E" w14:textId="77777777" w:rsidTr="00CD30B8">
        <w:trPr>
          <w:trHeight w:val="18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F68DF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EE5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Закладная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ED81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3C8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F054955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vertAlign w:val="superscript"/>
                <w:lang w:eastAsia="en-US"/>
              </w:rPr>
              <w:footnoteReference w:id="2"/>
            </w:r>
          </w:p>
        </w:tc>
      </w:tr>
      <w:tr w:rsidR="00CD30B8" w14:paraId="6517FCC0" w14:textId="77777777" w:rsidTr="00CD30B8">
        <w:trPr>
          <w:trHeight w:val="83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A93E8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EAAC" w14:textId="77777777" w:rsidR="00CD30B8" w:rsidRDefault="00CD30B8" w:rsidP="00CD30B8">
            <w:pPr>
              <w:ind w:firstLine="5"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Кредитный договор/договор займа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со всеми изменениями </w:t>
            </w:r>
            <w:r>
              <w:rPr>
                <w:rFonts w:ascii="Tahoma" w:hAnsi="Tahoma" w:cs="Tahoma"/>
                <w:sz w:val="20"/>
                <w:lang w:eastAsia="en-US"/>
              </w:rPr>
              <w:br/>
              <w:t>и дополнениями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9596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71C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E6CF5A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3D599C32" w14:textId="77777777" w:rsidTr="00CD30B8">
        <w:trPr>
          <w:trHeight w:val="26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834E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817E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</w:t>
            </w: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оговор об ипотеке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>со всеми изменениями и дополнениями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8BE0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E6B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Всегда, при наличии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511F7B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Всегда, при наличии</w:t>
            </w:r>
          </w:p>
        </w:tc>
      </w:tr>
      <w:tr w:rsidR="00CD30B8" w14:paraId="4ABC4884" w14:textId="77777777" w:rsidTr="00CD30B8">
        <w:trPr>
          <w:trHeight w:val="26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A0D25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1C42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График платежей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E552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505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F249D88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0002AB48" w14:textId="77777777" w:rsidTr="00CD30B8">
        <w:trPr>
          <w:trHeight w:val="441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CF3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391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Отчет об оценке недвижимого имущества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A46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532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05C4CF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33CB3B0D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1981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6C69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Анкета-заявление на получение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ипотечного кредита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F494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2D7E0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E49799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6ECFB3D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3259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44E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Согласие на обработку персональных данных продавца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предмета ипотеки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C06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FF55C7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юридические лица, продукты «Целевой кредит под залог имеющейся квартиры»,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>»)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2E964E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Fonts w:ascii="Tahoma" w:hAnsi="Tahoma" w:cs="Tahoma"/>
                <w:sz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>(при наличии)</w:t>
            </w:r>
          </w:p>
        </w:tc>
      </w:tr>
      <w:tr w:rsidR="00CD30B8" w14:paraId="4A88CFA8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865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6AD3" w14:textId="6B5F32EC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Отчет (Заключение)       о проведенном андеррайтинге заемщика 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предмета ипотеки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109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4B7F7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C65054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Style w:val="a5"/>
                <w:rFonts w:ascii="Tahoma" w:hAnsi="Tahoma" w:cs="Tahoma"/>
                <w:sz w:val="20"/>
                <w:lang w:eastAsia="en-US"/>
              </w:rPr>
              <w:footnoteReference w:id="4"/>
            </w:r>
          </w:p>
        </w:tc>
      </w:tr>
      <w:tr w:rsidR="00CD30B8" w14:paraId="572B22F2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4FE5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0BA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Финансовый документ, подтверждающий фактическое предоставление займа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3BD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B4B09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E69D3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0B391AC1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8C6F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5517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Гарантийное письмо о фактическом предоставлении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 об исполнении обязательств (платежах)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3A3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9FD26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57CBF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B5D6EE9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404EE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D56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Выписка из ЕГРН или иной документ, соответствующий требованиям законодательства Российской Федерации и удостоверяющий государственную регистрацию права собственности на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 ипотеку</w:t>
            </w:r>
            <w:r>
              <w:rPr>
                <w:rStyle w:val="a5"/>
                <w:rFonts w:ascii="Tahoma" w:hAnsi="Tahoma"/>
                <w:color w:val="000000"/>
                <w:sz w:val="20"/>
                <w:lang w:eastAsia="en-US"/>
              </w:rPr>
              <w:footnoteReference w:id="6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EFE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D3994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AC559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4A8B93F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4925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3E0A" w14:textId="77777777" w:rsidR="00CD30B8" w:rsidRDefault="00CD30B8" w:rsidP="00A02011">
            <w:pPr>
              <w:ind w:firstLine="6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Документы, удостоверяющие личность заемщиков и залогодателей (паспорт гражданина Российской Федерации либо иной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документ, удостоверяющий личность гражданина Российской Федерации согласно действующему законодательству Российской Федерации)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CED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(все страницы)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91D35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D65842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38DD9F1A" w14:textId="77777777" w:rsidTr="00CD30B8">
        <w:trPr>
          <w:trHeight w:val="543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AB9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AEC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занятость и стаж заемщиков (согласно Требованиям АО «АИЖК»), в зависимости от вида занятости заемщиков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6788C6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Оригинал/Копия,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работодателем заемщика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53BEFA" w14:textId="77777777" w:rsidR="004F3EC3" w:rsidRDefault="004F3EC3" w:rsidP="004F3EC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  <w:p w14:paraId="1DA52068" w14:textId="6FD26A70" w:rsidR="00CD30B8" w:rsidRDefault="004F3EC3" w:rsidP="004F3EC3">
            <w:pPr>
              <w:contextualSpacing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(исключение –кредитование военнослужащих – участников НИС, опция «Легкая ипотека»)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2D8F937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копия документа)</w:t>
            </w:r>
          </w:p>
        </w:tc>
      </w:tr>
      <w:tr w:rsidR="00CD30B8" w14:paraId="788259DE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8668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151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доходы заемщиков (согласно Требованиям АО «АИЖК»)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7D2E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Оригинал</w:t>
            </w:r>
            <w:r w:rsidRPr="00CD30B8">
              <w:rPr>
                <w:rStyle w:val="a5"/>
                <w:rFonts w:ascii="Tahoma" w:hAnsi="Tahoma" w:cs="Tahoma"/>
                <w:color w:val="000000"/>
                <w:sz w:val="20"/>
                <w:szCs w:val="20"/>
                <w:lang w:eastAsia="en-US"/>
              </w:rPr>
              <w:footnoteReference w:id="8"/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/копия, заверенная организацией, в которой хранится документ (допустимо представление копии декларации, заверенной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закладных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, с копии, заверенной налоговым органом)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6ABD73D" w14:textId="77777777" w:rsidR="004F3EC3" w:rsidRDefault="004F3EC3" w:rsidP="004F3EC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  <w:p w14:paraId="40155097" w14:textId="496D0E95" w:rsidR="00CD30B8" w:rsidRDefault="004F3EC3" w:rsidP="004F3EC3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(исключение –кредитование военнослужащих – участников НИС, опция «Легкая ипотека»)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CC18E72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копия документа)</w:t>
            </w:r>
          </w:p>
        </w:tc>
      </w:tr>
      <w:tr w:rsidR="00CD30B8" w14:paraId="6C216D8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8B2A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AB4B" w14:textId="77777777" w:rsidR="00CD30B8" w:rsidRDefault="00CD30B8" w:rsidP="00CD30B8">
            <w:pPr>
              <w:tabs>
                <w:tab w:val="left" w:pos="1134"/>
              </w:tabs>
              <w:ind w:firstLine="5"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Действующий договор страхования со всеми изменениями и дополнениями:</w:t>
            </w:r>
          </w:p>
          <w:p w14:paraId="13D11857" w14:textId="77777777" w:rsidR="00CD30B8" w:rsidRDefault="00CD30B8" w:rsidP="000C2C3E">
            <w:pPr>
              <w:numPr>
                <w:ilvl w:val="0"/>
                <w:numId w:val="3"/>
              </w:numPr>
              <w:ind w:left="417" w:hanging="284"/>
              <w:contextualSpacing/>
              <w:jc w:val="left"/>
              <w:rPr>
                <w:rFonts w:ascii="Tahoma" w:eastAsiaTheme="minorHAnsi" w:hAnsi="Tahoma" w:cs="Tahoma"/>
                <w:sz w:val="20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имущественное страхование;</w:t>
            </w:r>
          </w:p>
          <w:p w14:paraId="579F8F01" w14:textId="77777777" w:rsidR="00CD30B8" w:rsidRDefault="00CD30B8" w:rsidP="000C2C3E">
            <w:pPr>
              <w:numPr>
                <w:ilvl w:val="0"/>
                <w:numId w:val="3"/>
              </w:numPr>
              <w:ind w:left="417" w:hanging="284"/>
              <w:contextualSpacing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личное страхование (при наличии)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0B8E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Оригинал/копия, заверенная страховой компанией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1989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36532C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2C0B8B94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3313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3CB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оплату заемщиком страховой премии (страховых взносов)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FA8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страховой компанией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B4AE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038546D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576A8572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66629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11F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Договор приобретения недвижимого имущества:</w:t>
            </w:r>
          </w:p>
          <w:p w14:paraId="215090EB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lastRenderedPageBreak/>
              <w:t>договор купли-продажи недвижимого имущества;</w:t>
            </w:r>
          </w:p>
          <w:p w14:paraId="2AD44CD5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договор участия в долевом строительстве;</w:t>
            </w:r>
          </w:p>
          <w:p w14:paraId="2D944978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договор уступки прав по договору участия в долевом строительстве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3C0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Копии, заверенные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1A8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Всегда, в соответствии с целевым назначением кредитных средств (исключение – договор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по приобретаемому недвижимому имуществу в случае продукта «Целевой кредит под залог имеющейся квартиры» при рефинансировании до момента подтверждения целевого использования)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1AF916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Не передается на хранение</w:t>
            </w:r>
          </w:p>
        </w:tc>
      </w:tr>
      <w:tr w:rsidR="00CD30B8" w14:paraId="722C3277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E3C8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15C0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Акт приема-передачи недвижимого имущества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4E6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29AB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Всегда, в соответствии с целевым назначением кредитных средств (исключения: </w:t>
            </w:r>
          </w:p>
          <w:p w14:paraId="3186DA5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1) продукт «Целевой кредит под залог имеющейся квартиры»:</w:t>
            </w:r>
          </w:p>
          <w:p w14:paraId="1D7232DD" w14:textId="11ABACFA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- по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предмету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</w:t>
            </w:r>
          </w:p>
          <w:p w14:paraId="41160F2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; </w:t>
            </w:r>
          </w:p>
          <w:p w14:paraId="0650B805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 - по приобретаемому недвижимому имуществу;</w:t>
            </w:r>
          </w:p>
          <w:p w14:paraId="61B051A9" w14:textId="6B018629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2) продукт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 xml:space="preserve">», если прошло более 3 лет 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439A2E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4784059F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8ED4D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765F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Финансовые документы, подтверждающие получение продавцом недвижимого имущества (застройщиком)/ перечисление на счет продавца недвижимого имущества (застройщика) денежных средств за приобретаемое недвижимое имущество/участие </w:t>
            </w:r>
          </w:p>
          <w:p w14:paraId="06CDD45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строительстве</w:t>
            </w:r>
            <w:r w:rsidRPr="00DB427C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899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закладных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3A3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Всегда, в соответствии с целевым назначением кредитных средств (исключения: </w:t>
            </w:r>
          </w:p>
          <w:p w14:paraId="7CFD8AC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1) продукт «Целевой кредит под залог имеющейся квартиры»:</w:t>
            </w:r>
          </w:p>
          <w:p w14:paraId="25C1C79D" w14:textId="1B7249A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- по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предмету ипотеки</w:t>
            </w:r>
            <w:r w:rsidRPr="00CD30B8">
              <w:rPr>
                <w:rFonts w:ascii="Tahoma" w:hAnsi="Tahoma" w:cs="Tahoma"/>
                <w:sz w:val="20"/>
                <w:lang w:eastAsia="en-US"/>
              </w:rPr>
              <w:t>,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</w:t>
            </w:r>
          </w:p>
          <w:p w14:paraId="1613AB4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; </w:t>
            </w:r>
          </w:p>
          <w:p w14:paraId="0B9E831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 - по приобретаемому недвижимому имуществу;</w:t>
            </w:r>
          </w:p>
          <w:p w14:paraId="5B17909F" w14:textId="2203AC08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2) продукт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 xml:space="preserve">»,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214155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Не передается на хранение</w:t>
            </w:r>
          </w:p>
        </w:tc>
      </w:tr>
      <w:tr w:rsidR="00CD30B8" w14:paraId="4629C030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87C2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CFE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Решение общего собрания членов кооператива либо иной подтверждающий членство в жилищном, жилищно-строительном, жилищно-накопительном кооперативе документ.</w:t>
            </w:r>
          </w:p>
          <w:p w14:paraId="3319FF66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Справка о выплате пая в полном объеме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ADE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Копии, заверенные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DD4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 случае предоставления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ипотечных кредитов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предназначенных для оплаты паевого взноса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членами   жилищных, жилищно-строительных, жилищно-накопительных кооперативов </w:t>
            </w:r>
            <w:r>
              <w:rPr>
                <w:rFonts w:ascii="Tahoma" w:hAnsi="Tahoma" w:cs="Tahoma"/>
                <w:sz w:val="20"/>
                <w:lang w:eastAsia="en-US"/>
              </w:rPr>
              <w:t>(исключение – документы по приобретаемому недвижимому имуществу в случае продукта «Целевой кредит под залог имеющейся квартиры» при рефинансировании до момента подтверждения целевого использования)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A3FA1A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0021555D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CB93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B3F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Решение органов опеки и попечительства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3A2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ECCC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Если включение несовершеннолетнего в состав участников ипотечной сделки обусловлено разрешением органов опеки и попечительства на отчуждение жилого помещения (доли в нем), собственником которого (которой) являлся несовершеннолетний; если несовершеннолетний является залогодателем по договору об ипотеке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8C53224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76AD61C2" w14:textId="77777777" w:rsidTr="00CD30B8">
        <w:trPr>
          <w:trHeight w:val="163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492CD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1076E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Нотариально удостоверенный брачный договор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AF29A3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DD1F7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зависимости от существующего режима собственности на предмет ипотеки и режима долгов и условий ипотечной сделки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90C4484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925FA0C" w14:textId="77777777" w:rsidTr="00CD30B8">
        <w:trPr>
          <w:trHeight w:val="1692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51C6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1456" w14:textId="77777777" w:rsidR="00CD30B8" w:rsidRDefault="00CD30B8" w:rsidP="00CD30B8">
            <w:pPr>
              <w:autoSpaceDE w:val="0"/>
              <w:autoSpaceDN w:val="0"/>
              <w:adjustRightInd w:val="0"/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Согласие супруга залогодателя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B076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C970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случае залога имеющегося жилья, приобретенного в период брака, если не установлен договорный режим имущества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2DAA62F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DDAB226" w14:textId="77777777" w:rsidTr="00CD30B8">
        <w:trPr>
          <w:trHeight w:val="42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4ED7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6C97" w14:textId="77777777" w:rsidR="00CD30B8" w:rsidRDefault="00CD30B8" w:rsidP="00CD30B8">
            <w:pPr>
              <w:autoSpaceDE w:val="0"/>
              <w:autoSpaceDN w:val="0"/>
              <w:adjustRightInd w:val="0"/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Доверенности, подтверждающие полномочия представителей кредитора/займодавца, всех владельцев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закладной (на передачу прав на закладную), страховщика, заемщиков, страхователя, залогодателя и других участников ипотечной сделки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C1B89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Копия, заверенная нотариально, или 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791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В случае если соответствующая сделка совершается по доверенности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57CBFE7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5E35E0FF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11C3E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587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Военный билет или приписное свидетельство </w:t>
            </w:r>
          </w:p>
          <w:p w14:paraId="50AF437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с подтверждением отсрочки от прохождения военной службы на срок не менее, чем до достижения гражданином 27 лет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FB15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первичным кредитором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закладных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lang w:eastAsia="en-US"/>
              </w:rPr>
              <w:t>(все страницы)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4B50" w14:textId="1E61B2BC" w:rsidR="00CD30B8" w:rsidRDefault="004F3EC3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для лиц мужского пола, не достигших 27 лет, чей доход учтен в расчете платежеспособ</w:t>
            </w:r>
            <w:r>
              <w:rPr>
                <w:rFonts w:ascii="Tahoma" w:hAnsi="Tahoma" w:cs="Tahoma"/>
                <w:sz w:val="20"/>
                <w:lang w:eastAsia="en-US"/>
              </w:rPr>
              <w:softHyphen/>
              <w:t>ности (исключение – опция «Легкая ипотека»)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CB317A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65AA8265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05820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2596BB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Иные документы, оформленные в рамках ипотечной сделки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B86B913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организацией, </w:t>
            </w:r>
          </w:p>
          <w:p w14:paraId="2A770D82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 которой хранится документ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4DF497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По требованию Агентства либо уполномоченного им лица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AD1FD2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</w:tbl>
    <w:p w14:paraId="28A557A3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</w:p>
    <w:p w14:paraId="6A1FDAA2" w14:textId="77777777" w:rsidR="00BA78EF" w:rsidRDefault="00BA78EF" w:rsidP="00A02011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В рамках Специализированных ипотечных продуктов/опций/условий кредитования </w:t>
      </w:r>
      <w:r w:rsidRPr="00BA78EF">
        <w:rPr>
          <w:rFonts w:ascii="Tahoma" w:hAnsi="Tahoma" w:cs="Tahoma"/>
          <w:b/>
          <w:sz w:val="20"/>
          <w:szCs w:val="20"/>
        </w:rPr>
        <w:t>поставщик закладных,</w:t>
      </w:r>
      <w:r w:rsidRPr="00BA78EF">
        <w:rPr>
          <w:rFonts w:ascii="Tahoma" w:hAnsi="Tahoma" w:cs="Tahoma"/>
          <w:sz w:val="20"/>
          <w:szCs w:val="20"/>
        </w:rPr>
        <w:t xml:space="preserve"> помимо документов из вышеуказанного перечня, предоставляет дополнительные документы в зависимости от вида ипотечного продукта, в частности:</w:t>
      </w:r>
    </w:p>
    <w:p w14:paraId="0EB407C5" w14:textId="77777777" w:rsidR="00843F7A" w:rsidRPr="00BA78EF" w:rsidRDefault="00843F7A" w:rsidP="00A02011">
      <w:pPr>
        <w:ind w:firstLine="709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3"/>
        <w:gridCol w:w="2588"/>
        <w:gridCol w:w="2038"/>
        <w:gridCol w:w="2395"/>
        <w:gridCol w:w="1841"/>
      </w:tblGrid>
      <w:tr w:rsidR="00DB427C" w14:paraId="1112AC2E" w14:textId="77777777" w:rsidTr="00A02011">
        <w:trPr>
          <w:trHeight w:val="1461"/>
        </w:trPr>
        <w:tc>
          <w:tcPr>
            <w:tcW w:w="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B1AC989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№</w:t>
            </w:r>
          </w:p>
        </w:tc>
        <w:tc>
          <w:tcPr>
            <w:tcW w:w="138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DB27644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Название документа</w:t>
            </w:r>
          </w:p>
        </w:tc>
        <w:tc>
          <w:tcPr>
            <w:tcW w:w="109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2700551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Вид документа</w:t>
            </w:r>
          </w:p>
        </w:tc>
        <w:tc>
          <w:tcPr>
            <w:tcW w:w="128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E88BC82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Наличие сканированной копии документа в ЕИС АИЖК (комментарий)</w:t>
            </w:r>
          </w:p>
        </w:tc>
        <w:tc>
          <w:tcPr>
            <w:tcW w:w="98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B49707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Необходимость передачи АО «АИЖК»</w:t>
            </w:r>
          </w:p>
        </w:tc>
      </w:tr>
      <w:tr w:rsidR="00DB427C" w14:paraId="609AADC3" w14:textId="77777777" w:rsidTr="00A02011">
        <w:trPr>
          <w:trHeight w:val="37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46422E0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Опция «Материнский капитал»</w:t>
            </w:r>
          </w:p>
        </w:tc>
      </w:tr>
      <w:tr w:rsidR="00DB427C" w14:paraId="28610A46" w14:textId="77777777" w:rsidTr="00A02011">
        <w:trPr>
          <w:trHeight w:val="1430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8E922" w14:textId="77777777" w:rsidR="00DB427C" w:rsidRDefault="00DB427C" w:rsidP="00A02011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8847" w14:textId="77777777" w:rsidR="00DB427C" w:rsidRDefault="00DB427C" w:rsidP="00A02011">
            <w:pPr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Государственный сертификат на материнский (семейный) капитал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FE36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C11F1C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2D31F34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6616A0B6" w14:textId="77777777" w:rsidTr="00A02011">
        <w:trPr>
          <w:trHeight w:val="2627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3E6FD" w14:textId="77777777" w:rsidR="00DB427C" w:rsidRDefault="00DB427C" w:rsidP="00A02011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3D4B" w14:textId="77777777" w:rsidR="00DB427C" w:rsidRDefault="00DB427C" w:rsidP="00A02011">
            <w:pPr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Справка из Пенсионного фонда Российской Федерации об остатке средств материнского (семейного) капитала, заверенная печатью территориального отделения (управления) Пенсионного фонда Российской Федерации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47BB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319079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804CFF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2ACF19D5" w14:textId="77777777" w:rsidTr="00A02011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D204A4D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Ипотечный кредитный продукт «</w:t>
            </w:r>
            <w:proofErr w:type="spellStart"/>
            <w:r>
              <w:rPr>
                <w:rFonts w:ascii="Tahoma" w:hAnsi="Tahoma" w:cs="Tahoma"/>
                <w:b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b/>
                <w:sz w:val="20"/>
                <w:lang w:eastAsia="en-US"/>
              </w:rPr>
              <w:t>»</w:t>
            </w:r>
          </w:p>
        </w:tc>
      </w:tr>
      <w:tr w:rsidR="00DB427C" w14:paraId="6E8A95C1" w14:textId="77777777" w:rsidTr="00A02011">
        <w:trPr>
          <w:trHeight w:val="1691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EBA26" w14:textId="77777777" w:rsidR="00DB427C" w:rsidRDefault="00DB427C" w:rsidP="00A02011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1F5E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Кредитный договор/договор займа по предшествующему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ипотечному кредиту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</w:t>
            </w:r>
          </w:p>
          <w:p w14:paraId="553831A3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со всеми изменениями </w:t>
            </w:r>
            <w:r>
              <w:rPr>
                <w:rFonts w:ascii="Tahoma" w:hAnsi="Tahoma" w:cs="Tahoma"/>
                <w:sz w:val="20"/>
                <w:lang w:eastAsia="en-US"/>
              </w:rPr>
              <w:br/>
              <w:t>и дополнениями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527E8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EC7C" w14:textId="6A271B5E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F453EE5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4F53E6B3" w14:textId="77777777" w:rsidTr="00A02011">
        <w:trPr>
          <w:trHeight w:val="3385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000A7" w14:textId="77777777" w:rsidR="00DB427C" w:rsidRDefault="00DB427C" w:rsidP="00A02011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E41A" w14:textId="7951D144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Выписка из ссудного счета или справка об остатке ссудной задолженности</w:t>
            </w:r>
            <w:r w:rsidRPr="00DB427C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10"/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подтверждающие размер остатка ссудной задолженности по предшествующему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ипотечному кредиту</w:t>
            </w:r>
            <w:r>
              <w:rPr>
                <w:rFonts w:ascii="Tahoma" w:hAnsi="Tahoma" w:cs="Tahoma"/>
                <w:sz w:val="20"/>
                <w:lang w:eastAsia="en-US"/>
              </w:rPr>
              <w:t>, ранее предоставленному на приобретение/</w:t>
            </w:r>
          </w:p>
          <w:p w14:paraId="724CA6B0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строительство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предмета ипотеки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A7DA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AF7AF" w14:textId="7C4B0B1A" w:rsidR="00DB427C" w:rsidRPr="00A00D16" w:rsidRDefault="00DB427C" w:rsidP="00A00D16">
            <w:pPr>
              <w:jc w:val="left"/>
              <w:rPr>
                <w:sz w:val="20"/>
                <w:szCs w:val="20"/>
              </w:rPr>
            </w:pPr>
            <w:r w:rsidRPr="00A00D16">
              <w:rPr>
                <w:rFonts w:ascii="Tahoma" w:hAnsi="Tahoma" w:cs="Tahoma"/>
                <w:sz w:val="20"/>
                <w:szCs w:val="20"/>
                <w:lang w:eastAsia="en-US"/>
              </w:rPr>
              <w:t>Всегда</w:t>
            </w:r>
            <w:r w:rsidR="00D007BD" w:rsidRPr="00A00D1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исключение  ̶ погашение предшествующего </w:t>
            </w:r>
            <w:r w:rsidR="00D007BD" w:rsidRPr="00A00D16">
              <w:rPr>
                <w:rFonts w:ascii="Tahoma" w:hAnsi="Tahoma" w:cs="Tahoma"/>
                <w:b/>
                <w:sz w:val="20"/>
                <w:szCs w:val="20"/>
              </w:rPr>
              <w:t>ипотечного кредита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>, находящ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>егося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 на балансе АО «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>АИЖК»/ Ипотечного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 агент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>а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 АИЖК</w:t>
            </w:r>
            <w:r w:rsidR="00D007BD" w:rsidRPr="00A00D16">
              <w:rPr>
                <w:rStyle w:val="a5"/>
                <w:rFonts w:ascii="Tahoma" w:hAnsi="Tahoma" w:cs="Tahoma"/>
                <w:sz w:val="20"/>
                <w:szCs w:val="20"/>
              </w:rPr>
              <w:footnoteReference w:id="11"/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, при наличии 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заключения 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>АО «АИЖК»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 о проведенном </w:t>
            </w:r>
            <w:proofErr w:type="spellStart"/>
            <w:r w:rsidR="00D007BD" w:rsidRPr="00A00D16">
              <w:rPr>
                <w:rFonts w:ascii="Tahoma" w:hAnsi="Tahoma" w:cs="Tahoma"/>
                <w:sz w:val="20"/>
                <w:szCs w:val="20"/>
              </w:rPr>
              <w:t>андеррайтинге</w:t>
            </w:r>
            <w:proofErr w:type="spellEnd"/>
            <w:r w:rsidR="00D007BD" w:rsidRPr="00A00D16">
              <w:rPr>
                <w:rFonts w:ascii="Tahoma" w:hAnsi="Tahoma" w:cs="Tahoma"/>
                <w:sz w:val="20"/>
                <w:szCs w:val="20"/>
              </w:rPr>
              <w:t xml:space="preserve"> заемщика и объекта недвижимости</w:t>
            </w:r>
            <w:r w:rsidR="00D007BD" w:rsidRPr="00A00D16">
              <w:rPr>
                <w:rFonts w:ascii="Tahoma" w:hAnsi="Tahoma" w:cs="Tahoma"/>
                <w:sz w:val="20"/>
                <w:szCs w:val="20"/>
              </w:rPr>
              <w:t>)</w:t>
            </w:r>
            <w:bookmarkStart w:id="3" w:name="_GoBack"/>
            <w:bookmarkEnd w:id="3"/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ACFC32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4C47ED9C" w14:textId="77777777" w:rsidTr="00A02011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189BDEC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Кредитование военнослужащих – участников НИС</w:t>
            </w:r>
          </w:p>
        </w:tc>
      </w:tr>
      <w:tr w:rsidR="00DB427C" w14:paraId="462F4475" w14:textId="77777777" w:rsidTr="00A02011">
        <w:trPr>
          <w:trHeight w:val="1349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62A5" w14:textId="77777777" w:rsidR="00DB427C" w:rsidRDefault="00DB427C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4024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>Свидетельство о праве участника НИС на получение целевого жилищного займа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63A5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7E1D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7DF222E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7A1ADF9F" w14:textId="77777777" w:rsidTr="00A02011">
        <w:trPr>
          <w:trHeight w:val="3447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21F30" w14:textId="77777777" w:rsidR="00DB427C" w:rsidRDefault="00DB427C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3062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 xml:space="preserve">Последующий график платежей (форма которого утверждена Агентством) на соответствующий год, </w:t>
            </w:r>
          </w:p>
          <w:p w14:paraId="5373DF11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 xml:space="preserve">в котором к выкупу предложена закладная, </w:t>
            </w:r>
          </w:p>
          <w:p w14:paraId="1F41633F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>с подтверждением о получении заемщиком и/или уполномоченным федеральным органом данного последующего графика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3A16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1B6E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CD74911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3CB7231A" w14:textId="77777777" w:rsidTr="00A02011">
        <w:trPr>
          <w:trHeight w:val="1410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1DDC8" w14:textId="77777777" w:rsidR="00DB427C" w:rsidRDefault="00DB427C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27CA" w14:textId="77777777" w:rsidR="00DB427C" w:rsidRDefault="00DB427C" w:rsidP="00A02011">
            <w:pPr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Договор целевого жилищного займа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13AD" w14:textId="77777777" w:rsidR="00DB427C" w:rsidRDefault="00DB427C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6C9C87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BDC839" w14:textId="77777777" w:rsidR="00DB427C" w:rsidRDefault="00DB427C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4F3EC3" w14:paraId="0C21E13D" w14:textId="77777777" w:rsidTr="004F3EC3">
        <w:trPr>
          <w:trHeight w:val="3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3833A3" w14:textId="0A150558" w:rsidR="004F3EC3" w:rsidRDefault="004F3EC3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4F3EC3"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Опция «Легкая ипотека»</w:t>
            </w:r>
          </w:p>
        </w:tc>
      </w:tr>
      <w:tr w:rsidR="004F3EC3" w14:paraId="1C91AF28" w14:textId="77777777" w:rsidTr="004F3EC3">
        <w:trPr>
          <w:trHeight w:val="127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9FA7" w14:textId="77777777" w:rsidR="004F3EC3" w:rsidRDefault="004F3EC3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8FE1" w14:textId="232EA5BF" w:rsidR="004F3EC3" w:rsidRDefault="00141022" w:rsidP="00A02011">
            <w:pPr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</w:t>
            </w:r>
            <w:r w:rsidR="004F3EC3">
              <w:rPr>
                <w:rFonts w:ascii="Tahoma" w:hAnsi="Tahoma" w:cs="Tahoma"/>
                <w:sz w:val="20"/>
                <w:lang w:eastAsia="en-US"/>
              </w:rPr>
              <w:t xml:space="preserve">окумент, подтверждающий наличие на дату выдачи </w:t>
            </w:r>
            <w:r w:rsidR="004F3EC3"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 w:rsidR="004F3EC3">
              <w:rPr>
                <w:rFonts w:ascii="Tahoma" w:hAnsi="Tahoma" w:cs="Tahoma"/>
                <w:sz w:val="20"/>
                <w:lang w:eastAsia="en-US"/>
              </w:rPr>
              <w:t xml:space="preserve"> у заемщика денежных средств на первоначальный взнос</w:t>
            </w:r>
            <w:r w:rsidR="004F3EC3">
              <w:rPr>
                <w:rStyle w:val="a5"/>
                <w:rFonts w:ascii="Tahoma" w:hAnsi="Tahoma" w:cs="Tahoma"/>
                <w:sz w:val="22"/>
                <w:szCs w:val="22"/>
                <w:lang w:eastAsia="en-US"/>
              </w:rPr>
              <w:footnoteReference w:id="12"/>
            </w:r>
            <w:r w:rsidR="004F3EC3">
              <w:rPr>
                <w:lang w:eastAsia="en-US"/>
              </w:rPr>
              <w:t xml:space="preserve">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B65C8" w14:textId="4F3EC3E5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6C8897" w14:textId="23323021" w:rsidR="004F3EC3" w:rsidRDefault="004F3EC3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 w:rsidR="00B3506E">
              <w:rPr>
                <w:rFonts w:ascii="Tahoma" w:hAnsi="Tahoma" w:cs="Tahoma"/>
                <w:sz w:val="20"/>
                <w:lang w:eastAsia="en-US"/>
              </w:rPr>
              <w:t xml:space="preserve"> (исключение – продукт «Перекредитование»)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C0E803" w14:textId="08F2E603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4F3EC3" w14:paraId="4CA9856E" w14:textId="77777777" w:rsidTr="004F3EC3">
        <w:trPr>
          <w:trHeight w:val="127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A62C" w14:textId="77777777" w:rsidR="004F3EC3" w:rsidRDefault="004F3EC3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EB869" w14:textId="696EA461" w:rsidR="004F3EC3" w:rsidRDefault="004F3EC3" w:rsidP="00A02011">
            <w:pPr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222222"/>
                <w:sz w:val="20"/>
                <w:lang w:eastAsia="en-US"/>
              </w:rPr>
              <w:t xml:space="preserve">Любой документ заемщиков на выбор: страховое свидетельство обязательного пенсионного страхования (СНИЛС), водительское удостоверение, удостоверение личности военнослужащего, удостоверение сотрудника федеральных органов власти, военный билет,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</w:r>
            <w:r>
              <w:rPr>
                <w:rFonts w:ascii="Tahoma" w:hAnsi="Tahoma" w:cs="Tahoma"/>
                <w:color w:val="222222"/>
                <w:sz w:val="20"/>
                <w:lang w:eastAsia="en-US"/>
              </w:rPr>
              <w:t xml:space="preserve"> (загранпаспорт)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4021" w14:textId="54A50C48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9FD5E" w14:textId="5AD50756" w:rsidR="004F3EC3" w:rsidRDefault="004F3EC3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9CEA6" w14:textId="39875EA3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</w:tbl>
    <w:p w14:paraId="7734F878" w14:textId="77777777" w:rsidR="00BA78EF" w:rsidRDefault="00BA78EF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B9ABC7A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A3D58BA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4E81D18E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5510355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FF9D068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5DBD21A3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3BC04DCC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5B754DF2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3E3C17A7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2643A3C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bookmarkEnd w:id="2"/>
    <w:sectPr w:rsidR="00843F7A" w:rsidSect="00F31708">
      <w:headerReference w:type="default" r:id="rId10"/>
      <w:pgSz w:w="11907" w:h="16840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595944FE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Передача оригинала закладной осуществляется </w:t>
      </w:r>
      <w:r>
        <w:rPr>
          <w:rFonts w:ascii="Tahoma" w:hAnsi="Tahoma" w:cs="Tahoma"/>
          <w:b/>
          <w:sz w:val="18"/>
          <w:szCs w:val="18"/>
        </w:rPr>
        <w:t>поставщиком закладных</w:t>
      </w:r>
      <w:r>
        <w:rPr>
          <w:rFonts w:ascii="Tahoma" w:hAnsi="Tahoma" w:cs="Tahoma"/>
          <w:sz w:val="18"/>
          <w:szCs w:val="18"/>
        </w:rPr>
        <w:t xml:space="preserve"> отдельно от передачи иных документов </w:t>
      </w:r>
      <w:r>
        <w:rPr>
          <w:rFonts w:ascii="Tahoma" w:hAnsi="Tahoma" w:cs="Tahoma"/>
          <w:b/>
          <w:sz w:val="18"/>
          <w:szCs w:val="18"/>
        </w:rPr>
        <w:t>кредитного дела</w:t>
      </w:r>
      <w:r>
        <w:rPr>
          <w:rFonts w:ascii="Tahoma" w:hAnsi="Tahoma" w:cs="Tahoma"/>
          <w:sz w:val="18"/>
          <w:szCs w:val="18"/>
        </w:rPr>
        <w:t xml:space="preserve"> в соответствии с условиями Правил.</w:t>
      </w:r>
    </w:p>
  </w:footnote>
  <w:footnote w:id="3">
    <w:p w14:paraId="50B8981E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При наличии заключения Агентства о проведенном андеррайтинге заемщика и объекта недвижимости предоставление отчета по форме приложения 4.1 к Правилам не требуется. </w:t>
      </w:r>
    </w:p>
  </w:footnote>
  <w:footnote w:id="4">
    <w:p w14:paraId="54B09A8D" w14:textId="77777777" w:rsidR="00CD30B8" w:rsidRDefault="00CD30B8" w:rsidP="00CD30B8">
      <w:pPr>
        <w:pStyle w:val="a3"/>
        <w:ind w:left="142" w:hanging="142"/>
        <w:rPr>
          <w:sz w:val="20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 w:rsidRPr="00CD30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Предоставление оригинала заключения Агентства о проведенном андеррайтинге заемщика и объекта недвижимости не требуется.</w:t>
      </w:r>
    </w:p>
  </w:footnote>
  <w:footnote w:id="5">
    <w:p w14:paraId="16260365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Выписка по счету или платежное поручение. </w:t>
      </w:r>
    </w:p>
    <w:p w14:paraId="4B5CE9F2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этом платежное поручение должно соответствовать следующим требованиям:</w:t>
      </w:r>
    </w:p>
    <w:p w14:paraId="4687C1DB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получено займодавцем по электронным каналам связи, содержит сведения об электронной системе и электронно-цифровую подпись согласно Федеральному закону от 06.04.2011 № 63-ФЗ «Об электронной подписи»;</w:t>
      </w:r>
    </w:p>
    <w:p w14:paraId="6124B956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2) получено займодавцем по электронным каналам связи, не содержит сведений об электронной системе и электронно-цифровой подписи согласно Федеральному закону от 06.04.2011 № 63-ФЗ «Об электронной подписи», заверяется Первичным кредитором/Поставщиком закладных надписью: «Данный документ содержит сведения, которые содержатся в «______________» </w:t>
      </w:r>
      <w:r>
        <w:rPr>
          <w:rFonts w:ascii="Tahoma" w:hAnsi="Tahoma" w:cs="Tahoma"/>
          <w:sz w:val="18"/>
          <w:szCs w:val="18"/>
          <w:shd w:val="clear" w:color="auto" w:fill="BFBFBF" w:themeFill="background1" w:themeFillShade="BF"/>
        </w:rPr>
        <w:t>(указывается наименование электронной системы)</w:t>
      </w:r>
      <w:r>
        <w:rPr>
          <w:rFonts w:ascii="Tahoma" w:hAnsi="Tahoma" w:cs="Tahoma"/>
          <w:sz w:val="18"/>
          <w:szCs w:val="18"/>
        </w:rPr>
        <w:t xml:space="preserve"> на указанную дату и получены в установленном законом порядке по электронным каналам связи с использованием электронно-цифровой подписи» – с указанием даты проставления этой удостоверительной надписи, должности, Ф.И.О. и подписи уполномоченного лица Первичного кредитора/</w:t>
      </w:r>
      <w:r>
        <w:rPr>
          <w:rFonts w:ascii="Tahoma" w:hAnsi="Tahoma" w:cs="Tahoma"/>
          <w:b/>
          <w:sz w:val="18"/>
          <w:szCs w:val="18"/>
        </w:rPr>
        <w:t>поставщика закладных</w:t>
      </w:r>
      <w:r>
        <w:rPr>
          <w:rFonts w:ascii="Tahoma" w:hAnsi="Tahoma" w:cs="Tahoma"/>
          <w:sz w:val="18"/>
          <w:szCs w:val="18"/>
        </w:rPr>
        <w:t>, печати/штампа организации (отметка «Копия верна» не ставится);</w:t>
      </w:r>
    </w:p>
    <w:p w14:paraId="58E6FCB8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3) на бумажном носителе, оформленное банком-плательщиком </w:t>
      </w:r>
      <w:r>
        <w:rPr>
          <w:rFonts w:ascii="Tahoma" w:eastAsiaTheme="minorHAnsi" w:hAnsi="Tahoma" w:cs="Tahoma"/>
          <w:sz w:val="18"/>
          <w:szCs w:val="18"/>
        </w:rPr>
        <w:t>с указанием даты исполнения, проставлением штампа банка и подписи уполномоченного лица банка, или платежное поручение на бумажном носителе, оформленное банком – получателем средств с указанием даты исполнения, проставлением штампа банка и подписи уполномоченного лица банка (п. 4.7 Положения о правилах осуществления перевода денежных средств, утв. Банком России от 19.06.2012 № 383-П).</w:t>
      </w:r>
    </w:p>
    <w:p w14:paraId="307A0EF0" w14:textId="77777777" w:rsidR="00CD30B8" w:rsidRDefault="00CD30B8" w:rsidP="00CD30B8">
      <w:pPr>
        <w:pStyle w:val="a3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Выбор подтверждающего документа осуществляется </w:t>
      </w:r>
      <w:r>
        <w:rPr>
          <w:rFonts w:ascii="Tahoma" w:hAnsi="Tahoma" w:cs="Tahoma"/>
          <w:b/>
          <w:sz w:val="18"/>
          <w:szCs w:val="18"/>
        </w:rPr>
        <w:t>поставщиком закладных</w:t>
      </w:r>
      <w:r>
        <w:rPr>
          <w:rFonts w:ascii="Tahoma" w:hAnsi="Tahoma" w:cs="Tahoma"/>
          <w:sz w:val="18"/>
          <w:szCs w:val="18"/>
        </w:rPr>
        <w:t>.</w:t>
      </w:r>
    </w:p>
  </w:footnote>
  <w:footnote w:id="6">
    <w:p w14:paraId="559BDCD6" w14:textId="77777777" w:rsidR="00CD30B8" w:rsidRDefault="00CD30B8" w:rsidP="00CD30B8">
      <w:pPr>
        <w:pStyle w:val="a3"/>
        <w:ind w:left="142" w:hanging="142"/>
        <w:rPr>
          <w:sz w:val="18"/>
          <w:szCs w:val="18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 w:rsidRPr="00CD30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В качестве такого документа может быть предоставлено свидетельство о регистрации права собственности на </w:t>
      </w:r>
      <w:r>
        <w:rPr>
          <w:rFonts w:ascii="Tahoma" w:hAnsi="Tahoma" w:cs="Tahoma"/>
          <w:b/>
          <w:sz w:val="18"/>
          <w:szCs w:val="18"/>
        </w:rPr>
        <w:t>предмет ипотеки</w:t>
      </w:r>
      <w:r>
        <w:rPr>
          <w:rFonts w:ascii="Tahoma" w:hAnsi="Tahoma" w:cs="Tahoma"/>
          <w:sz w:val="18"/>
          <w:szCs w:val="18"/>
        </w:rPr>
        <w:t xml:space="preserve">, выписка из ЕГРП, копия договора приобретения </w:t>
      </w:r>
      <w:r>
        <w:rPr>
          <w:rFonts w:ascii="Tahoma" w:hAnsi="Tahoma" w:cs="Tahoma"/>
          <w:b/>
          <w:sz w:val="18"/>
          <w:szCs w:val="18"/>
        </w:rPr>
        <w:t>предмета ипотеки</w:t>
      </w:r>
      <w:r>
        <w:rPr>
          <w:rFonts w:ascii="Tahoma" w:hAnsi="Tahoma" w:cs="Tahoma"/>
          <w:sz w:val="18"/>
          <w:szCs w:val="18"/>
        </w:rPr>
        <w:t xml:space="preserve"> с регистрационной надписью либо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иные документы, соответствующие требованиям законодательства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14:paraId="5773DACD" w14:textId="77777777" w:rsidR="00CD30B8" w:rsidRDefault="00CD30B8" w:rsidP="00CD30B8">
      <w:pPr>
        <w:pStyle w:val="a3"/>
        <w:ind w:left="142" w:hanging="142"/>
        <w:rPr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Справки о занятости служащих МВД, органов уголовно-исполнительной системы, священнослужителей и т.п.  предоставляется в оригинале. Копия трудовой книжки и трудового договора заверяются только работодателем заемщика.</w:t>
      </w:r>
    </w:p>
  </w:footnote>
  <w:footnote w:id="8">
    <w:p w14:paraId="129DDB3E" w14:textId="77777777" w:rsidR="00CD30B8" w:rsidRDefault="00CD30B8" w:rsidP="00CD30B8">
      <w:pPr>
        <w:pStyle w:val="a3"/>
        <w:ind w:left="142" w:hanging="142"/>
        <w:rPr>
          <w:sz w:val="20"/>
        </w:rPr>
      </w:pPr>
      <w:r>
        <w:rPr>
          <w:rFonts w:ascii="Tahoma" w:hAnsi="Tahoma" w:cs="Tahoma"/>
          <w:sz w:val="18"/>
          <w:szCs w:val="18"/>
          <w:vertAlign w:val="superscript"/>
        </w:rPr>
        <w:footnoteRef/>
      </w:r>
      <w:r>
        <w:rPr>
          <w:rFonts w:ascii="Tahoma" w:hAnsi="Tahoma" w:cs="Tahoma"/>
          <w:sz w:val="18"/>
          <w:szCs w:val="18"/>
        </w:rPr>
        <w:t xml:space="preserve"> Справка о доходах предоставляется в оригинале.</w:t>
      </w:r>
    </w:p>
  </w:footnote>
  <w:footnote w:id="9">
    <w:p w14:paraId="4CF09B29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>В качестве такого документа может быть предоставлена выписка по счету, платежное поручение, иные документы (кассовый чек, квитанция, приходный кассовый ордер и т.д.), оформленные по утвержденным нормативными актами формам; расписка (иной документ) продавца/цедента – физического лица, которая содержит заверенную подписью продавца/цедента информацию о том, что расчеты за приобретаемое недвижимое имущество произведены полностью и претензии со стороны продавца недвижимого имущества/цедента отсутствуют. Если договор купли-продажи или акт приема-передачи по договору купли-продажи/договору участия в долевом строительстве/договору уступки прав требований по договору участия в долевом строительстве содержат информацию о том, что расчеты по указанным договорам полностью/частично произведены, иного документа для подтверждения расчетов по договору приобретения недвижимого имущества на указанную в договоре купли-продажи/акте приема-передачи сумму не требуется.</w:t>
      </w:r>
    </w:p>
  </w:footnote>
  <w:footnote w:id="10">
    <w:p w14:paraId="744FD267" w14:textId="77777777" w:rsidR="00A02011" w:rsidRPr="00A02011" w:rsidRDefault="00DB427C" w:rsidP="00A0201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="00A02011" w:rsidRPr="00A02011">
        <w:rPr>
          <w:rFonts w:ascii="Tahoma" w:hAnsi="Tahoma" w:cs="Tahoma"/>
          <w:sz w:val="18"/>
          <w:szCs w:val="18"/>
        </w:rPr>
        <w:t xml:space="preserve">Указанные документы должны содержать информацию об остатке ссудной задолженности на дату </w:t>
      </w:r>
      <w:r w:rsidR="00A02011" w:rsidRPr="00A02011">
        <w:rPr>
          <w:rFonts w:ascii="Tahoma" w:hAnsi="Tahoma" w:cs="Tahoma"/>
          <w:sz w:val="18"/>
          <w:szCs w:val="18"/>
          <w:lang w:eastAsia="en-US"/>
        </w:rPr>
        <w:t xml:space="preserve">погашения предшествующего </w:t>
      </w:r>
      <w:r w:rsidR="00A02011" w:rsidRPr="00A02011">
        <w:rPr>
          <w:rFonts w:ascii="Tahoma" w:hAnsi="Tahoma" w:cs="Tahoma"/>
          <w:b/>
          <w:sz w:val="18"/>
          <w:szCs w:val="18"/>
          <w:lang w:eastAsia="en-US"/>
        </w:rPr>
        <w:t xml:space="preserve">ипотечного кредита, </w:t>
      </w:r>
      <w:r w:rsidR="00A02011" w:rsidRPr="00A02011">
        <w:rPr>
          <w:rFonts w:ascii="Tahoma" w:hAnsi="Tahoma" w:cs="Tahoma"/>
          <w:sz w:val="18"/>
          <w:szCs w:val="18"/>
          <w:lang w:eastAsia="en-US"/>
        </w:rPr>
        <w:t xml:space="preserve">допускается предоставление документов, полученных ранее даты погашения, но </w:t>
      </w:r>
      <w:r w:rsidR="00A02011" w:rsidRPr="00A02011">
        <w:rPr>
          <w:rFonts w:ascii="Tahoma" w:hAnsi="Tahoma" w:cs="Tahoma"/>
          <w:sz w:val="18"/>
          <w:szCs w:val="18"/>
        </w:rPr>
        <w:t>в том же процентом периоде.</w:t>
      </w:r>
    </w:p>
    <w:p w14:paraId="58CA619A" w14:textId="521AFF25" w:rsidR="00DB427C" w:rsidRPr="00A02011" w:rsidRDefault="00A02011" w:rsidP="00A0201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A02011">
        <w:rPr>
          <w:rFonts w:ascii="Tahoma" w:hAnsi="Tahoma" w:cs="Tahoma"/>
          <w:sz w:val="18"/>
          <w:szCs w:val="18"/>
        </w:rPr>
        <w:t xml:space="preserve">Справка об остатке ссудной задолженности выдается кредитором (займодавцем) по ранее выданному </w:t>
      </w:r>
      <w:r w:rsidRPr="00A02011">
        <w:rPr>
          <w:rFonts w:ascii="Tahoma" w:hAnsi="Tahoma" w:cs="Tahoma"/>
          <w:b/>
          <w:sz w:val="18"/>
          <w:szCs w:val="18"/>
        </w:rPr>
        <w:t>ипотечному кредиту</w:t>
      </w:r>
      <w:r w:rsidRPr="00A02011">
        <w:rPr>
          <w:rFonts w:ascii="Tahoma" w:hAnsi="Tahoma" w:cs="Tahoma"/>
          <w:sz w:val="18"/>
          <w:szCs w:val="18"/>
        </w:rPr>
        <w:t xml:space="preserve"> с </w:t>
      </w:r>
      <w:r w:rsidRPr="00A02011">
        <w:rPr>
          <w:rFonts w:ascii="Tahoma" w:eastAsiaTheme="minorHAnsi" w:hAnsi="Tahoma" w:cs="Tahoma"/>
          <w:sz w:val="18"/>
          <w:szCs w:val="18"/>
        </w:rPr>
        <w:t>проставлением подписи уполномоченного лица кредитора (займодавца)</w:t>
      </w:r>
      <w:r w:rsidRPr="00A02011">
        <w:rPr>
          <w:rFonts w:ascii="Tahoma" w:hAnsi="Tahoma" w:cs="Tahoma"/>
          <w:sz w:val="18"/>
          <w:szCs w:val="18"/>
        </w:rPr>
        <w:t xml:space="preserve"> и должна содержать номер и дату кредитного договора (договора займа), сумму остатка ссудной задолженности и Ф.И.О. заемщика, которому был предоставлен </w:t>
      </w:r>
      <w:r w:rsidRPr="00A02011">
        <w:rPr>
          <w:rFonts w:ascii="Tahoma" w:hAnsi="Tahoma" w:cs="Tahoma"/>
          <w:b/>
          <w:sz w:val="18"/>
          <w:szCs w:val="18"/>
        </w:rPr>
        <w:t>ипотечный кредит</w:t>
      </w:r>
      <w:r w:rsidR="00DB427C">
        <w:rPr>
          <w:rFonts w:ascii="Tahoma" w:hAnsi="Tahoma" w:cs="Tahoma"/>
          <w:sz w:val="18"/>
          <w:szCs w:val="18"/>
        </w:rPr>
        <w:t xml:space="preserve">. </w:t>
      </w:r>
    </w:p>
  </w:footnote>
  <w:footnote w:id="11">
    <w:p w14:paraId="300330E1" w14:textId="77777777" w:rsidR="00D007BD" w:rsidRDefault="00D007BD" w:rsidP="00D007BD">
      <w:pPr>
        <w:pStyle w:val="a3"/>
        <w:rPr>
          <w:sz w:val="20"/>
        </w:rPr>
      </w:pPr>
      <w:r>
        <w:rPr>
          <w:rStyle w:val="a5"/>
        </w:rPr>
        <w:footnoteRef/>
      </w:r>
      <w:r>
        <w:t xml:space="preserve"> </w:t>
      </w:r>
      <w:r w:rsidRPr="00D007BD">
        <w:rPr>
          <w:rFonts w:ascii="Tahoma" w:hAnsi="Tahoma" w:cs="Tahoma"/>
          <w:sz w:val="18"/>
          <w:szCs w:val="18"/>
        </w:rPr>
        <w:t xml:space="preserve">Ипотечный агент, учрежденный в целях реализации сделок </w:t>
      </w:r>
      <w:proofErr w:type="spellStart"/>
      <w:r w:rsidRPr="00D007BD">
        <w:rPr>
          <w:rFonts w:ascii="Tahoma" w:hAnsi="Tahoma" w:cs="Tahoma"/>
          <w:sz w:val="18"/>
          <w:szCs w:val="18"/>
        </w:rPr>
        <w:t>секьюритизации</w:t>
      </w:r>
      <w:proofErr w:type="spellEnd"/>
      <w:r w:rsidRPr="00D007BD">
        <w:rPr>
          <w:rFonts w:ascii="Tahoma" w:hAnsi="Tahoma" w:cs="Tahoma"/>
          <w:sz w:val="18"/>
          <w:szCs w:val="18"/>
        </w:rPr>
        <w:t xml:space="preserve"> ипотечных активов АО «АИЖК».</w:t>
      </w:r>
    </w:p>
  </w:footnote>
  <w:footnote w:id="12">
    <w:p w14:paraId="259841B5" w14:textId="0C4499E5" w:rsidR="004F3EC3" w:rsidRDefault="004F3EC3">
      <w:pPr>
        <w:pStyle w:val="a3"/>
        <w:rPr>
          <w:rFonts w:ascii="Tahoma" w:hAnsi="Tahoma" w:cs="Tahoma"/>
        </w:rPr>
      </w:pPr>
      <w:r>
        <w:rPr>
          <w:rStyle w:val="a5"/>
        </w:rPr>
        <w:footnoteRef/>
      </w:r>
      <w:r>
        <w:t xml:space="preserve"> </w:t>
      </w:r>
      <w:r w:rsidR="00141022" w:rsidRPr="007F6B67">
        <w:rPr>
          <w:rFonts w:ascii="Tahoma" w:hAnsi="Tahoma" w:cs="Tahoma"/>
        </w:rPr>
        <w:t>В качестве такого документа может быть предоставлен один из следующих документов: выписка по счету, платежное поручение или иной финансовый документ, оформленный на бумажном носителе с указанием даты исполнения, проставлением штампа банка об исполнении и подписи уполномоченного лица банка; подписанный договор купли-продажи недвижимости/уступки прав требований по договору участия в долевом строительстве, продавцом/цедентом (одним из продавцов/цедентов) по которому является заемщик. Допускается предоставление документа, датированного не ранее, чем за месяц до даты заключения договора приобретения предмета ипотеки.</w:t>
      </w:r>
      <w:r w:rsidR="00141022" w:rsidRPr="00141022">
        <w:rPr>
          <w:rFonts w:ascii="Tahoma" w:hAnsi="Tahoma" w:cs="Tahoma"/>
        </w:rPr>
        <w:t xml:space="preserve"> </w:t>
      </w:r>
      <w:r w:rsidR="00141022">
        <w:rPr>
          <w:rFonts w:ascii="Tahoma" w:hAnsi="Tahoma" w:cs="Tahoma"/>
        </w:rPr>
        <w:t xml:space="preserve">Выбор подтверждающего документа осуществляется </w:t>
      </w:r>
      <w:r w:rsidR="00141022">
        <w:rPr>
          <w:rFonts w:ascii="Tahoma" w:hAnsi="Tahoma" w:cs="Tahoma"/>
          <w:b/>
        </w:rPr>
        <w:t>поставщиком закладных</w:t>
      </w:r>
      <w:r w:rsidR="007E783C">
        <w:rPr>
          <w:rFonts w:ascii="Tahoma" w:hAnsi="Tahoma" w:cs="Tahoma"/>
          <w:b/>
        </w:rPr>
        <w:t>.</w:t>
      </w:r>
    </w:p>
    <w:p w14:paraId="5D1D7C84" w14:textId="77777777" w:rsidR="004F3EC3" w:rsidRDefault="004F3EC3">
      <w:pPr>
        <w:pStyle w:val="a3"/>
        <w:rPr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D1B"/>
    <w:multiLevelType w:val="hybridMultilevel"/>
    <w:tmpl w:val="F4FE7D70"/>
    <w:lvl w:ilvl="0" w:tplc="39EC9BAA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031E1"/>
    <w:multiLevelType w:val="hybridMultilevel"/>
    <w:tmpl w:val="781C6534"/>
    <w:lvl w:ilvl="0" w:tplc="47782BF4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2C3E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022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0C63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3EC3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25B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E783C"/>
    <w:rsid w:val="007F0F6C"/>
    <w:rsid w:val="007F16C7"/>
    <w:rsid w:val="007F3F5C"/>
    <w:rsid w:val="007F4291"/>
    <w:rsid w:val="007F45E1"/>
    <w:rsid w:val="007F4A99"/>
    <w:rsid w:val="007F4ABF"/>
    <w:rsid w:val="007F4F8A"/>
    <w:rsid w:val="007F6B67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638A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0D16"/>
    <w:rsid w:val="00A01313"/>
    <w:rsid w:val="00A01640"/>
    <w:rsid w:val="00A02011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506E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3F4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30B8"/>
    <w:rsid w:val="00CD5960"/>
    <w:rsid w:val="00CD6E13"/>
    <w:rsid w:val="00CD70B0"/>
    <w:rsid w:val="00CE014A"/>
    <w:rsid w:val="00CE073B"/>
    <w:rsid w:val="00CE1208"/>
    <w:rsid w:val="00CE1BD6"/>
    <w:rsid w:val="00CE213E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07BD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27C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9B1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708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5D4B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5C1A612"/>
  <w15:docId w15:val="{093AD7DE-53E9-4CAA-9DE3-D265402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CA11-CF90-409E-89C1-BCB80DDAA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1250A-7B99-4082-BABB-7936FB181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C4935-E1E4-4134-BFAA-49C2ECCE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Щербакова Елена Александровна</dc:creator>
  <cp:lastModifiedBy>Орлова Светлана Петровна</cp:lastModifiedBy>
  <cp:revision>2</cp:revision>
  <cp:lastPrinted>2016-07-22T11:57:00Z</cp:lastPrinted>
  <dcterms:created xsi:type="dcterms:W3CDTF">2017-08-11T12:07:00Z</dcterms:created>
  <dcterms:modified xsi:type="dcterms:W3CDTF">2017-08-11T12:07:00Z</dcterms:modified>
</cp:coreProperties>
</file>