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B2" w:rsidRPr="009112B2" w:rsidRDefault="009112B2" w:rsidP="00AA2A5B">
      <w:pPr>
        <w:pStyle w:val="ConsPlusNormal"/>
        <w:ind w:left="5103" w:firstLine="0"/>
        <w:jc w:val="center"/>
        <w:rPr>
          <w:rFonts w:cs="Arial"/>
          <w:spacing w:val="-6"/>
          <w:sz w:val="28"/>
          <w:szCs w:val="28"/>
        </w:rPr>
      </w:pPr>
      <w:r w:rsidRPr="009112B2">
        <w:rPr>
          <w:rFonts w:cs="Arial"/>
          <w:spacing w:val="-6"/>
          <w:sz w:val="28"/>
          <w:szCs w:val="28"/>
        </w:rPr>
        <w:t>УТВЕРЖДЕНА</w:t>
      </w:r>
    </w:p>
    <w:p w:rsidR="009112B2" w:rsidRPr="009112B2" w:rsidRDefault="009112B2" w:rsidP="00AA2A5B">
      <w:pPr>
        <w:pStyle w:val="ConsPlusNormal"/>
        <w:ind w:left="5103" w:firstLine="0"/>
        <w:jc w:val="center"/>
        <w:rPr>
          <w:rFonts w:cs="Arial"/>
          <w:spacing w:val="-6"/>
          <w:sz w:val="28"/>
          <w:szCs w:val="28"/>
        </w:rPr>
      </w:pPr>
      <w:r w:rsidRPr="009112B2">
        <w:rPr>
          <w:rFonts w:cs="Arial"/>
          <w:spacing w:val="-6"/>
          <w:sz w:val="28"/>
          <w:szCs w:val="28"/>
        </w:rPr>
        <w:t>приказом заместителя генерального директора ОАО «АИЖК»</w:t>
      </w:r>
    </w:p>
    <w:p w:rsidR="00AA2A5B" w:rsidRDefault="009112B2" w:rsidP="00AA2A5B">
      <w:pPr>
        <w:pStyle w:val="a7"/>
        <w:ind w:left="4678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E4ABB">
        <w:rPr>
          <w:sz w:val="28"/>
          <w:szCs w:val="28"/>
        </w:rPr>
        <w:t>15</w:t>
      </w:r>
      <w:r w:rsidRPr="009112B2">
        <w:rPr>
          <w:sz w:val="28"/>
          <w:szCs w:val="28"/>
        </w:rPr>
        <w:t>.0</w:t>
      </w:r>
      <w:r w:rsidRPr="003E4ABB">
        <w:rPr>
          <w:sz w:val="28"/>
          <w:szCs w:val="28"/>
        </w:rPr>
        <w:t>3</w:t>
      </w:r>
      <w:r w:rsidRPr="009112B2">
        <w:rPr>
          <w:sz w:val="28"/>
          <w:szCs w:val="28"/>
        </w:rPr>
        <w:t>.201</w:t>
      </w:r>
      <w:r w:rsidRPr="003E4ABB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Pr="003E4ABB">
        <w:rPr>
          <w:sz w:val="28"/>
          <w:szCs w:val="28"/>
        </w:rPr>
        <w:t>89</w:t>
      </w:r>
      <w:r w:rsidRPr="009112B2">
        <w:rPr>
          <w:sz w:val="28"/>
          <w:szCs w:val="28"/>
        </w:rPr>
        <w:t>-од</w:t>
      </w:r>
      <w:r w:rsidR="00AA2A5B">
        <w:rPr>
          <w:sz w:val="28"/>
          <w:szCs w:val="28"/>
        </w:rPr>
        <w:t xml:space="preserve"> </w:t>
      </w:r>
      <w:r w:rsidR="00AA2A5B">
        <w:rPr>
          <w:bCs/>
          <w:sz w:val="28"/>
          <w:szCs w:val="28"/>
        </w:rPr>
        <w:t>(с учетом изменений, утвержденных приказом от «1</w:t>
      </w:r>
      <w:r w:rsidR="00FC3CDE" w:rsidRPr="00FC3CDE">
        <w:rPr>
          <w:bCs/>
          <w:sz w:val="28"/>
          <w:szCs w:val="28"/>
        </w:rPr>
        <w:t>8</w:t>
      </w:r>
      <w:r w:rsidR="00AA2A5B">
        <w:rPr>
          <w:bCs/>
          <w:sz w:val="28"/>
          <w:szCs w:val="28"/>
        </w:rPr>
        <w:t>» апреля 2016 г. № </w:t>
      </w:r>
      <w:r w:rsidR="00FC3CDE">
        <w:rPr>
          <w:bCs/>
          <w:sz w:val="28"/>
          <w:szCs w:val="28"/>
          <w:lang w:val="en-US"/>
        </w:rPr>
        <w:t>139</w:t>
      </w:r>
      <w:bookmarkStart w:id="0" w:name="_GoBack"/>
      <w:bookmarkEnd w:id="0"/>
      <w:r w:rsidR="00AA2A5B">
        <w:rPr>
          <w:bCs/>
          <w:sz w:val="28"/>
          <w:szCs w:val="28"/>
        </w:rPr>
        <w:t>-од)</w:t>
      </w:r>
    </w:p>
    <w:p w:rsidR="00F65AA3" w:rsidRPr="00F1118D" w:rsidRDefault="00F65AA3" w:rsidP="009112B2">
      <w:pPr>
        <w:pStyle w:val="ConsPlusNormal"/>
        <w:spacing w:after="120"/>
        <w:ind w:left="5103" w:firstLine="0"/>
        <w:jc w:val="center"/>
        <w:rPr>
          <w:sz w:val="28"/>
          <w:szCs w:val="28"/>
        </w:rPr>
      </w:pPr>
    </w:p>
    <w:p w:rsidR="00F65AA3" w:rsidRPr="00F1118D" w:rsidRDefault="00F65AA3" w:rsidP="00737409">
      <w:pPr>
        <w:pStyle w:val="ConsPlusNormal"/>
        <w:spacing w:after="120"/>
        <w:ind w:firstLine="0"/>
        <w:jc w:val="center"/>
        <w:rPr>
          <w:sz w:val="28"/>
          <w:szCs w:val="28"/>
        </w:rPr>
      </w:pPr>
    </w:p>
    <w:p w:rsidR="00DB7928" w:rsidRPr="00F1118D" w:rsidRDefault="00DB7928" w:rsidP="00737409">
      <w:pPr>
        <w:pStyle w:val="ConsPlusNormal"/>
        <w:spacing w:after="120"/>
        <w:ind w:firstLine="0"/>
        <w:jc w:val="center"/>
        <w:rPr>
          <w:sz w:val="28"/>
          <w:szCs w:val="28"/>
        </w:rPr>
      </w:pPr>
    </w:p>
    <w:p w:rsidR="00DB7928" w:rsidRPr="00F1118D" w:rsidRDefault="00DB7928" w:rsidP="00737409">
      <w:pPr>
        <w:pStyle w:val="ConsPlusNormal"/>
        <w:spacing w:after="120"/>
        <w:ind w:firstLine="0"/>
        <w:jc w:val="center"/>
        <w:rPr>
          <w:sz w:val="28"/>
          <w:szCs w:val="28"/>
        </w:rPr>
      </w:pPr>
    </w:p>
    <w:p w:rsidR="00DB7928" w:rsidRPr="00F1118D" w:rsidRDefault="00DB7928" w:rsidP="00737409">
      <w:pPr>
        <w:pStyle w:val="ConsPlusNormal"/>
        <w:spacing w:after="120"/>
        <w:ind w:firstLine="0"/>
        <w:jc w:val="center"/>
        <w:rPr>
          <w:sz w:val="28"/>
          <w:szCs w:val="28"/>
        </w:rPr>
      </w:pPr>
    </w:p>
    <w:p w:rsidR="00DB7928" w:rsidRPr="00F1118D" w:rsidRDefault="00DB7928" w:rsidP="006A7FED">
      <w:pPr>
        <w:pStyle w:val="ConsPlusNormal"/>
        <w:spacing w:after="120"/>
        <w:ind w:firstLine="0"/>
        <w:jc w:val="center"/>
        <w:rPr>
          <w:sz w:val="28"/>
          <w:szCs w:val="28"/>
        </w:rPr>
      </w:pPr>
    </w:p>
    <w:p w:rsidR="00DB7928" w:rsidRPr="00F1118D" w:rsidRDefault="00DB7928" w:rsidP="003E06B3">
      <w:pPr>
        <w:pStyle w:val="ConsPlusNormal"/>
        <w:spacing w:after="120"/>
        <w:ind w:firstLine="0"/>
        <w:jc w:val="center"/>
        <w:rPr>
          <w:sz w:val="28"/>
          <w:szCs w:val="28"/>
        </w:rPr>
      </w:pPr>
    </w:p>
    <w:p w:rsidR="00655204" w:rsidRPr="00F1118D" w:rsidRDefault="00655204" w:rsidP="003E06B3">
      <w:pPr>
        <w:pStyle w:val="ConsPlusNormal"/>
        <w:spacing w:after="120"/>
        <w:ind w:firstLine="0"/>
        <w:jc w:val="center"/>
        <w:rPr>
          <w:sz w:val="28"/>
          <w:szCs w:val="28"/>
        </w:rPr>
      </w:pPr>
    </w:p>
    <w:p w:rsidR="00DB7928" w:rsidRPr="00F1118D" w:rsidRDefault="00DB7928">
      <w:pPr>
        <w:pStyle w:val="ConsPlusNormal"/>
        <w:spacing w:after="120"/>
        <w:ind w:firstLine="0"/>
        <w:jc w:val="center"/>
        <w:rPr>
          <w:sz w:val="28"/>
          <w:szCs w:val="28"/>
        </w:rPr>
      </w:pPr>
    </w:p>
    <w:p w:rsidR="00655204" w:rsidRPr="00F1118D" w:rsidRDefault="00655204">
      <w:pPr>
        <w:pStyle w:val="ConsPlusNormal"/>
        <w:spacing w:after="120"/>
        <w:ind w:firstLine="0"/>
        <w:jc w:val="center"/>
        <w:rPr>
          <w:sz w:val="28"/>
          <w:szCs w:val="28"/>
        </w:rPr>
      </w:pPr>
    </w:p>
    <w:p w:rsidR="00655204" w:rsidRPr="00F1118D" w:rsidRDefault="00655204">
      <w:pPr>
        <w:pStyle w:val="ConsPlusNormal"/>
        <w:spacing w:after="120"/>
        <w:ind w:firstLine="0"/>
        <w:jc w:val="center"/>
        <w:rPr>
          <w:sz w:val="28"/>
          <w:szCs w:val="28"/>
        </w:rPr>
      </w:pPr>
    </w:p>
    <w:p w:rsidR="00162727" w:rsidRPr="00F1118D" w:rsidRDefault="008616E9" w:rsidP="00655204">
      <w:pPr>
        <w:pStyle w:val="ConsPlusNormal"/>
        <w:spacing w:afterLines="60" w:after="144"/>
        <w:ind w:firstLine="0"/>
        <w:jc w:val="center"/>
        <w:rPr>
          <w:sz w:val="36"/>
          <w:szCs w:val="28"/>
        </w:rPr>
      </w:pPr>
      <w:r w:rsidRPr="00F1118D">
        <w:rPr>
          <w:sz w:val="36"/>
          <w:szCs w:val="28"/>
        </w:rPr>
        <w:t>МЕТОДИКА</w:t>
      </w:r>
      <w:r w:rsidR="00BB6357" w:rsidRPr="00F1118D">
        <w:rPr>
          <w:sz w:val="36"/>
          <w:szCs w:val="28"/>
        </w:rPr>
        <w:t xml:space="preserve"> </w:t>
      </w:r>
    </w:p>
    <w:p w:rsidR="00162727" w:rsidRPr="00F1118D" w:rsidRDefault="008616E9" w:rsidP="00DC7172">
      <w:pPr>
        <w:pStyle w:val="ConsPlusNormal"/>
        <w:spacing w:afterLines="60" w:after="144"/>
        <w:ind w:firstLine="0"/>
        <w:jc w:val="center"/>
        <w:rPr>
          <w:sz w:val="36"/>
          <w:szCs w:val="28"/>
        </w:rPr>
      </w:pPr>
      <w:r w:rsidRPr="00F1118D">
        <w:rPr>
          <w:sz w:val="36"/>
          <w:szCs w:val="28"/>
        </w:rPr>
        <w:t xml:space="preserve">оценки </w:t>
      </w:r>
      <w:proofErr w:type="spellStart"/>
      <w:r w:rsidRPr="00F1118D">
        <w:rPr>
          <w:sz w:val="36"/>
          <w:szCs w:val="28"/>
        </w:rPr>
        <w:t>кредито</w:t>
      </w:r>
      <w:proofErr w:type="spellEnd"/>
      <w:r w:rsidRPr="00F1118D">
        <w:rPr>
          <w:sz w:val="36"/>
          <w:szCs w:val="28"/>
        </w:rPr>
        <w:t>- и платежеспособности заемщика</w:t>
      </w:r>
      <w:r w:rsidR="0034164F" w:rsidRPr="00F1118D">
        <w:rPr>
          <w:sz w:val="36"/>
          <w:szCs w:val="28"/>
        </w:rPr>
        <w:t xml:space="preserve"> </w:t>
      </w:r>
    </w:p>
    <w:p w:rsidR="00167BB9" w:rsidRPr="00F1118D" w:rsidRDefault="00167BB9">
      <w:pPr>
        <w:pStyle w:val="ConsPlusNormal"/>
        <w:spacing w:after="120"/>
        <w:ind w:firstLine="0"/>
        <w:jc w:val="center"/>
        <w:rPr>
          <w:sz w:val="28"/>
          <w:szCs w:val="28"/>
        </w:rPr>
      </w:pPr>
    </w:p>
    <w:p w:rsidR="00167BB9" w:rsidRPr="00F1118D" w:rsidRDefault="00167BB9">
      <w:pPr>
        <w:pStyle w:val="ConsPlusNormal"/>
        <w:spacing w:after="120"/>
        <w:ind w:firstLine="0"/>
        <w:jc w:val="center"/>
        <w:rPr>
          <w:sz w:val="28"/>
          <w:szCs w:val="28"/>
        </w:rPr>
      </w:pPr>
    </w:p>
    <w:p w:rsidR="00167BB9" w:rsidRPr="00F1118D" w:rsidRDefault="00167BB9">
      <w:pPr>
        <w:pStyle w:val="ConsPlusNormal"/>
        <w:spacing w:after="120"/>
        <w:ind w:firstLine="0"/>
        <w:jc w:val="center"/>
        <w:rPr>
          <w:sz w:val="28"/>
          <w:szCs w:val="28"/>
        </w:rPr>
      </w:pPr>
    </w:p>
    <w:p w:rsidR="00167BB9" w:rsidRPr="00F1118D" w:rsidRDefault="00167BB9">
      <w:pPr>
        <w:pStyle w:val="ConsPlusNormal"/>
        <w:spacing w:after="120"/>
        <w:ind w:firstLine="0"/>
        <w:jc w:val="center"/>
        <w:rPr>
          <w:sz w:val="28"/>
          <w:szCs w:val="28"/>
        </w:rPr>
      </w:pPr>
    </w:p>
    <w:p w:rsidR="00167BB9" w:rsidRPr="00F1118D" w:rsidRDefault="00167BB9">
      <w:pPr>
        <w:pStyle w:val="ConsPlusNormal"/>
        <w:spacing w:after="120"/>
        <w:ind w:firstLine="0"/>
        <w:jc w:val="center"/>
        <w:rPr>
          <w:sz w:val="28"/>
          <w:szCs w:val="28"/>
        </w:rPr>
      </w:pPr>
    </w:p>
    <w:p w:rsidR="00167BB9" w:rsidRPr="00F1118D" w:rsidRDefault="00167BB9">
      <w:pPr>
        <w:pStyle w:val="ConsPlusNormal"/>
        <w:spacing w:after="120"/>
        <w:ind w:firstLine="0"/>
        <w:jc w:val="center"/>
        <w:rPr>
          <w:sz w:val="28"/>
          <w:szCs w:val="28"/>
        </w:rPr>
      </w:pPr>
    </w:p>
    <w:p w:rsidR="00167BB9" w:rsidRPr="00F1118D" w:rsidRDefault="00167BB9">
      <w:pPr>
        <w:pStyle w:val="ConsPlusNormal"/>
        <w:spacing w:after="120"/>
        <w:ind w:firstLine="0"/>
        <w:jc w:val="center"/>
        <w:rPr>
          <w:sz w:val="28"/>
          <w:szCs w:val="28"/>
        </w:rPr>
      </w:pPr>
    </w:p>
    <w:p w:rsidR="00167BB9" w:rsidRPr="00F1118D" w:rsidRDefault="00167BB9">
      <w:pPr>
        <w:pStyle w:val="ConsPlusNormal"/>
        <w:spacing w:after="120"/>
        <w:ind w:firstLine="0"/>
        <w:jc w:val="center"/>
        <w:rPr>
          <w:sz w:val="28"/>
          <w:szCs w:val="28"/>
        </w:rPr>
      </w:pPr>
    </w:p>
    <w:p w:rsidR="00167BB9" w:rsidRPr="00F1118D" w:rsidRDefault="00167BB9">
      <w:pPr>
        <w:pStyle w:val="ConsPlusNormal"/>
        <w:spacing w:after="120"/>
        <w:ind w:firstLine="0"/>
        <w:jc w:val="center"/>
        <w:rPr>
          <w:sz w:val="28"/>
          <w:szCs w:val="28"/>
        </w:rPr>
      </w:pPr>
    </w:p>
    <w:p w:rsidR="00167BB9" w:rsidRPr="00F1118D" w:rsidRDefault="00167BB9">
      <w:pPr>
        <w:pStyle w:val="ConsPlusNormal"/>
        <w:spacing w:after="120"/>
        <w:ind w:firstLine="0"/>
        <w:jc w:val="center"/>
        <w:rPr>
          <w:sz w:val="28"/>
          <w:szCs w:val="28"/>
        </w:rPr>
      </w:pPr>
    </w:p>
    <w:p w:rsidR="00167BB9" w:rsidRPr="00F1118D" w:rsidRDefault="00167BB9">
      <w:pPr>
        <w:pStyle w:val="ConsPlusNormal"/>
        <w:spacing w:after="120"/>
        <w:ind w:firstLine="0"/>
        <w:jc w:val="center"/>
        <w:rPr>
          <w:sz w:val="28"/>
          <w:szCs w:val="28"/>
        </w:rPr>
      </w:pPr>
    </w:p>
    <w:p w:rsidR="001771CF" w:rsidRPr="00F1118D" w:rsidRDefault="001771CF">
      <w:pPr>
        <w:pStyle w:val="ConsPlusNormal"/>
        <w:spacing w:after="120"/>
        <w:ind w:firstLine="0"/>
        <w:jc w:val="center"/>
        <w:rPr>
          <w:sz w:val="28"/>
          <w:szCs w:val="28"/>
        </w:rPr>
      </w:pPr>
    </w:p>
    <w:p w:rsidR="001771CF" w:rsidRPr="00F1118D" w:rsidRDefault="001771CF">
      <w:pPr>
        <w:pStyle w:val="ConsPlusNormal"/>
        <w:spacing w:after="120"/>
        <w:ind w:firstLine="0"/>
        <w:jc w:val="center"/>
        <w:rPr>
          <w:sz w:val="28"/>
          <w:szCs w:val="28"/>
        </w:rPr>
      </w:pPr>
    </w:p>
    <w:p w:rsidR="00DB7928" w:rsidRPr="00F1118D" w:rsidRDefault="008616E9">
      <w:pPr>
        <w:pStyle w:val="ConsPlusNormal"/>
        <w:spacing w:after="120"/>
        <w:ind w:firstLine="0"/>
        <w:jc w:val="center"/>
        <w:rPr>
          <w:sz w:val="28"/>
          <w:szCs w:val="28"/>
        </w:rPr>
      </w:pPr>
      <w:r w:rsidRPr="00F1118D">
        <w:rPr>
          <w:sz w:val="28"/>
          <w:szCs w:val="28"/>
        </w:rPr>
        <w:t>Москва</w:t>
      </w:r>
      <w:r w:rsidRPr="00F1118D">
        <w:rPr>
          <w:sz w:val="28"/>
          <w:szCs w:val="28"/>
        </w:rPr>
        <w:br w:type="page"/>
      </w:r>
    </w:p>
    <w:p w:rsidR="003F65A6" w:rsidRPr="00D17BC5" w:rsidRDefault="00DB7928">
      <w:pPr>
        <w:pStyle w:val="ConsPlusNormal"/>
        <w:spacing w:before="60"/>
        <w:ind w:firstLine="0"/>
        <w:jc w:val="center"/>
        <w:rPr>
          <w:sz w:val="28"/>
          <w:szCs w:val="28"/>
        </w:rPr>
      </w:pPr>
      <w:r w:rsidRPr="00D17BC5">
        <w:rPr>
          <w:sz w:val="28"/>
          <w:szCs w:val="28"/>
        </w:rPr>
        <w:lastRenderedPageBreak/>
        <w:t>СОДЕРЖАНИЕ</w:t>
      </w:r>
    </w:p>
    <w:sdt>
      <w:sdtPr>
        <w:rPr>
          <w:rFonts w:ascii="Times New Roman" w:hAnsi="Times New Roman" w:cs="Times New Roman"/>
          <w:sz w:val="28"/>
          <w:szCs w:val="28"/>
        </w:rPr>
        <w:id w:val="1284073448"/>
        <w:docPartObj>
          <w:docPartGallery w:val="Table of Contents"/>
          <w:docPartUnique/>
        </w:docPartObj>
      </w:sdtPr>
      <w:sdtEndPr/>
      <w:sdtContent>
        <w:p w:rsidR="00AC1678" w:rsidRPr="00D17BC5" w:rsidRDefault="005A14FD">
          <w:pPr>
            <w:pStyle w:val="26"/>
            <w:tabs>
              <w:tab w:val="left" w:pos="660"/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17BC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B91AAD" w:rsidRPr="00D17BC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17BC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45461227" w:history="1">
            <w:r w:rsidR="00AC1678" w:rsidRPr="00D17BC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AC1678" w:rsidRPr="00D17BC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C1678" w:rsidRPr="00D17BC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Общие положения</w: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_Toc445461227 \h </w:instrTex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2A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1678" w:rsidRPr="00D17BC5" w:rsidRDefault="00FC3CDE">
          <w:pPr>
            <w:pStyle w:val="26"/>
            <w:tabs>
              <w:tab w:val="left" w:pos="660"/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5461228" w:history="1">
            <w:r w:rsidR="00AC1678" w:rsidRPr="00D17BC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AC1678" w:rsidRPr="00D17BC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C1678" w:rsidRPr="00D17BC5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Показатели, используемые для оценки платежеспособности заемщика</w: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_Toc445461228 \h </w:instrTex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2A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1678" w:rsidRPr="00D17BC5" w:rsidRDefault="00FC3CDE">
          <w:pPr>
            <w:pStyle w:val="26"/>
            <w:tabs>
              <w:tab w:val="left" w:pos="880"/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5461229" w:history="1">
            <w:r w:rsidR="00AC1678" w:rsidRPr="00D17BC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AC1678" w:rsidRPr="00D17BC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C1678" w:rsidRPr="00D17BC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Чистый среднемесячный доход заемщика</w: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_Toc445461229 \h </w:instrTex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2A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1678" w:rsidRPr="00D17BC5" w:rsidRDefault="00FC3CDE">
          <w:pPr>
            <w:pStyle w:val="26"/>
            <w:tabs>
              <w:tab w:val="left" w:pos="880"/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5461230" w:history="1">
            <w:r w:rsidR="00AC1678" w:rsidRPr="00D17BC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AC1678" w:rsidRPr="00D17BC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C1678" w:rsidRPr="00D17BC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Коэффициент Обязательства/Доход (О/Д)</w: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_Toc445461230 \h </w:instrTex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2A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1678" w:rsidRPr="00D17BC5" w:rsidRDefault="00FC3CDE">
          <w:pPr>
            <w:pStyle w:val="26"/>
            <w:tabs>
              <w:tab w:val="left" w:pos="880"/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5461231" w:history="1">
            <w:r w:rsidR="00AC1678" w:rsidRPr="00D17BC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2.3.</w:t>
            </w:r>
            <w:r w:rsidR="00AC1678" w:rsidRPr="00D17BC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C1678" w:rsidRPr="00D17BC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Оценка достаточности дохода заемщика</w: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_Toc445461231 \h </w:instrTex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2A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1678" w:rsidRPr="00D17BC5" w:rsidRDefault="00FC3CDE">
          <w:pPr>
            <w:pStyle w:val="26"/>
            <w:tabs>
              <w:tab w:val="left" w:pos="660"/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5461232" w:history="1">
            <w:r w:rsidR="00AC1678" w:rsidRPr="00D17BC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AC1678" w:rsidRPr="00D17BC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C1678" w:rsidRPr="00D17BC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Анализ и оценка кредитоспособности заемщика</w: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_Toc445461232 \h </w:instrTex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2A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1678" w:rsidRPr="00D17BC5" w:rsidRDefault="00FC3CDE">
          <w:pPr>
            <w:pStyle w:val="26"/>
            <w:tabs>
              <w:tab w:val="left" w:pos="880"/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5461233" w:history="1">
            <w:r w:rsidR="00AC1678" w:rsidRPr="00D17BC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3.1.</w:t>
            </w:r>
            <w:r w:rsidR="00AC1678" w:rsidRPr="00D17BC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C1678" w:rsidRPr="00D17BC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Анализ трудовой деятельности заемщика</w: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_Toc445461233 \h </w:instrTex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2A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1678" w:rsidRPr="00D17BC5" w:rsidRDefault="00FC3CDE">
          <w:pPr>
            <w:pStyle w:val="26"/>
            <w:tabs>
              <w:tab w:val="left" w:pos="880"/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5461234" w:history="1">
            <w:r w:rsidR="00AC1678" w:rsidRPr="00D17BC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3.2.</w:t>
            </w:r>
            <w:r w:rsidR="00AC1678" w:rsidRPr="00D17BC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C1678" w:rsidRPr="00D17BC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Анализ финансового состояния (активов) заемщика.</w: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_Toc445461234 \h </w:instrTex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2A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1678" w:rsidRPr="00D17BC5" w:rsidRDefault="00FC3CDE">
          <w:pPr>
            <w:pStyle w:val="26"/>
            <w:tabs>
              <w:tab w:val="left" w:pos="880"/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5461235" w:history="1">
            <w:r w:rsidR="00AC1678" w:rsidRPr="00D17BC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3.3.</w:t>
            </w:r>
            <w:r w:rsidR="00AC1678" w:rsidRPr="00D17BC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C1678" w:rsidRPr="00D17BC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Анализ кредитной истории заемщика</w: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_Toc445461235 \h </w:instrTex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2A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1678" w:rsidRPr="00D17BC5" w:rsidRDefault="00FC3CDE">
          <w:pPr>
            <w:pStyle w:val="26"/>
            <w:tabs>
              <w:tab w:val="left" w:pos="880"/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5461236" w:history="1">
            <w:r w:rsidR="00AC1678" w:rsidRPr="00D17BC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3.4.</w:t>
            </w:r>
            <w:r w:rsidR="00AC1678" w:rsidRPr="00D17BC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C1678" w:rsidRPr="00D17BC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Проверка сведений о банкротстве</w: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_Toc445461236 \h </w:instrTex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2A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1678" w:rsidRPr="00D17BC5" w:rsidRDefault="00FC3CDE">
          <w:pPr>
            <w:pStyle w:val="26"/>
            <w:tabs>
              <w:tab w:val="left" w:pos="660"/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5461237" w:history="1">
            <w:r w:rsidR="00AC1678" w:rsidRPr="00D17BC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AC1678" w:rsidRPr="00D17BC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C1678" w:rsidRPr="00D17BC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Анализ и оценка платежеспособности</w:t>
            </w:r>
            <w:r w:rsidR="00AC1678" w:rsidRPr="00D17BC5">
              <w:rPr>
                <w:rStyle w:val="af"/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="00AC1678" w:rsidRPr="00D17BC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заемщика</w: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_Toc445461237 \h </w:instrTex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2A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1678" w:rsidRPr="00D17BC5" w:rsidRDefault="00FC3CDE">
          <w:pPr>
            <w:pStyle w:val="26"/>
            <w:tabs>
              <w:tab w:val="left" w:pos="880"/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5461238" w:history="1">
            <w:r w:rsidR="00AC1678" w:rsidRPr="00D17BC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4.1.</w:t>
            </w:r>
            <w:r w:rsidR="00AC1678" w:rsidRPr="00D17BC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C1678" w:rsidRPr="00D17BC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Анализ дохода заемщика</w: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_Toc445461238 \h </w:instrTex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2A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1678" w:rsidRPr="00D17BC5" w:rsidRDefault="00FC3CDE">
          <w:pPr>
            <w:pStyle w:val="26"/>
            <w:tabs>
              <w:tab w:val="left" w:pos="880"/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5461239" w:history="1">
            <w:r w:rsidR="00AC1678" w:rsidRPr="00D17BC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4.2.</w:t>
            </w:r>
            <w:r w:rsidR="00AC1678" w:rsidRPr="00D17BC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C1678" w:rsidRPr="00D17BC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Работа по найму</w: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_Toc445461239 \h </w:instrTex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2A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1678" w:rsidRPr="00D17BC5" w:rsidRDefault="00FC3CDE">
          <w:pPr>
            <w:pStyle w:val="26"/>
            <w:tabs>
              <w:tab w:val="left" w:pos="880"/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5461240" w:history="1">
            <w:r w:rsidR="00AC1678" w:rsidRPr="00D17BC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4.3.</w:t>
            </w:r>
            <w:r w:rsidR="00AC1678" w:rsidRPr="00D17BC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C1678" w:rsidRPr="00D17BC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Предпринимательская деятельность и занятие частной практикой</w: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_Toc445461240 \h </w:instrTex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2A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1678" w:rsidRPr="00D17BC5" w:rsidRDefault="00FC3CDE">
          <w:pPr>
            <w:pStyle w:val="26"/>
            <w:tabs>
              <w:tab w:val="left" w:pos="880"/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5461241" w:history="1">
            <w:r w:rsidR="00AC1678" w:rsidRPr="00D17BC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4.4.</w:t>
            </w:r>
            <w:r w:rsidR="00AC1678" w:rsidRPr="00D17BC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C1678" w:rsidRPr="00D17BC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Пенсионные выплаты</w: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_Toc445461241 \h </w:instrTex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2A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1678" w:rsidRPr="00D17BC5" w:rsidRDefault="00FC3CDE">
          <w:pPr>
            <w:pStyle w:val="26"/>
            <w:tabs>
              <w:tab w:val="left" w:pos="880"/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5461242" w:history="1">
            <w:r w:rsidR="00AC1678" w:rsidRPr="00D17BC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4.5.</w:t>
            </w:r>
            <w:r w:rsidR="00AC1678" w:rsidRPr="00D17BC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C1678" w:rsidRPr="00D17BC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Доход от сдачи имущества внаем/в аренду</w: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_Toc445461242 \h </w:instrTex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2A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1678" w:rsidRPr="00D17BC5" w:rsidRDefault="00FC3CDE">
          <w:pPr>
            <w:pStyle w:val="26"/>
            <w:tabs>
              <w:tab w:val="left" w:pos="880"/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5461243" w:history="1">
            <w:r w:rsidR="00AC1678" w:rsidRPr="00D17BC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4.6.</w:t>
            </w:r>
            <w:r w:rsidR="00AC1678" w:rsidRPr="00D17BC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C1678" w:rsidRPr="00D17BC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Анализ постоянных расходов заемщика</w: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_Toc445461243 \h </w:instrTex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2A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1678" w:rsidRPr="00D17BC5" w:rsidRDefault="00FC3CDE">
          <w:pPr>
            <w:pStyle w:val="26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5461244" w:history="1">
            <w:r w:rsidR="00AC1678" w:rsidRPr="00D17BC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Приложение № 1 Учет документов о занятости и доходах заемщика</w: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_Toc445461244 \h </w:instrTex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2A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1678" w:rsidRPr="00D17BC5" w:rsidRDefault="00FC3CDE">
          <w:pPr>
            <w:pStyle w:val="26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5461245" w:history="1">
            <w:r w:rsidR="00AC1678" w:rsidRPr="00D17BC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Приложение № 2 Виды доходов, учитываемых при оценке платежеспособности заемщика</w: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_Toc445461245 \h </w:instrTex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2A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1678" w:rsidRPr="00D17BC5" w:rsidRDefault="00FC3CDE">
          <w:pPr>
            <w:pStyle w:val="26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5461246" w:history="1">
            <w:r w:rsidR="00AC1678" w:rsidRPr="00D17BC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Приложение № 3 Виды стандартных налоговых вычетов, учитываемых при оценке платежеспособности заемщика</w: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_Toc445461246 \h </w:instrTex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2A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AC1678" w:rsidRPr="00D17B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1AAD" w:rsidRPr="00F1118D" w:rsidRDefault="005A14FD">
          <w:pPr>
            <w:pStyle w:val="26"/>
            <w:tabs>
              <w:tab w:val="right" w:leader="dot" w:pos="9345"/>
            </w:tabs>
            <w:spacing w:before="60"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D17BC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207E60" w:rsidRPr="00F1118D" w:rsidRDefault="00207E6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1118D">
        <w:rPr>
          <w:rFonts w:ascii="Times New Roman" w:hAnsi="Times New Roman" w:cs="Times New Roman"/>
          <w:sz w:val="28"/>
          <w:szCs w:val="28"/>
        </w:rPr>
        <w:br w:type="page"/>
      </w:r>
    </w:p>
    <w:p w:rsidR="00760069" w:rsidRPr="00F1118D" w:rsidRDefault="00760069" w:rsidP="00DF7B51">
      <w:pPr>
        <w:pStyle w:val="2"/>
        <w:numPr>
          <w:ilvl w:val="0"/>
          <w:numId w:val="11"/>
        </w:numPr>
        <w:spacing w:before="0" w:after="120" w:line="240" w:lineRule="auto"/>
        <w:ind w:left="426" w:hanging="426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375827736"/>
      <w:bookmarkStart w:id="2" w:name="_Toc445461227"/>
      <w:r w:rsidRPr="00F1118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Общие положения</w:t>
      </w:r>
      <w:bookmarkEnd w:id="1"/>
      <w:bookmarkEnd w:id="2"/>
    </w:p>
    <w:p w:rsidR="00527082" w:rsidRPr="00F1118D" w:rsidRDefault="003B1FF0" w:rsidP="00D17BC5">
      <w:pPr>
        <w:pStyle w:val="a8"/>
        <w:widowControl/>
        <w:numPr>
          <w:ilvl w:val="1"/>
          <w:numId w:val="3"/>
        </w:numPr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 xml:space="preserve">Методика оценки </w:t>
      </w:r>
      <w:proofErr w:type="spellStart"/>
      <w:r w:rsidRPr="00F1118D">
        <w:rPr>
          <w:rFonts w:cs="Times New Roman"/>
          <w:spacing w:val="0"/>
        </w:rPr>
        <w:t>кредито</w:t>
      </w:r>
      <w:proofErr w:type="spellEnd"/>
      <w:r w:rsidRPr="00F1118D">
        <w:rPr>
          <w:rFonts w:cs="Times New Roman"/>
          <w:spacing w:val="0"/>
        </w:rPr>
        <w:t>- и платежеспособности</w:t>
      </w:r>
      <w:r w:rsidRPr="00F1118D">
        <w:rPr>
          <w:rFonts w:cs="Times New Roman"/>
          <w:i/>
          <w:spacing w:val="0"/>
        </w:rPr>
        <w:t xml:space="preserve"> </w:t>
      </w:r>
      <w:r w:rsidRPr="00F1118D">
        <w:rPr>
          <w:rFonts w:cs="Times New Roman"/>
          <w:spacing w:val="0"/>
        </w:rPr>
        <w:t xml:space="preserve">заемщика (далее – Методика) </w:t>
      </w:r>
      <w:r w:rsidR="002F1E8E" w:rsidRPr="00F1118D">
        <w:rPr>
          <w:rFonts w:cs="Times New Roman"/>
          <w:spacing w:val="0"/>
        </w:rPr>
        <w:t xml:space="preserve">описывает процедуру </w:t>
      </w:r>
      <w:proofErr w:type="spellStart"/>
      <w:r w:rsidRPr="00F1118D">
        <w:rPr>
          <w:rFonts w:cs="Times New Roman"/>
          <w:i/>
          <w:spacing w:val="0"/>
        </w:rPr>
        <w:t>андеррайтинга</w:t>
      </w:r>
      <w:proofErr w:type="spellEnd"/>
      <w:r w:rsidRPr="00F1118D">
        <w:rPr>
          <w:rFonts w:cs="Times New Roman"/>
          <w:spacing w:val="0"/>
        </w:rPr>
        <w:t xml:space="preserve"> потенциального заемщика</w:t>
      </w:r>
      <w:r w:rsidR="006774B6" w:rsidRPr="00F1118D">
        <w:rPr>
          <w:rFonts w:cs="Times New Roman"/>
          <w:spacing w:val="0"/>
        </w:rPr>
        <w:t xml:space="preserve">, доход которого будет учитываться для целей определения параметров </w:t>
      </w:r>
      <w:r w:rsidR="006774B6" w:rsidRPr="00F1118D">
        <w:rPr>
          <w:rFonts w:cs="Times New Roman"/>
          <w:i/>
          <w:spacing w:val="0"/>
        </w:rPr>
        <w:t>ипотечного кредита</w:t>
      </w:r>
      <w:r w:rsidRPr="00F1118D">
        <w:rPr>
          <w:rFonts w:cs="Times New Roman"/>
          <w:spacing w:val="0"/>
        </w:rPr>
        <w:t>, а именно:</w:t>
      </w:r>
    </w:p>
    <w:p w:rsidR="002E6052" w:rsidRPr="00F1118D" w:rsidRDefault="002E6052" w:rsidP="00D17BC5">
      <w:pPr>
        <w:pStyle w:val="a8"/>
        <w:widowControl/>
        <w:numPr>
          <w:ilvl w:val="2"/>
          <w:numId w:val="3"/>
        </w:numPr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 xml:space="preserve">Анализ и </w:t>
      </w:r>
      <w:r w:rsidR="002F1E8E" w:rsidRPr="00F1118D">
        <w:rPr>
          <w:rFonts w:cs="Times New Roman"/>
          <w:spacing w:val="0"/>
        </w:rPr>
        <w:t xml:space="preserve">оценку </w:t>
      </w:r>
      <w:r w:rsidRPr="00F1118D">
        <w:rPr>
          <w:rFonts w:cs="Times New Roman"/>
          <w:spacing w:val="0"/>
        </w:rPr>
        <w:t>кредитоспособности</w:t>
      </w:r>
      <w:r w:rsidRPr="00F1118D">
        <w:rPr>
          <w:rFonts w:cs="Times New Roman"/>
          <w:i/>
          <w:spacing w:val="0"/>
        </w:rPr>
        <w:t xml:space="preserve"> </w:t>
      </w:r>
      <w:r w:rsidR="002A4499" w:rsidRPr="00F1118D">
        <w:rPr>
          <w:rFonts w:cs="Times New Roman"/>
          <w:spacing w:val="0"/>
        </w:rPr>
        <w:t>заемщика</w:t>
      </w:r>
      <w:r w:rsidRPr="00F1118D">
        <w:rPr>
          <w:rFonts w:cs="Times New Roman"/>
          <w:spacing w:val="0"/>
        </w:rPr>
        <w:t xml:space="preserve">, </w:t>
      </w:r>
      <w:r w:rsidR="000F4708" w:rsidRPr="00F1118D">
        <w:rPr>
          <w:rFonts w:cs="Times New Roman"/>
          <w:spacing w:val="0"/>
        </w:rPr>
        <w:t>в частности</w:t>
      </w:r>
      <w:r w:rsidRPr="00F1118D">
        <w:rPr>
          <w:rFonts w:cs="Times New Roman"/>
          <w:spacing w:val="0"/>
        </w:rPr>
        <w:t>:</w:t>
      </w:r>
    </w:p>
    <w:p w:rsidR="002E6052" w:rsidRPr="00F1118D" w:rsidRDefault="002E6052" w:rsidP="00EF518F">
      <w:pPr>
        <w:pStyle w:val="a8"/>
        <w:widowControl/>
        <w:numPr>
          <w:ilvl w:val="3"/>
          <w:numId w:val="12"/>
        </w:numPr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 xml:space="preserve">трудовой деятельности </w:t>
      </w:r>
      <w:r w:rsidR="002A4499" w:rsidRPr="00F1118D">
        <w:rPr>
          <w:rFonts w:cs="Times New Roman"/>
          <w:spacing w:val="0"/>
        </w:rPr>
        <w:t>заемщика</w:t>
      </w:r>
      <w:r w:rsidRPr="00F1118D">
        <w:rPr>
          <w:rFonts w:cs="Times New Roman"/>
          <w:spacing w:val="0"/>
        </w:rPr>
        <w:t>;</w:t>
      </w:r>
    </w:p>
    <w:p w:rsidR="002E6052" w:rsidRPr="00F1118D" w:rsidRDefault="002E6052" w:rsidP="00EF518F">
      <w:pPr>
        <w:pStyle w:val="a8"/>
        <w:widowControl/>
        <w:numPr>
          <w:ilvl w:val="3"/>
          <w:numId w:val="12"/>
        </w:numPr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 xml:space="preserve">финансового состояния (активов) </w:t>
      </w:r>
      <w:r w:rsidR="002A4499" w:rsidRPr="00F1118D">
        <w:rPr>
          <w:rFonts w:cs="Times New Roman"/>
          <w:spacing w:val="0"/>
        </w:rPr>
        <w:t>заемщика</w:t>
      </w:r>
      <w:r w:rsidRPr="00F1118D">
        <w:rPr>
          <w:rFonts w:cs="Times New Roman"/>
          <w:spacing w:val="0"/>
        </w:rPr>
        <w:t>;</w:t>
      </w:r>
    </w:p>
    <w:p w:rsidR="002E6052" w:rsidRPr="00F1118D" w:rsidRDefault="002E6052" w:rsidP="00EF518F">
      <w:pPr>
        <w:pStyle w:val="a8"/>
        <w:widowControl/>
        <w:numPr>
          <w:ilvl w:val="3"/>
          <w:numId w:val="12"/>
        </w:numPr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 xml:space="preserve">кредитной истории </w:t>
      </w:r>
      <w:r w:rsidR="002A4499" w:rsidRPr="00F1118D">
        <w:rPr>
          <w:rFonts w:cs="Times New Roman"/>
          <w:spacing w:val="0"/>
        </w:rPr>
        <w:t>заемщика</w:t>
      </w:r>
      <w:r w:rsidRPr="00F1118D">
        <w:rPr>
          <w:rFonts w:cs="Times New Roman"/>
          <w:spacing w:val="0"/>
        </w:rPr>
        <w:t>.</w:t>
      </w:r>
    </w:p>
    <w:p w:rsidR="002E6052" w:rsidRPr="00F1118D" w:rsidRDefault="002E6052" w:rsidP="00D17BC5">
      <w:pPr>
        <w:pStyle w:val="a8"/>
        <w:widowControl/>
        <w:numPr>
          <w:ilvl w:val="2"/>
          <w:numId w:val="3"/>
        </w:numPr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 xml:space="preserve">Анализ и </w:t>
      </w:r>
      <w:r w:rsidR="002F1E8E" w:rsidRPr="00F1118D">
        <w:rPr>
          <w:rFonts w:cs="Times New Roman"/>
          <w:spacing w:val="0"/>
        </w:rPr>
        <w:t xml:space="preserve">оценку </w:t>
      </w:r>
      <w:r w:rsidRPr="00F1118D">
        <w:rPr>
          <w:rFonts w:cs="Times New Roman"/>
          <w:spacing w:val="0"/>
        </w:rPr>
        <w:t>платежеспособности</w:t>
      </w:r>
      <w:r w:rsidRPr="00F1118D">
        <w:rPr>
          <w:rFonts w:cs="Times New Roman"/>
          <w:i/>
          <w:spacing w:val="0"/>
        </w:rPr>
        <w:t xml:space="preserve"> </w:t>
      </w:r>
      <w:r w:rsidR="002A4499" w:rsidRPr="00F1118D">
        <w:rPr>
          <w:rFonts w:cs="Times New Roman"/>
          <w:spacing w:val="0"/>
        </w:rPr>
        <w:t>заемщика</w:t>
      </w:r>
      <w:r w:rsidR="000F4708" w:rsidRPr="00F1118D">
        <w:rPr>
          <w:rFonts w:cs="Times New Roman"/>
          <w:spacing w:val="0"/>
        </w:rPr>
        <w:t>, в частности</w:t>
      </w:r>
      <w:r w:rsidRPr="00F1118D">
        <w:rPr>
          <w:rFonts w:cs="Times New Roman"/>
          <w:spacing w:val="0"/>
        </w:rPr>
        <w:t>:</w:t>
      </w:r>
    </w:p>
    <w:p w:rsidR="002E6052" w:rsidRPr="00F1118D" w:rsidRDefault="002E6052" w:rsidP="00EF518F">
      <w:pPr>
        <w:pStyle w:val="a8"/>
        <w:widowControl/>
        <w:numPr>
          <w:ilvl w:val="3"/>
          <w:numId w:val="12"/>
        </w:numPr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доход</w:t>
      </w:r>
      <w:r w:rsidR="00DB5A46" w:rsidRPr="00F1118D">
        <w:rPr>
          <w:rFonts w:cs="Times New Roman"/>
          <w:spacing w:val="0"/>
        </w:rPr>
        <w:t>а</w:t>
      </w:r>
      <w:r w:rsidRPr="00F1118D">
        <w:rPr>
          <w:rFonts w:cs="Times New Roman"/>
          <w:spacing w:val="0"/>
        </w:rPr>
        <w:t xml:space="preserve"> </w:t>
      </w:r>
      <w:r w:rsidR="002A4499" w:rsidRPr="00F1118D">
        <w:rPr>
          <w:rFonts w:cs="Times New Roman"/>
          <w:spacing w:val="0"/>
        </w:rPr>
        <w:t>заемщика</w:t>
      </w:r>
      <w:r w:rsidRPr="00F1118D">
        <w:rPr>
          <w:rFonts w:cs="Times New Roman"/>
          <w:spacing w:val="0"/>
        </w:rPr>
        <w:t>;</w:t>
      </w:r>
    </w:p>
    <w:p w:rsidR="002E6052" w:rsidRPr="00F1118D" w:rsidRDefault="00DB5A46" w:rsidP="00EF518F">
      <w:pPr>
        <w:pStyle w:val="a8"/>
        <w:widowControl/>
        <w:numPr>
          <w:ilvl w:val="3"/>
          <w:numId w:val="12"/>
        </w:numPr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 xml:space="preserve">постоянных </w:t>
      </w:r>
      <w:r w:rsidR="002E6052" w:rsidRPr="00F1118D">
        <w:rPr>
          <w:rFonts w:cs="Times New Roman"/>
          <w:spacing w:val="0"/>
        </w:rPr>
        <w:t xml:space="preserve">расходов </w:t>
      </w:r>
      <w:r w:rsidR="002A4499" w:rsidRPr="00F1118D">
        <w:rPr>
          <w:rFonts w:cs="Times New Roman"/>
          <w:spacing w:val="0"/>
        </w:rPr>
        <w:t>заемщика</w:t>
      </w:r>
      <w:r w:rsidR="002E6052" w:rsidRPr="00F1118D">
        <w:rPr>
          <w:rFonts w:cs="Times New Roman"/>
          <w:spacing w:val="0"/>
        </w:rPr>
        <w:t>.</w:t>
      </w:r>
    </w:p>
    <w:p w:rsidR="001118C9" w:rsidRPr="00F1118D" w:rsidRDefault="002F1E8E" w:rsidP="00D17BC5">
      <w:pPr>
        <w:pStyle w:val="a8"/>
        <w:widowControl/>
        <w:numPr>
          <w:ilvl w:val="1"/>
          <w:numId w:val="3"/>
        </w:numPr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В целях настоящей Методики</w:t>
      </w:r>
      <w:r w:rsidR="00F316FE" w:rsidRPr="00F1118D">
        <w:rPr>
          <w:rFonts w:cs="Times New Roman"/>
          <w:spacing w:val="0"/>
        </w:rPr>
        <w:t xml:space="preserve"> используются следующие термины, определения и сокращения:</w:t>
      </w:r>
    </w:p>
    <w:p w:rsidR="00F316FE" w:rsidRPr="00F1118D" w:rsidRDefault="00F316FE" w:rsidP="00686AEB">
      <w:pPr>
        <w:pStyle w:val="a8"/>
        <w:widowControl/>
        <w:spacing w:before="120"/>
        <w:ind w:left="851" w:firstLine="0"/>
        <w:contextualSpacing w:val="0"/>
        <w:rPr>
          <w:rFonts w:cs="Times New Roman"/>
          <w:spacing w:val="0"/>
        </w:rPr>
      </w:pPr>
    </w:p>
    <w:tbl>
      <w:tblPr>
        <w:tblStyle w:val="afa"/>
        <w:tblW w:w="0" w:type="auto"/>
        <w:tblInd w:w="284" w:type="dxa"/>
        <w:tblLook w:val="04A0" w:firstRow="1" w:lastRow="0" w:firstColumn="1" w:lastColumn="0" w:noHBand="0" w:noVBand="1"/>
      </w:tblPr>
      <w:tblGrid>
        <w:gridCol w:w="2732"/>
        <w:gridCol w:w="6554"/>
      </w:tblGrid>
      <w:tr w:rsidR="00686AEB" w:rsidRPr="00F1118D" w:rsidTr="0031697E">
        <w:tc>
          <w:tcPr>
            <w:tcW w:w="2732" w:type="dxa"/>
          </w:tcPr>
          <w:p w:rsidR="002B32CE" w:rsidRPr="00F1118D" w:rsidRDefault="002B32CE" w:rsidP="00F316F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D">
              <w:rPr>
                <w:rFonts w:ascii="Times New Roman" w:hAnsi="Times New Roman" w:cs="Times New Roman"/>
                <w:sz w:val="28"/>
                <w:szCs w:val="28"/>
              </w:rPr>
              <w:t>Агентство,</w:t>
            </w:r>
          </w:p>
          <w:p w:rsidR="002B32CE" w:rsidRPr="00F1118D" w:rsidRDefault="002B32CE" w:rsidP="00F316F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D">
              <w:rPr>
                <w:rFonts w:ascii="Times New Roman" w:hAnsi="Times New Roman" w:cs="Times New Roman"/>
                <w:sz w:val="28"/>
                <w:szCs w:val="28"/>
              </w:rPr>
              <w:t>АИЖК</w:t>
            </w:r>
          </w:p>
        </w:tc>
        <w:tc>
          <w:tcPr>
            <w:tcW w:w="6980" w:type="dxa"/>
          </w:tcPr>
          <w:p w:rsidR="002B32CE" w:rsidRPr="00F1118D" w:rsidRDefault="002B32CE" w:rsidP="0031697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D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«Агентство по ипотечному жилищному кредитованию», АО «АИЖК»</w:t>
            </w:r>
            <w:r w:rsidR="008D019E" w:rsidRPr="00F111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6AEB" w:rsidRPr="00F1118D" w:rsidTr="0031697E">
        <w:tc>
          <w:tcPr>
            <w:tcW w:w="2732" w:type="dxa"/>
          </w:tcPr>
          <w:p w:rsidR="00F316FE" w:rsidRPr="00F1118D" w:rsidRDefault="00411B61" w:rsidP="00F316F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18D">
              <w:rPr>
                <w:rFonts w:ascii="Times New Roman" w:hAnsi="Times New Roman" w:cs="Times New Roman"/>
                <w:sz w:val="28"/>
                <w:szCs w:val="28"/>
              </w:rPr>
              <w:t>Андеррайтинг</w:t>
            </w:r>
            <w:proofErr w:type="spellEnd"/>
          </w:p>
        </w:tc>
        <w:tc>
          <w:tcPr>
            <w:tcW w:w="6980" w:type="dxa"/>
          </w:tcPr>
          <w:p w:rsidR="00F316FE" w:rsidRPr="00F1118D" w:rsidRDefault="00231F93" w:rsidP="00252E8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D">
              <w:rPr>
                <w:rFonts w:ascii="Times New Roman" w:hAnsi="Times New Roman" w:cs="Times New Roman"/>
                <w:sz w:val="28"/>
                <w:szCs w:val="28"/>
              </w:rPr>
              <w:t>процедура анализа (на основе верифицированных данных) платеже</w:t>
            </w:r>
            <w:r w:rsidR="00252E8F" w:rsidRPr="00F1118D">
              <w:rPr>
                <w:rFonts w:ascii="Times New Roman" w:hAnsi="Times New Roman" w:cs="Times New Roman"/>
                <w:sz w:val="28"/>
                <w:szCs w:val="28"/>
              </w:rPr>
              <w:t>- и кредито</w:t>
            </w:r>
            <w:r w:rsidRPr="00F1118D">
              <w:rPr>
                <w:rFonts w:ascii="Times New Roman" w:hAnsi="Times New Roman" w:cs="Times New Roman"/>
                <w:sz w:val="28"/>
                <w:szCs w:val="28"/>
              </w:rPr>
              <w:t>способности заемщика</w:t>
            </w:r>
            <w:r w:rsidR="00252E8F" w:rsidRPr="00F1118D">
              <w:rPr>
                <w:rFonts w:ascii="Times New Roman" w:hAnsi="Times New Roman" w:cs="Times New Roman"/>
                <w:sz w:val="28"/>
                <w:szCs w:val="28"/>
              </w:rPr>
              <w:t xml:space="preserve"> (заемщиков)</w:t>
            </w:r>
            <w:r w:rsidRPr="00F1118D">
              <w:rPr>
                <w:rFonts w:ascii="Times New Roman" w:hAnsi="Times New Roman" w:cs="Times New Roman"/>
                <w:sz w:val="28"/>
                <w:szCs w:val="28"/>
              </w:rPr>
              <w:t>, ликвидности предмета залога, параметров ипотечного кредита и оценки кредитного риска с целью выработки решения о принятии кредитного риска по ипотечному кредиту</w:t>
            </w:r>
            <w:r w:rsidR="008D019E" w:rsidRPr="00F111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6AEB" w:rsidRPr="00F1118D" w:rsidTr="0031697E">
        <w:tc>
          <w:tcPr>
            <w:tcW w:w="2732" w:type="dxa"/>
          </w:tcPr>
          <w:p w:rsidR="002B32CE" w:rsidRPr="00F1118D" w:rsidRDefault="002B32CE" w:rsidP="00F316F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D">
              <w:rPr>
                <w:rFonts w:ascii="Times New Roman" w:hAnsi="Times New Roman" w:cs="Times New Roman"/>
                <w:sz w:val="28"/>
                <w:szCs w:val="28"/>
              </w:rPr>
              <w:t>Андеррайтер</w:t>
            </w:r>
          </w:p>
        </w:tc>
        <w:tc>
          <w:tcPr>
            <w:tcW w:w="6980" w:type="dxa"/>
          </w:tcPr>
          <w:p w:rsidR="002B32CE" w:rsidRPr="00F1118D" w:rsidRDefault="002B32CE" w:rsidP="0031697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D">
              <w:rPr>
                <w:rFonts w:ascii="Times New Roman" w:hAnsi="Times New Roman" w:cs="Times New Roman"/>
                <w:sz w:val="28"/>
                <w:szCs w:val="28"/>
              </w:rPr>
              <w:t>исполнитель/организация, применяющий/-</w:t>
            </w:r>
            <w:proofErr w:type="spellStart"/>
            <w:r w:rsidRPr="00F1118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F1118D">
              <w:rPr>
                <w:rFonts w:ascii="Times New Roman" w:hAnsi="Times New Roman" w:cs="Times New Roman"/>
                <w:sz w:val="28"/>
                <w:szCs w:val="28"/>
              </w:rPr>
              <w:t xml:space="preserve"> в своей деятельности положения Методики</w:t>
            </w:r>
            <w:r w:rsidR="00AF7CA8" w:rsidRPr="00F111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6AEB" w:rsidRPr="00F1118D" w:rsidTr="00AC123C">
        <w:tc>
          <w:tcPr>
            <w:tcW w:w="2732" w:type="dxa"/>
            <w:vAlign w:val="center"/>
          </w:tcPr>
          <w:p w:rsidR="00AC123C" w:rsidRPr="00F1118D" w:rsidRDefault="00AC123C" w:rsidP="00F316F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D">
              <w:rPr>
                <w:rFonts w:ascii="Times New Roman" w:hAnsi="Times New Roman" w:cs="Times New Roman"/>
                <w:sz w:val="28"/>
                <w:szCs w:val="28"/>
              </w:rPr>
              <w:t>Верификация</w:t>
            </w:r>
          </w:p>
        </w:tc>
        <w:tc>
          <w:tcPr>
            <w:tcW w:w="6980" w:type="dxa"/>
            <w:vAlign w:val="center"/>
          </w:tcPr>
          <w:p w:rsidR="00AC123C" w:rsidRPr="00F1118D" w:rsidRDefault="00AC123C" w:rsidP="008D019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D">
              <w:rPr>
                <w:rFonts w:ascii="Times New Roman" w:hAnsi="Times New Roman" w:cs="Times New Roman"/>
                <w:sz w:val="28"/>
                <w:szCs w:val="28"/>
              </w:rPr>
              <w:t>процедура подтверждения достоверности, полноты</w:t>
            </w:r>
            <w:r w:rsidR="007226BB" w:rsidRPr="00F1118D">
              <w:rPr>
                <w:rFonts w:ascii="Times New Roman" w:hAnsi="Times New Roman" w:cs="Times New Roman"/>
                <w:sz w:val="28"/>
                <w:szCs w:val="28"/>
              </w:rPr>
              <w:t>, непротиворечивости</w:t>
            </w:r>
            <w:r w:rsidRPr="00F1118D">
              <w:rPr>
                <w:rFonts w:ascii="Times New Roman" w:hAnsi="Times New Roman" w:cs="Times New Roman"/>
                <w:sz w:val="28"/>
                <w:szCs w:val="28"/>
              </w:rPr>
              <w:t xml:space="preserve"> и соответствия установленным требованиям документов и информации, которая проводится на этапах принятия решения о предоставлении ипотечного кредита и в течение всего срока ипотечного кредита</w:t>
            </w:r>
            <w:r w:rsidR="008D019E" w:rsidRPr="00F111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6AEB" w:rsidRPr="00F1118D" w:rsidTr="00AC123C">
        <w:tc>
          <w:tcPr>
            <w:tcW w:w="2732" w:type="dxa"/>
            <w:vAlign w:val="center"/>
          </w:tcPr>
          <w:p w:rsidR="0031697E" w:rsidRPr="00F1118D" w:rsidRDefault="0031697E" w:rsidP="00F316F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D">
              <w:rPr>
                <w:rFonts w:ascii="Times New Roman" w:hAnsi="Times New Roman" w:cs="Times New Roman"/>
                <w:sz w:val="28"/>
                <w:szCs w:val="28"/>
              </w:rPr>
              <w:t>Доход заемщика</w:t>
            </w:r>
          </w:p>
        </w:tc>
        <w:tc>
          <w:tcPr>
            <w:tcW w:w="6980" w:type="dxa"/>
            <w:vAlign w:val="center"/>
          </w:tcPr>
          <w:p w:rsidR="0031697E" w:rsidRPr="00F1118D" w:rsidRDefault="006174D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D">
              <w:rPr>
                <w:rFonts w:ascii="Times New Roman" w:hAnsi="Times New Roman" w:cs="Times New Roman"/>
                <w:sz w:val="28"/>
                <w:szCs w:val="28"/>
              </w:rPr>
              <w:t>подтвержденны</w:t>
            </w:r>
            <w:r w:rsidR="0026477E" w:rsidRPr="00F111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118D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документально: 1) экономическая выгода </w:t>
            </w:r>
            <w:r w:rsidR="00B402AF" w:rsidRPr="00F1118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физического лица </w:t>
            </w:r>
            <w:r w:rsidRPr="00F1118D">
              <w:rPr>
                <w:rFonts w:ascii="Times New Roman" w:hAnsi="Times New Roman" w:cs="Times New Roman"/>
                <w:sz w:val="28"/>
                <w:szCs w:val="28"/>
              </w:rPr>
              <w:t>в денежной форме, определяемая в соответствии с главой «Налог на доходы физических лиц», разделом «Специальные налоговые режимы» Налогового кодекса Российской Федерации, 2) отдельные установленные законодательством Российской Федерации пенсионные выплаты.</w:t>
            </w:r>
          </w:p>
        </w:tc>
      </w:tr>
      <w:tr w:rsidR="00686AEB" w:rsidRPr="00F1118D" w:rsidTr="00AC123C">
        <w:tc>
          <w:tcPr>
            <w:tcW w:w="2732" w:type="dxa"/>
            <w:vAlign w:val="center"/>
          </w:tcPr>
          <w:p w:rsidR="004365C3" w:rsidRPr="00F1118D" w:rsidRDefault="004365C3" w:rsidP="00F316F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предприниматели</w:t>
            </w:r>
          </w:p>
        </w:tc>
        <w:tc>
          <w:tcPr>
            <w:tcW w:w="6980" w:type="dxa"/>
            <w:vAlign w:val="center"/>
          </w:tcPr>
          <w:p w:rsidR="004365C3" w:rsidRPr="00F1118D" w:rsidRDefault="004365C3" w:rsidP="0031697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D">
              <w:rPr>
                <w:rFonts w:ascii="Times New Roman" w:hAnsi="Times New Roman" w:cs="Times New Roman"/>
                <w:sz w:val="28"/>
                <w:szCs w:val="28"/>
              </w:rPr>
              <w:t>физические лица, зарегистрированные в установленном порядке и осуществляющие предпринимательскую деятельность без образования юридического лица, главы крестьянских (фермерских) хозяйств</w:t>
            </w:r>
          </w:p>
        </w:tc>
      </w:tr>
      <w:tr w:rsidR="00686AEB" w:rsidRPr="00F1118D" w:rsidTr="00AC123C">
        <w:tc>
          <w:tcPr>
            <w:tcW w:w="2732" w:type="dxa"/>
            <w:vAlign w:val="center"/>
          </w:tcPr>
          <w:p w:rsidR="00AF7CA8" w:rsidRPr="00F1118D" w:rsidRDefault="00AF7CA8" w:rsidP="00F316F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D">
              <w:rPr>
                <w:rFonts w:ascii="Times New Roman" w:hAnsi="Times New Roman" w:cs="Times New Roman"/>
                <w:sz w:val="28"/>
                <w:szCs w:val="28"/>
              </w:rPr>
              <w:t>Ипотечный кредит</w:t>
            </w:r>
          </w:p>
        </w:tc>
        <w:tc>
          <w:tcPr>
            <w:tcW w:w="6980" w:type="dxa"/>
            <w:vAlign w:val="center"/>
          </w:tcPr>
          <w:p w:rsidR="00AF7CA8" w:rsidRPr="00F1118D" w:rsidRDefault="00AF7CA8" w:rsidP="00985BA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D">
              <w:rPr>
                <w:rFonts w:ascii="Times New Roman" w:hAnsi="Times New Roman" w:cs="Times New Roman"/>
                <w:sz w:val="28"/>
                <w:szCs w:val="28"/>
              </w:rPr>
              <w:t xml:space="preserve">кредит (заем), предоставленный в соответствии с законодательством РФ и обеспеченный </w:t>
            </w:r>
            <w:r w:rsidR="00985BA8" w:rsidRPr="00F1118D">
              <w:rPr>
                <w:rFonts w:ascii="Times New Roman" w:hAnsi="Times New Roman" w:cs="Times New Roman"/>
                <w:sz w:val="28"/>
                <w:szCs w:val="28"/>
              </w:rPr>
              <w:t xml:space="preserve">залогом недвижимого имущества (ипотекой) </w:t>
            </w:r>
            <w:r w:rsidRPr="00F1118D">
              <w:rPr>
                <w:rFonts w:ascii="Times New Roman" w:hAnsi="Times New Roman" w:cs="Times New Roman"/>
                <w:sz w:val="28"/>
                <w:szCs w:val="28"/>
              </w:rPr>
              <w:t xml:space="preserve">с момента государственной регистрации </w:t>
            </w:r>
            <w:r w:rsidR="00985BA8" w:rsidRPr="00F1118D">
              <w:rPr>
                <w:rFonts w:ascii="Times New Roman" w:hAnsi="Times New Roman" w:cs="Times New Roman"/>
                <w:sz w:val="28"/>
                <w:szCs w:val="28"/>
              </w:rPr>
              <w:t>такого залога (ипотеки)</w:t>
            </w:r>
            <w:r w:rsidRPr="00F111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2579" w:rsidRPr="00F1118D" w:rsidTr="0031697E">
        <w:tc>
          <w:tcPr>
            <w:tcW w:w="2732" w:type="dxa"/>
          </w:tcPr>
          <w:p w:rsidR="00252579" w:rsidRPr="00F1118D" w:rsidRDefault="00252579" w:rsidP="00F316F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D">
              <w:rPr>
                <w:rFonts w:ascii="Times New Roman" w:hAnsi="Times New Roman" w:cs="Times New Roman"/>
                <w:sz w:val="28"/>
                <w:szCs w:val="28"/>
              </w:rPr>
              <w:t>Коэффициент О/Д</w:t>
            </w:r>
          </w:p>
        </w:tc>
        <w:tc>
          <w:tcPr>
            <w:tcW w:w="6980" w:type="dxa"/>
          </w:tcPr>
          <w:p w:rsidR="00252579" w:rsidRPr="00F1118D" w:rsidRDefault="00252579" w:rsidP="0086000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D">
              <w:rPr>
                <w:rFonts w:ascii="Times New Roman" w:hAnsi="Times New Roman" w:cs="Times New Roman"/>
                <w:sz w:val="28"/>
                <w:szCs w:val="28"/>
              </w:rPr>
              <w:t>выраженное в процентах отношение</w:t>
            </w:r>
            <w:r w:rsidR="00860009" w:rsidRPr="00F11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19B" w:rsidRPr="00F1118D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ежемесячных </w:t>
            </w:r>
            <w:r w:rsidRPr="00F1118D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 заемщика к чистому </w:t>
            </w:r>
            <w:r w:rsidR="0084319B" w:rsidRPr="00F1118D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среднемесячному </w:t>
            </w:r>
            <w:r w:rsidRPr="00F1118D">
              <w:rPr>
                <w:rFonts w:ascii="Times New Roman" w:hAnsi="Times New Roman" w:cs="Times New Roman"/>
                <w:sz w:val="28"/>
                <w:szCs w:val="28"/>
              </w:rPr>
              <w:t>доходу заемщика</w:t>
            </w:r>
          </w:p>
        </w:tc>
      </w:tr>
      <w:tr w:rsidR="00252579" w:rsidRPr="00F1118D" w:rsidTr="0031697E">
        <w:tc>
          <w:tcPr>
            <w:tcW w:w="2732" w:type="dxa"/>
          </w:tcPr>
          <w:p w:rsidR="00252579" w:rsidRPr="00F1118D" w:rsidRDefault="00252579" w:rsidP="00F316F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D">
              <w:rPr>
                <w:rFonts w:ascii="Times New Roman" w:hAnsi="Times New Roman" w:cs="Times New Roman"/>
                <w:sz w:val="28"/>
                <w:szCs w:val="28"/>
              </w:rPr>
              <w:t>Кредитоспособность</w:t>
            </w:r>
          </w:p>
        </w:tc>
        <w:tc>
          <w:tcPr>
            <w:tcW w:w="6980" w:type="dxa"/>
          </w:tcPr>
          <w:p w:rsidR="00252579" w:rsidRPr="00F1118D" w:rsidRDefault="00252579" w:rsidP="0031697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D">
              <w:rPr>
                <w:rFonts w:ascii="Times New Roman" w:hAnsi="Times New Roman" w:cs="Times New Roman"/>
                <w:sz w:val="28"/>
                <w:szCs w:val="28"/>
              </w:rPr>
              <w:t>комплексная правовая и финансовая характеристика физического лица, представленная финансовыми и нефинансовыми показателями, позволяющая оценить его возможность в будущем полностью и в срок, предусмотренный в кредитном договоре/договоре займа, исполнить денежное обязательство, а также определяющая степень риска первичного кредитора при кредитовании такого физического лица.</w:t>
            </w:r>
          </w:p>
        </w:tc>
      </w:tr>
      <w:tr w:rsidR="00252579" w:rsidRPr="00F1118D" w:rsidTr="0031697E">
        <w:tc>
          <w:tcPr>
            <w:tcW w:w="2732" w:type="dxa"/>
          </w:tcPr>
          <w:p w:rsidR="00252579" w:rsidRPr="00F1118D" w:rsidRDefault="00252579" w:rsidP="00F316F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D">
              <w:rPr>
                <w:rFonts w:ascii="Times New Roman" w:hAnsi="Times New Roman" w:cs="Times New Roman"/>
                <w:sz w:val="28"/>
                <w:szCs w:val="28"/>
              </w:rPr>
              <w:t>Платежеспособность</w:t>
            </w:r>
          </w:p>
        </w:tc>
        <w:tc>
          <w:tcPr>
            <w:tcW w:w="6980" w:type="dxa"/>
          </w:tcPr>
          <w:p w:rsidR="00252579" w:rsidRPr="00F1118D" w:rsidRDefault="00252579" w:rsidP="0031697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D">
              <w:rPr>
                <w:rFonts w:ascii="Times New Roman" w:hAnsi="Times New Roman" w:cs="Times New Roman"/>
                <w:sz w:val="28"/>
                <w:szCs w:val="28"/>
              </w:rPr>
              <w:t>финансовое состояние физического лица, которое характеризуется возможностью исполнять денежное обязательство по мере наступления сроков платежей.</w:t>
            </w:r>
          </w:p>
        </w:tc>
      </w:tr>
      <w:tr w:rsidR="00252579" w:rsidRPr="00F1118D" w:rsidTr="0031697E">
        <w:tc>
          <w:tcPr>
            <w:tcW w:w="2732" w:type="dxa"/>
          </w:tcPr>
          <w:p w:rsidR="00252579" w:rsidRPr="00F1118D" w:rsidRDefault="00252579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лица, занимающиеся частной практикой </w:t>
            </w:r>
          </w:p>
        </w:tc>
        <w:tc>
          <w:tcPr>
            <w:tcW w:w="6980" w:type="dxa"/>
          </w:tcPr>
          <w:p w:rsidR="00252579" w:rsidRPr="00F1118D" w:rsidRDefault="00252579" w:rsidP="0031697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D">
              <w:rPr>
                <w:rFonts w:ascii="Times New Roman" w:hAnsi="Times New Roman" w:cs="Times New Roman"/>
                <w:sz w:val="28"/>
                <w:szCs w:val="28"/>
              </w:rPr>
              <w:t xml:space="preserve">нотариусы, </w:t>
            </w:r>
            <w:r w:rsidR="000E299C" w:rsidRPr="00F1118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</w:t>
            </w:r>
            <w:r w:rsidRPr="00F1118D">
              <w:rPr>
                <w:rFonts w:ascii="Times New Roman" w:hAnsi="Times New Roman" w:cs="Times New Roman"/>
                <w:sz w:val="28"/>
                <w:szCs w:val="28"/>
              </w:rPr>
              <w:t>занимающиеся частной практикой; адвокаты, учредившие адвокатские кабинеты; другие лица, занимающиеся в установленном действующим законодательством порядке частной практикой</w:t>
            </w:r>
          </w:p>
        </w:tc>
      </w:tr>
    </w:tbl>
    <w:p w:rsidR="00D066DD" w:rsidRPr="00F1118D" w:rsidRDefault="00AC780E" w:rsidP="00D17BC5">
      <w:pPr>
        <w:pStyle w:val="a8"/>
        <w:widowControl/>
        <w:numPr>
          <w:ilvl w:val="1"/>
          <w:numId w:val="3"/>
        </w:numPr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Методика предназначена</w:t>
      </w:r>
      <w:r w:rsidR="000822EF" w:rsidRPr="00F1118D">
        <w:rPr>
          <w:rFonts w:cs="Times New Roman"/>
          <w:spacing w:val="0"/>
        </w:rPr>
        <w:t xml:space="preserve"> </w:t>
      </w:r>
      <w:r w:rsidR="007D4930" w:rsidRPr="00F1118D">
        <w:rPr>
          <w:rFonts w:cs="Times New Roman"/>
          <w:spacing w:val="0"/>
        </w:rPr>
        <w:t xml:space="preserve">для </w:t>
      </w:r>
      <w:r w:rsidR="00C308DB" w:rsidRPr="00F1118D">
        <w:rPr>
          <w:rFonts w:cs="Times New Roman"/>
          <w:spacing w:val="0"/>
        </w:rPr>
        <w:t>применени</w:t>
      </w:r>
      <w:r w:rsidR="007D4930" w:rsidRPr="00F1118D">
        <w:rPr>
          <w:rFonts w:cs="Times New Roman"/>
          <w:spacing w:val="0"/>
        </w:rPr>
        <w:t>я</w:t>
      </w:r>
      <w:r w:rsidR="00C308DB" w:rsidRPr="00F1118D">
        <w:rPr>
          <w:rFonts w:cs="Times New Roman"/>
          <w:spacing w:val="0"/>
        </w:rPr>
        <w:t xml:space="preserve"> первичными кредиторами, осуществляющими предоставление ипотечных кредитов в соответствии с </w:t>
      </w:r>
      <w:r w:rsidR="00F0563E" w:rsidRPr="00F1118D">
        <w:rPr>
          <w:rFonts w:cs="Times New Roman"/>
          <w:spacing w:val="0"/>
        </w:rPr>
        <w:t>условиями ипотечных кредитных</w:t>
      </w:r>
      <w:r w:rsidR="00F0563E" w:rsidRPr="00F1118D">
        <w:rPr>
          <w:rFonts w:cs="Times New Roman"/>
          <w:i/>
          <w:spacing w:val="0"/>
        </w:rPr>
        <w:t xml:space="preserve"> </w:t>
      </w:r>
      <w:r w:rsidR="00F0563E" w:rsidRPr="00F1118D">
        <w:rPr>
          <w:rFonts w:cs="Times New Roman"/>
          <w:spacing w:val="0"/>
        </w:rPr>
        <w:t xml:space="preserve">продуктов </w:t>
      </w:r>
      <w:r w:rsidR="002B32CE" w:rsidRPr="00F1118D">
        <w:rPr>
          <w:rFonts w:cs="Times New Roman"/>
          <w:spacing w:val="0"/>
        </w:rPr>
        <w:t>АО «</w:t>
      </w:r>
      <w:r w:rsidR="00F0563E" w:rsidRPr="00F1118D">
        <w:rPr>
          <w:rFonts w:cs="Times New Roman"/>
          <w:spacing w:val="0"/>
        </w:rPr>
        <w:t>АИЖК</w:t>
      </w:r>
      <w:r w:rsidR="002B32CE" w:rsidRPr="00F1118D">
        <w:rPr>
          <w:rFonts w:cs="Times New Roman"/>
          <w:spacing w:val="0"/>
        </w:rPr>
        <w:t>»</w:t>
      </w:r>
      <w:r w:rsidRPr="00F1118D">
        <w:rPr>
          <w:rFonts w:cs="Times New Roman"/>
          <w:spacing w:val="0"/>
        </w:rPr>
        <w:t xml:space="preserve">, а также сотрудниками АИЖК в рамках процессов </w:t>
      </w:r>
      <w:proofErr w:type="spellStart"/>
      <w:r w:rsidRPr="00F1118D">
        <w:rPr>
          <w:rFonts w:cs="Times New Roman"/>
          <w:spacing w:val="0"/>
        </w:rPr>
        <w:t>андеррайтинга</w:t>
      </w:r>
      <w:proofErr w:type="spellEnd"/>
      <w:r w:rsidRPr="00F1118D">
        <w:rPr>
          <w:rFonts w:cs="Times New Roman"/>
          <w:spacing w:val="0"/>
        </w:rPr>
        <w:t xml:space="preserve"> и рефинансирования ипотечных кредитов)</w:t>
      </w:r>
      <w:r w:rsidR="00C308DB" w:rsidRPr="00F1118D">
        <w:rPr>
          <w:rFonts w:cs="Times New Roman"/>
          <w:spacing w:val="0"/>
        </w:rPr>
        <w:t xml:space="preserve">. </w:t>
      </w:r>
      <w:r w:rsidR="00D066DD" w:rsidRPr="00F1118D">
        <w:rPr>
          <w:rFonts w:cs="Times New Roman"/>
          <w:spacing w:val="0"/>
        </w:rPr>
        <w:t xml:space="preserve">В рамках Методики не рассматриваются вопросы, связанные с </w:t>
      </w:r>
      <w:r w:rsidR="00E42719" w:rsidRPr="00F1118D">
        <w:rPr>
          <w:rFonts w:cs="Times New Roman"/>
          <w:spacing w:val="0"/>
        </w:rPr>
        <w:t>верификацией предоставленных заемщиком документов и информации</w:t>
      </w:r>
      <w:r w:rsidR="00D066DD" w:rsidRPr="00F1118D">
        <w:rPr>
          <w:rFonts w:cs="Times New Roman"/>
          <w:spacing w:val="0"/>
        </w:rPr>
        <w:t xml:space="preserve">; верификация должна осуществляться в соответствии с требованиями </w:t>
      </w:r>
      <w:r w:rsidR="00E42719" w:rsidRPr="00F1118D">
        <w:rPr>
          <w:rFonts w:cs="Times New Roman"/>
          <w:spacing w:val="0"/>
        </w:rPr>
        <w:t xml:space="preserve">внутренних </w:t>
      </w:r>
      <w:r w:rsidR="00D066DD" w:rsidRPr="00F1118D">
        <w:rPr>
          <w:rFonts w:cs="Times New Roman"/>
          <w:spacing w:val="0"/>
        </w:rPr>
        <w:t xml:space="preserve">нормативных документов </w:t>
      </w:r>
      <w:r w:rsidRPr="00F1118D">
        <w:rPr>
          <w:rFonts w:cs="Times New Roman"/>
          <w:spacing w:val="0"/>
        </w:rPr>
        <w:t>андеррайтера</w:t>
      </w:r>
      <w:r w:rsidR="00D066DD" w:rsidRPr="00F1118D">
        <w:rPr>
          <w:rFonts w:cs="Times New Roman"/>
          <w:spacing w:val="0"/>
        </w:rPr>
        <w:t>.</w:t>
      </w:r>
      <w:r w:rsidR="00064D94" w:rsidRPr="00F1118D">
        <w:rPr>
          <w:rFonts w:cs="Times New Roman"/>
          <w:spacing w:val="0"/>
        </w:rPr>
        <w:t xml:space="preserve"> Описанная в Методике технология применяется </w:t>
      </w:r>
      <w:r w:rsidR="0085595D" w:rsidRPr="00F1118D">
        <w:rPr>
          <w:rFonts w:cs="Times New Roman"/>
          <w:spacing w:val="0"/>
        </w:rPr>
        <w:t>на этапе</w:t>
      </w:r>
      <w:r w:rsidR="00064D94" w:rsidRPr="00F1118D">
        <w:rPr>
          <w:rFonts w:cs="Times New Roman"/>
          <w:spacing w:val="0"/>
        </w:rPr>
        <w:t xml:space="preserve">, когда </w:t>
      </w:r>
      <w:r w:rsidR="008153C3" w:rsidRPr="00F1118D">
        <w:rPr>
          <w:rFonts w:cs="Times New Roman"/>
          <w:spacing w:val="0"/>
        </w:rPr>
        <w:t xml:space="preserve">подтверждены и сомнений не вызывают </w:t>
      </w:r>
      <w:r w:rsidR="00064D94" w:rsidRPr="00F1118D">
        <w:rPr>
          <w:rFonts w:cs="Times New Roman"/>
          <w:spacing w:val="0"/>
        </w:rPr>
        <w:t xml:space="preserve">достоверность, полнота и </w:t>
      </w:r>
      <w:r w:rsidR="00064D94" w:rsidRPr="00F1118D">
        <w:rPr>
          <w:rFonts w:cs="Times New Roman"/>
          <w:spacing w:val="0"/>
        </w:rPr>
        <w:lastRenderedPageBreak/>
        <w:t xml:space="preserve">соответствие предоставленных </w:t>
      </w:r>
      <w:r w:rsidR="00BB58BE" w:rsidRPr="00F1118D">
        <w:rPr>
          <w:rFonts w:cs="Times New Roman"/>
          <w:spacing w:val="0"/>
        </w:rPr>
        <w:t xml:space="preserve">заемщиком </w:t>
      </w:r>
      <w:r w:rsidR="00064D94" w:rsidRPr="00F1118D">
        <w:rPr>
          <w:rFonts w:cs="Times New Roman"/>
          <w:spacing w:val="0"/>
        </w:rPr>
        <w:t>документов и информации установленным требованиям.</w:t>
      </w:r>
    </w:p>
    <w:p w:rsidR="00B44863" w:rsidRPr="00F1118D" w:rsidRDefault="008F7D97" w:rsidP="00D17BC5">
      <w:pPr>
        <w:pStyle w:val="a8"/>
        <w:widowControl/>
        <w:numPr>
          <w:ilvl w:val="1"/>
          <w:numId w:val="3"/>
        </w:numPr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 xml:space="preserve">Методика не </w:t>
      </w:r>
      <w:r w:rsidR="006174D6" w:rsidRPr="00F1118D">
        <w:rPr>
          <w:rFonts w:cs="Times New Roman"/>
          <w:spacing w:val="0"/>
        </w:rPr>
        <w:t>применяется</w:t>
      </w:r>
      <w:r w:rsidRPr="00F1118D">
        <w:rPr>
          <w:rFonts w:cs="Times New Roman"/>
          <w:spacing w:val="0"/>
        </w:rPr>
        <w:t xml:space="preserve"> в случаях, когда погашение обязательств </w:t>
      </w:r>
      <w:r w:rsidR="000D3FF9" w:rsidRPr="00F1118D">
        <w:rPr>
          <w:rFonts w:cs="Times New Roman"/>
          <w:spacing w:val="0"/>
        </w:rPr>
        <w:t xml:space="preserve">по ипотечному кредиту </w:t>
      </w:r>
      <w:r w:rsidRPr="00F1118D">
        <w:rPr>
          <w:rFonts w:cs="Times New Roman"/>
          <w:spacing w:val="0"/>
        </w:rPr>
        <w:t xml:space="preserve">в полном объеме </w:t>
      </w:r>
      <w:r w:rsidR="00D460FF" w:rsidRPr="00F1118D">
        <w:rPr>
          <w:rFonts w:cs="Times New Roman"/>
          <w:spacing w:val="0"/>
        </w:rPr>
        <w:t xml:space="preserve">осуществляется </w:t>
      </w:r>
      <w:r w:rsidRPr="00F1118D">
        <w:rPr>
          <w:rFonts w:cs="Times New Roman"/>
          <w:spacing w:val="0"/>
        </w:rPr>
        <w:t>за счет средств государственного бюджета Российской Федерации.</w:t>
      </w:r>
    </w:p>
    <w:p w:rsidR="00C8410B" w:rsidRPr="00F1118D" w:rsidRDefault="00DA67CA" w:rsidP="00D17BC5">
      <w:pPr>
        <w:pStyle w:val="a8"/>
        <w:widowControl/>
        <w:numPr>
          <w:ilvl w:val="1"/>
          <w:numId w:val="3"/>
        </w:numPr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 xml:space="preserve">В целях практического применения требования </w:t>
      </w:r>
      <w:r w:rsidR="00252579" w:rsidRPr="00F1118D">
        <w:rPr>
          <w:rFonts w:cs="Times New Roman"/>
          <w:spacing w:val="0"/>
        </w:rPr>
        <w:t>М</w:t>
      </w:r>
      <w:r w:rsidRPr="00F1118D">
        <w:rPr>
          <w:rFonts w:cs="Times New Roman"/>
          <w:spacing w:val="0"/>
        </w:rPr>
        <w:t>етодики явл</w:t>
      </w:r>
      <w:r w:rsidR="00D17BC5">
        <w:rPr>
          <w:rFonts w:cs="Times New Roman"/>
          <w:spacing w:val="0"/>
        </w:rPr>
        <w:t>яются обязательными.</w:t>
      </w:r>
    </w:p>
    <w:p w:rsidR="00C8410B" w:rsidRPr="00F1118D" w:rsidRDefault="00C841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8D">
        <w:rPr>
          <w:rFonts w:cs="Times New Roman"/>
        </w:rPr>
        <w:br w:type="page"/>
      </w:r>
    </w:p>
    <w:p w:rsidR="00C8410B" w:rsidRPr="00F1118D" w:rsidRDefault="00C8410B" w:rsidP="00D17BC5">
      <w:pPr>
        <w:pStyle w:val="2"/>
        <w:numPr>
          <w:ilvl w:val="0"/>
          <w:numId w:val="11"/>
        </w:numPr>
        <w:spacing w:before="0" w:after="12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445461228"/>
      <w:r w:rsidRPr="00F1118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lastRenderedPageBreak/>
        <w:t>Показатели, используемые для оценки платежеспособности заемщика</w:t>
      </w:r>
      <w:bookmarkStart w:id="4" w:name="_Toc375827737"/>
      <w:bookmarkEnd w:id="3"/>
    </w:p>
    <w:p w:rsidR="00760CAB" w:rsidRPr="00F1118D" w:rsidRDefault="00760CAB" w:rsidP="00D17BC5">
      <w:pPr>
        <w:pStyle w:val="2"/>
        <w:numPr>
          <w:ilvl w:val="1"/>
          <w:numId w:val="1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445461229"/>
      <w:r w:rsidRPr="00F1118D">
        <w:rPr>
          <w:rFonts w:ascii="Times New Roman" w:hAnsi="Times New Roman" w:cs="Times New Roman"/>
          <w:b w:val="0"/>
          <w:color w:val="auto"/>
          <w:sz w:val="28"/>
          <w:szCs w:val="28"/>
        </w:rPr>
        <w:t>Чистый среднемесячный доход заемщика</w:t>
      </w:r>
      <w:bookmarkEnd w:id="5"/>
    </w:p>
    <w:p w:rsidR="00760CAB" w:rsidRPr="00F1118D" w:rsidRDefault="00760CAB" w:rsidP="00D17BC5">
      <w:pPr>
        <w:pStyle w:val="a8"/>
        <w:ind w:left="0" w:firstLine="709"/>
        <w:rPr>
          <w:spacing w:val="0"/>
        </w:rPr>
      </w:pPr>
      <w:r w:rsidRPr="00F1118D">
        <w:rPr>
          <w:spacing w:val="0"/>
        </w:rPr>
        <w:t xml:space="preserve">Для целей оценки платежеспособности заемщика андеррайтер рассчитывает чистый среднемесячный доход каждого заемщика по следующей формуле: </w:t>
      </w:r>
    </w:p>
    <w:p w:rsidR="00777DCD" w:rsidRPr="00F1118D" w:rsidRDefault="00777DCD" w:rsidP="00D54ACC">
      <w:pPr>
        <w:pStyle w:val="a8"/>
        <w:ind w:left="284" w:firstLine="0"/>
        <w:rPr>
          <w:spacing w:val="0"/>
        </w:rPr>
      </w:pPr>
    </w:p>
    <w:p w:rsidR="00760CAB" w:rsidRPr="00E040EA" w:rsidRDefault="00686AEB" w:rsidP="00760C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Д=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Д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рп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СН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рп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РП</m:t>
              </m:r>
            </m:den>
          </m:f>
        </m:oMath>
      </m:oMathPara>
    </w:p>
    <w:p w:rsidR="00756CB4" w:rsidRPr="00F1118D" w:rsidRDefault="00756CB4" w:rsidP="00760C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CAB" w:rsidRPr="00F1118D" w:rsidRDefault="00760CAB" w:rsidP="00760C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18D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760CAB" w:rsidRPr="00F1118D" w:rsidRDefault="00760CAB" w:rsidP="00D17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18D">
        <w:rPr>
          <w:rFonts w:ascii="Times New Roman" w:hAnsi="Times New Roman" w:cs="Times New Roman"/>
          <w:sz w:val="28"/>
          <w:szCs w:val="28"/>
        </w:rPr>
        <w:t>Д – чистый среднемесячный доход заемщика за вычетом налоговых отчислений;</w:t>
      </w:r>
    </w:p>
    <w:p w:rsidR="00760CAB" w:rsidRPr="00E040EA" w:rsidRDefault="000344BE" w:rsidP="00D17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18D">
        <w:rPr>
          <w:rFonts w:ascii="Times New Roman" w:hAnsi="Times New Roman" w:cs="Times New Roman"/>
          <w:sz w:val="28"/>
          <w:szCs w:val="28"/>
        </w:rPr>
        <w:t>Д</w:t>
      </w:r>
      <w:r w:rsidRPr="00F1118D">
        <w:rPr>
          <w:rFonts w:ascii="Times New Roman" w:hAnsi="Times New Roman" w:cs="Times New Roman"/>
          <w:sz w:val="28"/>
          <w:szCs w:val="28"/>
          <w:vertAlign w:val="subscript"/>
        </w:rPr>
        <w:t>рп</w:t>
      </w:r>
      <w:proofErr w:type="spellEnd"/>
      <w:r w:rsidRPr="00F1118D">
        <w:rPr>
          <w:rFonts w:ascii="Times New Roman" w:hAnsi="Times New Roman" w:cs="Times New Roman"/>
          <w:sz w:val="28"/>
          <w:szCs w:val="28"/>
        </w:rPr>
        <w:t xml:space="preserve"> </w:t>
      </w:r>
      <w:r w:rsidR="00760CAB" w:rsidRPr="00F1118D">
        <w:rPr>
          <w:rFonts w:ascii="Times New Roman" w:hAnsi="Times New Roman" w:cs="Times New Roman"/>
          <w:sz w:val="28"/>
          <w:szCs w:val="28"/>
        </w:rPr>
        <w:t>– документально подтвержденный доход заемщика, определенный согласно требованиям Методики за период РП</w:t>
      </w:r>
      <w:r w:rsidR="00760CAB" w:rsidRPr="00E040EA">
        <w:rPr>
          <w:rFonts w:ascii="Times New Roman" w:hAnsi="Times New Roman" w:cs="Times New Roman"/>
          <w:sz w:val="28"/>
          <w:szCs w:val="28"/>
        </w:rPr>
        <w:t>:</w:t>
      </w:r>
    </w:p>
    <w:p w:rsidR="00760CAB" w:rsidRPr="00E040EA" w:rsidRDefault="000344BE" w:rsidP="00D17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40EA">
        <w:rPr>
          <w:rFonts w:ascii="Times New Roman" w:hAnsi="Times New Roman" w:cs="Times New Roman"/>
          <w:sz w:val="28"/>
          <w:szCs w:val="28"/>
        </w:rPr>
        <w:t>СН</w:t>
      </w:r>
      <w:r w:rsidRPr="00E040EA">
        <w:rPr>
          <w:rFonts w:ascii="Times New Roman" w:hAnsi="Times New Roman" w:cs="Times New Roman"/>
          <w:sz w:val="28"/>
          <w:szCs w:val="28"/>
          <w:vertAlign w:val="subscript"/>
        </w:rPr>
        <w:t>рп</w:t>
      </w:r>
      <w:proofErr w:type="spellEnd"/>
      <w:r w:rsidRPr="00E040EA">
        <w:rPr>
          <w:rFonts w:ascii="Times New Roman" w:hAnsi="Times New Roman" w:cs="Times New Roman"/>
          <w:sz w:val="28"/>
          <w:szCs w:val="28"/>
        </w:rPr>
        <w:t xml:space="preserve"> </w:t>
      </w:r>
      <w:r w:rsidR="00760CAB" w:rsidRPr="00E040EA">
        <w:rPr>
          <w:rFonts w:ascii="Times New Roman" w:hAnsi="Times New Roman" w:cs="Times New Roman"/>
          <w:sz w:val="28"/>
          <w:szCs w:val="28"/>
        </w:rPr>
        <w:t xml:space="preserve">– сумма уплаченного налога за период РП, определяемая в соответствии с Налоговым кодексом Российской Федерации (с учетом </w:t>
      </w:r>
      <w:r w:rsidR="00785CAB" w:rsidRPr="00E040EA">
        <w:rPr>
          <w:rFonts w:ascii="Times New Roman" w:hAnsi="Times New Roman" w:cs="Times New Roman"/>
          <w:sz w:val="28"/>
          <w:szCs w:val="28"/>
        </w:rPr>
        <w:t xml:space="preserve">допустимых Методикой (приложение 3) </w:t>
      </w:r>
      <w:r w:rsidR="00760CAB" w:rsidRPr="00E040EA">
        <w:rPr>
          <w:rFonts w:ascii="Times New Roman" w:hAnsi="Times New Roman" w:cs="Times New Roman"/>
          <w:sz w:val="28"/>
          <w:szCs w:val="28"/>
        </w:rPr>
        <w:t>налоговых вычетов при наличии сведений о них в документе о доходах);</w:t>
      </w:r>
    </w:p>
    <w:p w:rsidR="00760CAB" w:rsidRPr="00E040EA" w:rsidRDefault="00760CAB" w:rsidP="00D17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EA">
        <w:rPr>
          <w:rFonts w:ascii="Times New Roman" w:hAnsi="Times New Roman" w:cs="Times New Roman"/>
          <w:sz w:val="28"/>
          <w:szCs w:val="28"/>
        </w:rPr>
        <w:t>РП – расчетный период, за который определяется доход</w:t>
      </w:r>
      <w:r w:rsidR="00AC004C" w:rsidRPr="00E040EA">
        <w:rPr>
          <w:rFonts w:ascii="Times New Roman" w:hAnsi="Times New Roman" w:cs="Times New Roman"/>
          <w:sz w:val="28"/>
          <w:szCs w:val="28"/>
        </w:rPr>
        <w:t>:</w:t>
      </w:r>
    </w:p>
    <w:p w:rsidR="00AC004C" w:rsidRPr="00E040EA" w:rsidRDefault="00AC004C" w:rsidP="00D17BC5">
      <w:pPr>
        <w:pStyle w:val="a8"/>
        <w:numPr>
          <w:ilvl w:val="0"/>
          <w:numId w:val="27"/>
        </w:numPr>
        <w:ind w:left="0" w:firstLine="0"/>
        <w:rPr>
          <w:rFonts w:cs="Times New Roman"/>
          <w:spacing w:val="0"/>
        </w:rPr>
      </w:pPr>
      <w:r w:rsidRPr="00E040EA">
        <w:rPr>
          <w:rFonts w:cs="Times New Roman"/>
          <w:spacing w:val="0"/>
        </w:rPr>
        <w:t xml:space="preserve">для заемщиков, работающих по найму, доход рассчитывается за 3 и 6 последних полных календарных месяцев. В случае если какой-либо месяц не содержит начислений, то доход за этот период равен 0. </w:t>
      </w:r>
      <w:r w:rsidRPr="00E040EA">
        <w:rPr>
          <w:spacing w:val="0"/>
        </w:rPr>
        <w:t>Для оценки платежеспособности таких заемщиков используется наименьшее из значений чистого среднемесячного дохода, рассчитанного за 3 и 6 последних полных календарных месяцев.</w:t>
      </w:r>
    </w:p>
    <w:p w:rsidR="00AC004C" w:rsidRPr="00F1118D" w:rsidRDefault="00AC004C" w:rsidP="00D17BC5">
      <w:pPr>
        <w:pStyle w:val="a8"/>
        <w:numPr>
          <w:ilvl w:val="0"/>
          <w:numId w:val="27"/>
        </w:numPr>
        <w:spacing w:after="200"/>
        <w:ind w:left="0" w:firstLine="0"/>
        <w:rPr>
          <w:rFonts w:cs="Times New Roman"/>
          <w:spacing w:val="0"/>
        </w:rPr>
      </w:pPr>
      <w:r w:rsidRPr="00E040EA">
        <w:rPr>
          <w:rFonts w:cs="Times New Roman"/>
          <w:spacing w:val="0"/>
        </w:rPr>
        <w:t>для заемщиков, осуществляющих предпринимательскую деятельность</w:t>
      </w:r>
      <w:r w:rsidR="007A5E12" w:rsidRPr="00E040EA">
        <w:rPr>
          <w:rFonts w:cs="Times New Roman"/>
          <w:spacing w:val="0"/>
        </w:rPr>
        <w:t>/</w:t>
      </w:r>
      <w:r w:rsidRPr="00E040EA">
        <w:rPr>
          <w:rFonts w:cs="Times New Roman"/>
          <w:spacing w:val="0"/>
        </w:rPr>
        <w:t xml:space="preserve"> занимающихся частной практикой, доход рассчитывается за 12 последних календарных месяцев, за которые </w:t>
      </w:r>
      <w:r w:rsidR="008A770B" w:rsidRPr="00E040EA">
        <w:rPr>
          <w:rFonts w:cs="Times New Roman"/>
          <w:spacing w:val="0"/>
        </w:rPr>
        <w:t xml:space="preserve">в налоговые органы подана </w:t>
      </w:r>
      <w:r w:rsidR="005007B9" w:rsidRPr="00E040EA">
        <w:rPr>
          <w:rFonts w:cs="Times New Roman"/>
          <w:spacing w:val="0"/>
        </w:rPr>
        <w:t>налоговая декларация (декларации)</w:t>
      </w:r>
      <w:r w:rsidR="00B80476" w:rsidRPr="00E040EA">
        <w:rPr>
          <w:rFonts w:cs="Times New Roman"/>
          <w:spacing w:val="0"/>
        </w:rPr>
        <w:t xml:space="preserve"> и уплачены все налоги и отчисления</w:t>
      </w:r>
      <w:r w:rsidR="005007B9" w:rsidRPr="00E040EA">
        <w:rPr>
          <w:rFonts w:cs="Times New Roman"/>
          <w:spacing w:val="0"/>
        </w:rPr>
        <w:t>, включая</w:t>
      </w:r>
      <w:r w:rsidR="00B80476" w:rsidRPr="00E040EA">
        <w:rPr>
          <w:rFonts w:cs="Times New Roman"/>
          <w:spacing w:val="0"/>
        </w:rPr>
        <w:t xml:space="preserve"> последний налоговый период</w:t>
      </w:r>
      <w:r w:rsidRPr="00F1118D">
        <w:rPr>
          <w:rFonts w:cs="Times New Roman"/>
          <w:spacing w:val="0"/>
        </w:rPr>
        <w:t>.</w:t>
      </w:r>
    </w:p>
    <w:p w:rsidR="00554154" w:rsidRPr="00F1118D" w:rsidRDefault="00554154" w:rsidP="00D17BC5">
      <w:pPr>
        <w:pStyle w:val="2"/>
        <w:numPr>
          <w:ilvl w:val="1"/>
          <w:numId w:val="1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445461230"/>
      <w:r w:rsidRPr="00F111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Коэффициент </w:t>
      </w:r>
      <w:r w:rsidR="0058261C" w:rsidRPr="00F1118D">
        <w:rPr>
          <w:rFonts w:ascii="Times New Roman" w:hAnsi="Times New Roman" w:cs="Times New Roman"/>
          <w:b w:val="0"/>
          <w:color w:val="auto"/>
          <w:sz w:val="28"/>
          <w:szCs w:val="28"/>
        </w:rPr>
        <w:t>Обязательства/Доход</w:t>
      </w:r>
      <w:r w:rsidR="009619D4" w:rsidRPr="00F111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r w:rsidR="0058261C" w:rsidRPr="00F1118D">
        <w:rPr>
          <w:rFonts w:ascii="Times New Roman" w:hAnsi="Times New Roman" w:cs="Times New Roman"/>
          <w:b w:val="0"/>
          <w:color w:val="auto"/>
          <w:sz w:val="28"/>
          <w:szCs w:val="28"/>
        </w:rPr>
        <w:t>О/Д</w:t>
      </w:r>
      <w:r w:rsidR="009619D4" w:rsidRPr="00F1118D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bookmarkEnd w:id="6"/>
    </w:p>
    <w:p w:rsidR="00760CAB" w:rsidRPr="00CA4C1C" w:rsidRDefault="007A78D4" w:rsidP="00D17BC5">
      <w:pPr>
        <w:pStyle w:val="a8"/>
        <w:ind w:left="0" w:firstLine="709"/>
        <w:rPr>
          <w:spacing w:val="0"/>
        </w:rPr>
      </w:pPr>
      <w:r w:rsidRPr="00E040EA">
        <w:rPr>
          <w:spacing w:val="0"/>
        </w:rPr>
        <w:t xml:space="preserve">Основным показателем, </w:t>
      </w:r>
      <w:r w:rsidR="00721271" w:rsidRPr="00E040EA">
        <w:rPr>
          <w:spacing w:val="0"/>
        </w:rPr>
        <w:t xml:space="preserve">отражающим платежеспособность заемщика и </w:t>
      </w:r>
      <w:r w:rsidRPr="00E040EA">
        <w:rPr>
          <w:spacing w:val="0"/>
        </w:rPr>
        <w:t>используемым для принятия решения о выдаче ипотечного кредита</w:t>
      </w:r>
      <w:r w:rsidR="00412C5C" w:rsidRPr="00E040EA">
        <w:rPr>
          <w:spacing w:val="0"/>
        </w:rPr>
        <w:t>,</w:t>
      </w:r>
      <w:r w:rsidRPr="00E040EA">
        <w:rPr>
          <w:spacing w:val="0"/>
        </w:rPr>
        <w:t xml:space="preserve"> является  коэффициент</w:t>
      </w:r>
      <w:r w:rsidR="00FE0C40" w:rsidRPr="00E040EA">
        <w:rPr>
          <w:spacing w:val="0"/>
        </w:rPr>
        <w:t xml:space="preserve"> </w:t>
      </w:r>
      <w:r w:rsidR="0058261C" w:rsidRPr="00E040EA">
        <w:rPr>
          <w:spacing w:val="0"/>
        </w:rPr>
        <w:t>Обязательства/Доход</w:t>
      </w:r>
      <w:r w:rsidR="009619D4" w:rsidRPr="00E040EA">
        <w:rPr>
          <w:spacing w:val="0"/>
        </w:rPr>
        <w:t xml:space="preserve"> (</w:t>
      </w:r>
      <w:r w:rsidR="0058261C" w:rsidRPr="00E040EA">
        <w:rPr>
          <w:spacing w:val="0"/>
        </w:rPr>
        <w:t>О/Д</w:t>
      </w:r>
      <w:r w:rsidR="009619D4" w:rsidRPr="00E040EA">
        <w:rPr>
          <w:spacing w:val="0"/>
        </w:rPr>
        <w:t>)</w:t>
      </w:r>
      <w:r w:rsidR="004C294C" w:rsidRPr="00E040EA">
        <w:rPr>
          <w:spacing w:val="0"/>
        </w:rPr>
        <w:t>, который показывает допустимую долю совокупных кредитных и ал</w:t>
      </w:r>
      <w:r w:rsidR="00B27782" w:rsidRPr="00CA4C1C">
        <w:rPr>
          <w:spacing w:val="0"/>
        </w:rPr>
        <w:t>иментных</w:t>
      </w:r>
      <w:r w:rsidR="004C294C" w:rsidRPr="00CA4C1C">
        <w:rPr>
          <w:spacing w:val="0"/>
        </w:rPr>
        <w:t xml:space="preserve"> обязательств в доходе заемщика</w:t>
      </w:r>
      <w:r w:rsidR="00CC626B" w:rsidRPr="00CA4C1C">
        <w:rPr>
          <w:spacing w:val="0"/>
        </w:rPr>
        <w:t>.</w:t>
      </w:r>
      <w:r w:rsidR="00FE0C40" w:rsidRPr="00CA4C1C">
        <w:rPr>
          <w:spacing w:val="0"/>
        </w:rPr>
        <w:t xml:space="preserve"> </w:t>
      </w:r>
    </w:p>
    <w:p w:rsidR="00320D8A" w:rsidRPr="00CA4C1C" w:rsidRDefault="00307249" w:rsidP="00D17BC5">
      <w:pPr>
        <w:pStyle w:val="a8"/>
        <w:ind w:left="0" w:firstLine="709"/>
        <w:rPr>
          <w:spacing w:val="0"/>
        </w:rPr>
      </w:pPr>
      <w:r w:rsidRPr="00CA4C1C">
        <w:rPr>
          <w:spacing w:val="0"/>
        </w:rPr>
        <w:t>Значение коэффициента</w:t>
      </w:r>
      <w:r w:rsidR="00FE0C40" w:rsidRPr="00CA4C1C">
        <w:rPr>
          <w:spacing w:val="0"/>
        </w:rPr>
        <w:t xml:space="preserve"> </w:t>
      </w:r>
      <w:r w:rsidR="0058261C" w:rsidRPr="00CA4C1C">
        <w:rPr>
          <w:spacing w:val="0"/>
        </w:rPr>
        <w:t>О/Д</w:t>
      </w:r>
      <w:r w:rsidRPr="00CA4C1C">
        <w:rPr>
          <w:spacing w:val="0"/>
        </w:rPr>
        <w:t xml:space="preserve"> не должно превышать </w:t>
      </w:r>
      <w:r w:rsidR="003F6DB6" w:rsidRPr="00CA4C1C">
        <w:rPr>
          <w:spacing w:val="0"/>
        </w:rPr>
        <w:t xml:space="preserve">следующих </w:t>
      </w:r>
      <w:r w:rsidRPr="00CA4C1C">
        <w:rPr>
          <w:spacing w:val="0"/>
        </w:rPr>
        <w:t>максимальных значений</w:t>
      </w:r>
      <w:r w:rsidR="003F6DB6" w:rsidRPr="00CA4C1C">
        <w:rPr>
          <w:spacing w:val="0"/>
        </w:rPr>
        <w:t>:</w:t>
      </w:r>
    </w:p>
    <w:p w:rsidR="004D1A5F" w:rsidRPr="00CA4C1C" w:rsidRDefault="004D1A5F" w:rsidP="00D54ACC">
      <w:pPr>
        <w:pStyle w:val="a8"/>
        <w:ind w:left="284" w:firstLine="0"/>
        <w:rPr>
          <w:spacing w:val="0"/>
        </w:rPr>
      </w:pP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1560"/>
        <w:gridCol w:w="2651"/>
      </w:tblGrid>
      <w:tr w:rsidR="00686AEB" w:rsidRPr="00CA4C1C" w:rsidTr="00D54ACC">
        <w:tc>
          <w:tcPr>
            <w:tcW w:w="2943" w:type="dxa"/>
          </w:tcPr>
          <w:p w:rsidR="00760CAB" w:rsidRPr="00CA4C1C" w:rsidRDefault="00760CAB" w:rsidP="0076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C1C">
              <w:rPr>
                <w:rFonts w:ascii="Times New Roman" w:hAnsi="Times New Roman" w:cs="Times New Roman"/>
                <w:sz w:val="28"/>
                <w:szCs w:val="28"/>
              </w:rPr>
              <w:t>Местонахождение предмета ипотеки</w:t>
            </w:r>
          </w:p>
        </w:tc>
        <w:tc>
          <w:tcPr>
            <w:tcW w:w="2835" w:type="dxa"/>
          </w:tcPr>
          <w:p w:rsidR="00760CAB" w:rsidRPr="00CA4C1C" w:rsidRDefault="005E019C" w:rsidP="005E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C1C">
              <w:rPr>
                <w:rFonts w:ascii="Times New Roman" w:hAnsi="Times New Roman" w:cs="Times New Roman"/>
                <w:sz w:val="28"/>
                <w:szCs w:val="28"/>
              </w:rPr>
              <w:t>Чистый среднемесячный доход заемщика</w:t>
            </w:r>
          </w:p>
        </w:tc>
        <w:tc>
          <w:tcPr>
            <w:tcW w:w="1560" w:type="dxa"/>
          </w:tcPr>
          <w:p w:rsidR="00760CAB" w:rsidRPr="00CA4C1C" w:rsidRDefault="00E82AFF" w:rsidP="003E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C1C">
              <w:rPr>
                <w:rFonts w:ascii="Times New Roman" w:hAnsi="Times New Roman" w:cs="Times New Roman"/>
                <w:sz w:val="28"/>
                <w:szCs w:val="28"/>
              </w:rPr>
              <w:t>Макси</w:t>
            </w:r>
            <w:r w:rsidR="003E2F5D" w:rsidRPr="00CA4C1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A4C1C">
              <w:rPr>
                <w:rFonts w:ascii="Times New Roman" w:hAnsi="Times New Roman" w:cs="Times New Roman"/>
                <w:sz w:val="28"/>
                <w:szCs w:val="28"/>
              </w:rPr>
              <w:t xml:space="preserve">мальное значение </w:t>
            </w:r>
            <w:r w:rsidR="0058261C" w:rsidRPr="00CA4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О/Д</w:t>
            </w:r>
          </w:p>
        </w:tc>
        <w:tc>
          <w:tcPr>
            <w:tcW w:w="2651" w:type="dxa"/>
          </w:tcPr>
          <w:p w:rsidR="00760CAB" w:rsidRPr="00CA4C1C" w:rsidRDefault="00E82AFF" w:rsidP="0076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Максимальное з</w:t>
            </w:r>
            <w:r w:rsidR="00760CAB" w:rsidRPr="00CA4C1C">
              <w:rPr>
                <w:rFonts w:ascii="Times New Roman" w:hAnsi="Times New Roman" w:cs="Times New Roman"/>
                <w:sz w:val="28"/>
                <w:szCs w:val="28"/>
              </w:rPr>
              <w:t xml:space="preserve">начение </w:t>
            </w:r>
          </w:p>
          <w:p w:rsidR="00760CAB" w:rsidRPr="00CA4C1C" w:rsidRDefault="0058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C1C">
              <w:rPr>
                <w:rFonts w:ascii="Times New Roman" w:hAnsi="Times New Roman" w:cs="Times New Roman"/>
                <w:sz w:val="28"/>
                <w:szCs w:val="28"/>
              </w:rPr>
              <w:t xml:space="preserve">О/Д </w:t>
            </w:r>
            <w:r w:rsidR="00760CAB" w:rsidRPr="00CA4C1C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4C294C" w:rsidRPr="00CA4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классификации </w:t>
            </w:r>
            <w:r w:rsidR="00760CAB" w:rsidRPr="00CA4C1C">
              <w:rPr>
                <w:rFonts w:ascii="Times New Roman" w:hAnsi="Times New Roman" w:cs="Times New Roman"/>
                <w:sz w:val="28"/>
                <w:szCs w:val="28"/>
              </w:rPr>
              <w:t>кредитной истории</w:t>
            </w:r>
            <w:r w:rsidR="009619D4" w:rsidRPr="00CA4C1C">
              <w:rPr>
                <w:rFonts w:ascii="Times New Roman" w:hAnsi="Times New Roman" w:cs="Times New Roman"/>
                <w:sz w:val="28"/>
                <w:szCs w:val="28"/>
              </w:rPr>
              <w:t xml:space="preserve"> заемщика</w:t>
            </w:r>
            <w:r w:rsidR="004C294C" w:rsidRPr="00CA4C1C">
              <w:rPr>
                <w:rFonts w:ascii="Times New Roman" w:hAnsi="Times New Roman" w:cs="Times New Roman"/>
                <w:sz w:val="28"/>
                <w:szCs w:val="28"/>
              </w:rPr>
              <w:t xml:space="preserve"> как положительная</w:t>
            </w:r>
          </w:p>
        </w:tc>
      </w:tr>
      <w:tr w:rsidR="00686AEB" w:rsidRPr="00CA4C1C" w:rsidTr="00D54ACC">
        <w:trPr>
          <w:trHeight w:val="573"/>
        </w:trPr>
        <w:tc>
          <w:tcPr>
            <w:tcW w:w="2943" w:type="dxa"/>
            <w:vMerge w:val="restart"/>
          </w:tcPr>
          <w:p w:rsidR="00760CAB" w:rsidRPr="00CA4C1C" w:rsidRDefault="00760CAB" w:rsidP="00760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Москва, </w:t>
            </w:r>
          </w:p>
          <w:p w:rsidR="00760CAB" w:rsidRPr="00CA4C1C" w:rsidRDefault="00760CAB" w:rsidP="00760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C1C">
              <w:rPr>
                <w:rFonts w:ascii="Times New Roman" w:hAnsi="Times New Roman" w:cs="Times New Roman"/>
                <w:sz w:val="28"/>
                <w:szCs w:val="28"/>
              </w:rPr>
              <w:t>Санкт-Петербург,</w:t>
            </w:r>
          </w:p>
          <w:p w:rsidR="00760CAB" w:rsidRPr="00CA4C1C" w:rsidRDefault="00760CAB" w:rsidP="00760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C1C">
              <w:rPr>
                <w:rFonts w:ascii="Times New Roman" w:hAnsi="Times New Roman" w:cs="Times New Roman"/>
                <w:sz w:val="28"/>
                <w:szCs w:val="28"/>
              </w:rPr>
              <w:t>Московская область,</w:t>
            </w:r>
          </w:p>
          <w:p w:rsidR="00760CAB" w:rsidRPr="00CA4C1C" w:rsidRDefault="00760CAB" w:rsidP="00760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C1C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  </w:t>
            </w:r>
          </w:p>
        </w:tc>
        <w:tc>
          <w:tcPr>
            <w:tcW w:w="2835" w:type="dxa"/>
          </w:tcPr>
          <w:p w:rsidR="00760CAB" w:rsidRPr="00CA4C1C" w:rsidRDefault="00760CAB" w:rsidP="0034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C1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472AC" w:rsidRPr="00CA4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59 999</w:t>
            </w:r>
            <w:r w:rsidRPr="00CA4C1C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1560" w:type="dxa"/>
          </w:tcPr>
          <w:p w:rsidR="00760CAB" w:rsidRPr="00CA4C1C" w:rsidRDefault="00760CAB" w:rsidP="0076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C1C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651" w:type="dxa"/>
          </w:tcPr>
          <w:p w:rsidR="00760CAB" w:rsidRPr="00CA4C1C" w:rsidRDefault="00760CAB" w:rsidP="0076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C1C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686AEB" w:rsidRPr="00CA4C1C" w:rsidTr="00D54ACC">
        <w:tc>
          <w:tcPr>
            <w:tcW w:w="2943" w:type="dxa"/>
            <w:vMerge/>
          </w:tcPr>
          <w:p w:rsidR="00760CAB" w:rsidRPr="00CA4C1C" w:rsidRDefault="00760CAB" w:rsidP="00760CA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0CAB" w:rsidRPr="00CA4C1C" w:rsidRDefault="00760CAB" w:rsidP="003472AC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4C1C">
              <w:rPr>
                <w:rFonts w:ascii="Times New Roman" w:hAnsi="Times New Roman" w:cs="Times New Roman"/>
                <w:sz w:val="28"/>
                <w:szCs w:val="28"/>
              </w:rPr>
              <w:t>от 60</w:t>
            </w:r>
            <w:r w:rsidR="00C8410B" w:rsidRPr="00CA4C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4C1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8410B" w:rsidRPr="00CA4C1C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</w:p>
        </w:tc>
        <w:tc>
          <w:tcPr>
            <w:tcW w:w="1560" w:type="dxa"/>
          </w:tcPr>
          <w:p w:rsidR="00760CAB" w:rsidRPr="00CA4C1C" w:rsidRDefault="00760CAB" w:rsidP="0076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C1C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2651" w:type="dxa"/>
          </w:tcPr>
          <w:p w:rsidR="00760CAB" w:rsidRPr="00CA4C1C" w:rsidRDefault="00760CAB" w:rsidP="0076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C1C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</w:tr>
      <w:tr w:rsidR="00686AEB" w:rsidRPr="00CA4C1C" w:rsidTr="00D54ACC">
        <w:trPr>
          <w:trHeight w:val="562"/>
        </w:trPr>
        <w:tc>
          <w:tcPr>
            <w:tcW w:w="2943" w:type="dxa"/>
          </w:tcPr>
          <w:p w:rsidR="00760CAB" w:rsidRPr="00CA4C1C" w:rsidRDefault="00760CAB" w:rsidP="00760CA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4C1C">
              <w:rPr>
                <w:rFonts w:ascii="Times New Roman" w:hAnsi="Times New Roman" w:cs="Times New Roman"/>
                <w:sz w:val="28"/>
                <w:szCs w:val="28"/>
              </w:rPr>
              <w:t>Остальные регионы</w:t>
            </w:r>
          </w:p>
        </w:tc>
        <w:tc>
          <w:tcPr>
            <w:tcW w:w="2835" w:type="dxa"/>
          </w:tcPr>
          <w:p w:rsidR="00760CAB" w:rsidRPr="00CA4C1C" w:rsidRDefault="00760CAB" w:rsidP="00760CA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4C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60CAB" w:rsidRPr="00CA4C1C" w:rsidRDefault="00760CAB" w:rsidP="0076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C1C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651" w:type="dxa"/>
            <w:vAlign w:val="center"/>
          </w:tcPr>
          <w:p w:rsidR="00760CAB" w:rsidRPr="00CA4C1C" w:rsidRDefault="00760CAB" w:rsidP="0076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C1C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</w:tbl>
    <w:p w:rsidR="004D1A5F" w:rsidRPr="00CA4C1C" w:rsidRDefault="004D1A5F" w:rsidP="00D54ACC">
      <w:pPr>
        <w:pStyle w:val="a8"/>
        <w:ind w:left="284" w:firstLine="0"/>
        <w:rPr>
          <w:spacing w:val="0"/>
        </w:rPr>
      </w:pPr>
    </w:p>
    <w:p w:rsidR="00760CAB" w:rsidRPr="00CA4C1C" w:rsidRDefault="00A02F26" w:rsidP="00D17BC5">
      <w:pPr>
        <w:pStyle w:val="a8"/>
        <w:ind w:left="0" w:firstLine="709"/>
        <w:rPr>
          <w:spacing w:val="0"/>
        </w:rPr>
      </w:pPr>
      <w:r w:rsidRPr="00CA4C1C">
        <w:rPr>
          <w:spacing w:val="0"/>
        </w:rPr>
        <w:t xml:space="preserve">Максимальный </w:t>
      </w:r>
      <w:r w:rsidR="00860009" w:rsidRPr="00CA4C1C">
        <w:rPr>
          <w:spacing w:val="0"/>
        </w:rPr>
        <w:t xml:space="preserve">размер </w:t>
      </w:r>
      <w:proofErr w:type="spellStart"/>
      <w:r w:rsidRPr="00CA4C1C">
        <w:rPr>
          <w:spacing w:val="0"/>
        </w:rPr>
        <w:t>аннуитет</w:t>
      </w:r>
      <w:r w:rsidR="000344BE" w:rsidRPr="00CA4C1C">
        <w:rPr>
          <w:spacing w:val="0"/>
        </w:rPr>
        <w:t>ного</w:t>
      </w:r>
      <w:proofErr w:type="spellEnd"/>
      <w:r w:rsidR="000344BE" w:rsidRPr="00CA4C1C">
        <w:rPr>
          <w:spacing w:val="0"/>
        </w:rPr>
        <w:t xml:space="preserve"> платежа</w:t>
      </w:r>
      <w:r w:rsidRPr="00CA4C1C">
        <w:rPr>
          <w:spacing w:val="0"/>
        </w:rPr>
        <w:t xml:space="preserve"> </w:t>
      </w:r>
      <w:r w:rsidR="00D10E28" w:rsidRPr="00CA4C1C">
        <w:rPr>
          <w:spacing w:val="0"/>
        </w:rPr>
        <w:t>по ипотечному кредиту рассчитывается как сумма максимальных платежей по каждому заемщику, определяем</w:t>
      </w:r>
      <w:r w:rsidR="00AB4849" w:rsidRPr="00CA4C1C">
        <w:rPr>
          <w:spacing w:val="0"/>
        </w:rPr>
        <w:t>ых</w:t>
      </w:r>
      <w:r w:rsidR="00D10E28" w:rsidRPr="00CA4C1C">
        <w:rPr>
          <w:spacing w:val="0"/>
        </w:rPr>
        <w:t xml:space="preserve"> </w:t>
      </w:r>
      <w:r w:rsidR="009619D4" w:rsidRPr="00CA4C1C">
        <w:rPr>
          <w:spacing w:val="0"/>
        </w:rPr>
        <w:t>по формуле:</w:t>
      </w:r>
    </w:p>
    <w:p w:rsidR="009619D4" w:rsidRPr="00CA4C1C" w:rsidRDefault="009619D4" w:rsidP="00B6283C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Максимальный платеж заемщика=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Д</m:t>
          </m:r>
          <m:r>
            <w:rPr>
              <w:rFonts w:ascii="Cambria Math" w:hAnsi="Cambria Math" w:cs="Times New Roman"/>
              <w:sz w:val="28"/>
              <w:szCs w:val="28"/>
            </w:rPr>
            <m:t>*Max(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О/Д)</m:t>
          </m:r>
          <m:r>
            <w:rPr>
              <w:rFonts w:ascii="Cambria Math" w:hAnsi="Cambria Math" w:cs="Times New Roman"/>
              <w:sz w:val="28"/>
              <w:szCs w:val="28"/>
            </w:rPr>
            <m:t>-А-(ТП-ТПЗ)</m:t>
          </m:r>
        </m:oMath>
      </m:oMathPara>
    </w:p>
    <w:p w:rsidR="00AC2902" w:rsidRPr="00CA4C1C" w:rsidRDefault="00AC2902" w:rsidP="00D17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C1C">
        <w:rPr>
          <w:rFonts w:ascii="Times New Roman" w:hAnsi="Times New Roman" w:cs="Times New Roman"/>
          <w:sz w:val="28"/>
          <w:szCs w:val="28"/>
        </w:rPr>
        <w:t>где:</w:t>
      </w:r>
    </w:p>
    <w:p w:rsidR="000344BE" w:rsidRPr="00CA4C1C" w:rsidRDefault="00C8410B" w:rsidP="00D17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C1C">
        <w:rPr>
          <w:rFonts w:ascii="Times New Roman" w:hAnsi="Times New Roman" w:cs="Times New Roman"/>
          <w:sz w:val="28"/>
          <w:szCs w:val="28"/>
        </w:rPr>
        <w:t>Д – чистый среднемесячный доход заемщика (определяется в соответствии с п.</w:t>
      </w:r>
      <w:r w:rsidR="004D1A5F" w:rsidRPr="00CA4C1C">
        <w:rPr>
          <w:rFonts w:ascii="Times New Roman" w:hAnsi="Times New Roman" w:cs="Times New Roman"/>
          <w:sz w:val="28"/>
          <w:szCs w:val="28"/>
        </w:rPr>
        <w:t> </w:t>
      </w:r>
      <w:r w:rsidRPr="00CA4C1C">
        <w:rPr>
          <w:rFonts w:ascii="Times New Roman" w:hAnsi="Times New Roman" w:cs="Times New Roman"/>
          <w:sz w:val="28"/>
          <w:szCs w:val="28"/>
        </w:rPr>
        <w:t>2.1 Методики)</w:t>
      </w:r>
      <w:r w:rsidR="00100DC5" w:rsidRPr="00CA4C1C">
        <w:rPr>
          <w:rFonts w:ascii="Times New Roman" w:hAnsi="Times New Roman" w:cs="Times New Roman"/>
          <w:sz w:val="28"/>
          <w:szCs w:val="28"/>
        </w:rPr>
        <w:t>;</w:t>
      </w:r>
    </w:p>
    <w:p w:rsidR="00C8410B" w:rsidRPr="00CA4C1C" w:rsidRDefault="00E82AFF" w:rsidP="00D17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C1C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CA4C1C">
        <w:rPr>
          <w:rFonts w:ascii="Times New Roman" w:hAnsi="Times New Roman" w:cs="Times New Roman"/>
          <w:sz w:val="28"/>
          <w:szCs w:val="28"/>
        </w:rPr>
        <w:t>(</w:t>
      </w:r>
      <w:r w:rsidR="00C8410B" w:rsidRPr="00CA4C1C">
        <w:rPr>
          <w:rFonts w:ascii="Times New Roman" w:hAnsi="Times New Roman" w:cs="Times New Roman"/>
          <w:sz w:val="28"/>
          <w:szCs w:val="28"/>
        </w:rPr>
        <w:t>О/Д</w:t>
      </w:r>
      <w:r w:rsidRPr="00CA4C1C">
        <w:rPr>
          <w:rFonts w:ascii="Times New Roman" w:hAnsi="Times New Roman" w:cs="Times New Roman"/>
          <w:sz w:val="28"/>
          <w:szCs w:val="28"/>
        </w:rPr>
        <w:t>)</w:t>
      </w:r>
      <w:r w:rsidR="00C8410B" w:rsidRPr="00CA4C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1A5F" w:rsidRPr="00CA4C1C">
        <w:rPr>
          <w:rFonts w:ascii="Times New Roman" w:hAnsi="Times New Roman" w:cs="Times New Roman"/>
          <w:i/>
          <w:sz w:val="28"/>
          <w:szCs w:val="28"/>
        </w:rPr>
        <w:t>–</w:t>
      </w:r>
      <w:r w:rsidR="00C8410B" w:rsidRPr="00CA4C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4C1C">
        <w:rPr>
          <w:rFonts w:ascii="Times New Roman" w:hAnsi="Times New Roman" w:cs="Times New Roman"/>
          <w:sz w:val="28"/>
          <w:szCs w:val="28"/>
        </w:rPr>
        <w:t xml:space="preserve">максимально допустимое </w:t>
      </w:r>
      <w:r w:rsidR="00100DC5" w:rsidRPr="00CA4C1C">
        <w:rPr>
          <w:rFonts w:ascii="Times New Roman" w:hAnsi="Times New Roman" w:cs="Times New Roman"/>
          <w:sz w:val="28"/>
          <w:szCs w:val="28"/>
        </w:rPr>
        <w:t>з</w:t>
      </w:r>
      <w:r w:rsidR="00C8410B" w:rsidRPr="00CA4C1C">
        <w:rPr>
          <w:rFonts w:ascii="Times New Roman" w:hAnsi="Times New Roman" w:cs="Times New Roman"/>
          <w:sz w:val="28"/>
          <w:szCs w:val="28"/>
        </w:rPr>
        <w:t>начение коэффициента О/Д</w:t>
      </w:r>
      <w:r w:rsidR="00100DC5" w:rsidRPr="00CA4C1C">
        <w:rPr>
          <w:rFonts w:ascii="Times New Roman" w:hAnsi="Times New Roman" w:cs="Times New Roman"/>
          <w:sz w:val="28"/>
          <w:szCs w:val="28"/>
        </w:rPr>
        <w:t xml:space="preserve"> для заемщика;</w:t>
      </w:r>
    </w:p>
    <w:p w:rsidR="005A58F2" w:rsidRPr="00CA4C1C" w:rsidRDefault="00AC2902" w:rsidP="00D17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C1C">
        <w:rPr>
          <w:rFonts w:ascii="Times New Roman" w:hAnsi="Times New Roman" w:cs="Times New Roman"/>
          <w:sz w:val="28"/>
          <w:szCs w:val="28"/>
        </w:rPr>
        <w:t>А – алименты, уплачиваемые заемщиком;</w:t>
      </w:r>
    </w:p>
    <w:p w:rsidR="005A58F2" w:rsidRPr="00CA4C1C" w:rsidRDefault="00AC2902" w:rsidP="00D17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C1C">
        <w:rPr>
          <w:rFonts w:ascii="Times New Roman" w:hAnsi="Times New Roman" w:cs="Times New Roman"/>
          <w:sz w:val="28"/>
          <w:szCs w:val="28"/>
        </w:rPr>
        <w:t>ТП – ежемесячные платежи по текущим (действующим) кредитным обязательствам заемщика, определяемые в соответствии с требованиями Методики</w:t>
      </w:r>
      <w:r w:rsidR="005A58F2" w:rsidRPr="00CA4C1C">
        <w:rPr>
          <w:rFonts w:ascii="Times New Roman" w:hAnsi="Times New Roman" w:cs="Times New Roman"/>
          <w:sz w:val="28"/>
          <w:szCs w:val="28"/>
        </w:rPr>
        <w:t>;</w:t>
      </w:r>
    </w:p>
    <w:p w:rsidR="005A58F2" w:rsidRPr="00CA4C1C" w:rsidRDefault="005A58F2" w:rsidP="00D17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C1C">
        <w:rPr>
          <w:rFonts w:ascii="Times New Roman" w:hAnsi="Times New Roman" w:cs="Times New Roman"/>
          <w:sz w:val="28"/>
          <w:szCs w:val="28"/>
        </w:rPr>
        <w:t xml:space="preserve">ТП3– ежемесячные платежи по текущим кредитным обязательствам заемщика с положительной кредитной историей, до полного погашения которых осталось менее трех месяцев (только по кредитам с </w:t>
      </w:r>
      <w:proofErr w:type="spellStart"/>
      <w:r w:rsidRPr="00CA4C1C">
        <w:rPr>
          <w:rFonts w:ascii="Times New Roman" w:hAnsi="Times New Roman" w:cs="Times New Roman"/>
          <w:sz w:val="28"/>
          <w:szCs w:val="28"/>
        </w:rPr>
        <w:t>аннуитетными</w:t>
      </w:r>
      <w:proofErr w:type="spellEnd"/>
      <w:r w:rsidRPr="00CA4C1C">
        <w:rPr>
          <w:rFonts w:ascii="Times New Roman" w:hAnsi="Times New Roman" w:cs="Times New Roman"/>
          <w:sz w:val="28"/>
          <w:szCs w:val="28"/>
        </w:rPr>
        <w:t xml:space="preserve"> платежами</w:t>
      </w:r>
      <w:r w:rsidR="00100DC5" w:rsidRPr="00CA4C1C">
        <w:rPr>
          <w:rFonts w:ascii="Times New Roman" w:hAnsi="Times New Roman" w:cs="Times New Roman"/>
          <w:sz w:val="28"/>
          <w:szCs w:val="28"/>
        </w:rPr>
        <w:t>)</w:t>
      </w:r>
      <w:r w:rsidRPr="00CA4C1C">
        <w:rPr>
          <w:rFonts w:ascii="Times New Roman" w:hAnsi="Times New Roman" w:cs="Times New Roman"/>
          <w:sz w:val="28"/>
          <w:szCs w:val="28"/>
        </w:rPr>
        <w:t>.</w:t>
      </w:r>
    </w:p>
    <w:p w:rsidR="00B27782" w:rsidRPr="00CA4C1C" w:rsidRDefault="00B27782" w:rsidP="00D17BC5">
      <w:pPr>
        <w:pStyle w:val="2"/>
        <w:numPr>
          <w:ilvl w:val="1"/>
          <w:numId w:val="1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445461231"/>
      <w:r w:rsidRPr="00CA4C1C">
        <w:rPr>
          <w:rFonts w:ascii="Times New Roman" w:hAnsi="Times New Roman" w:cs="Times New Roman"/>
          <w:b w:val="0"/>
          <w:color w:val="auto"/>
          <w:sz w:val="28"/>
          <w:szCs w:val="28"/>
        </w:rPr>
        <w:t>Оценка достаточности дохода заемщика</w:t>
      </w:r>
      <w:bookmarkEnd w:id="7"/>
    </w:p>
    <w:p w:rsidR="00C34A35" w:rsidRPr="00CA4C1C" w:rsidRDefault="003E4ABB" w:rsidP="003E4ABB">
      <w:pPr>
        <w:pStyle w:val="a8"/>
        <w:ind w:left="0" w:firstLine="709"/>
        <w:rPr>
          <w:spacing w:val="0"/>
        </w:rPr>
      </w:pPr>
      <w:r w:rsidRPr="003E4ABB">
        <w:rPr>
          <w:spacing w:val="0"/>
        </w:rPr>
        <w:t>При оценке платежеспособности заемщика также должно учитываться, что после уплаты из средств совокупного дохода всех обязательств в</w:t>
      </w:r>
      <w:r>
        <w:rPr>
          <w:spacing w:val="0"/>
        </w:rPr>
        <w:t> </w:t>
      </w:r>
      <w:r w:rsidRPr="003E4ABB">
        <w:rPr>
          <w:spacing w:val="0"/>
        </w:rPr>
        <w:t>распоряжении заемщика должна оставаться сумма денежных средств, достаточная для поддержания жизненного уровня и потребления семьи заемщика, а именно</w:t>
      </w:r>
      <w:r w:rsidR="004B68DA" w:rsidRPr="00CA4C1C">
        <w:rPr>
          <w:spacing w:val="0"/>
        </w:rPr>
        <w:t>:</w:t>
      </w:r>
    </w:p>
    <w:p w:rsidR="004B68DA" w:rsidRPr="003E4ABB" w:rsidRDefault="003E4ABB" w:rsidP="003E4ABB">
      <w:pPr>
        <w:widowControl w:val="0"/>
        <w:tabs>
          <w:tab w:val="left" w:pos="0"/>
        </w:tabs>
        <w:adjustRightInd w:val="0"/>
        <w:ind w:firstLine="709"/>
        <w:jc w:val="center"/>
        <w:textAlignment w:val="baseline"/>
        <w:rPr>
          <w:bCs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Д-О ≥ПМ</m:t>
          </m:r>
          <m:r>
            <w:rPr>
              <w:rFonts w:ascii="Cambria Math" w:eastAsiaTheme="majorEastAsia" w:hAnsi="Cambria Math" w:cs="Times New Roman"/>
              <w:sz w:val="28"/>
              <w:szCs w:val="28"/>
            </w:rPr>
            <m:t>,</m:t>
          </m:r>
        </m:oMath>
      </m:oMathPara>
    </w:p>
    <w:p w:rsidR="00C34A35" w:rsidRPr="00CA4C1C" w:rsidRDefault="00C34A35" w:rsidP="00D17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C1C">
        <w:rPr>
          <w:rFonts w:ascii="Times New Roman" w:hAnsi="Times New Roman" w:cs="Times New Roman"/>
          <w:sz w:val="28"/>
          <w:szCs w:val="28"/>
        </w:rPr>
        <w:t>где</w:t>
      </w:r>
    </w:p>
    <w:p w:rsidR="003E4ABB" w:rsidRPr="003E4ABB" w:rsidRDefault="003E4ABB" w:rsidP="003E4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ABB">
        <w:rPr>
          <w:rFonts w:ascii="Times New Roman" w:hAnsi="Times New Roman" w:cs="Times New Roman"/>
          <w:sz w:val="28"/>
          <w:szCs w:val="28"/>
        </w:rPr>
        <w:t>Д – совокупный чистый среднемесячный доход всех заемщиков;</w:t>
      </w:r>
    </w:p>
    <w:p w:rsidR="003E4ABB" w:rsidRPr="003E4ABB" w:rsidRDefault="003E4ABB" w:rsidP="003E4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ABB">
        <w:rPr>
          <w:rFonts w:ascii="Times New Roman" w:hAnsi="Times New Roman" w:cs="Times New Roman"/>
          <w:sz w:val="28"/>
          <w:szCs w:val="28"/>
        </w:rPr>
        <w:t xml:space="preserve">О – обязательства всех заемщиков, включающие платежи по всем имеющимся кредитам, </w:t>
      </w:r>
      <w:proofErr w:type="spellStart"/>
      <w:r w:rsidRPr="003E4ABB">
        <w:rPr>
          <w:rFonts w:ascii="Times New Roman" w:hAnsi="Times New Roman" w:cs="Times New Roman"/>
          <w:sz w:val="28"/>
          <w:szCs w:val="28"/>
        </w:rPr>
        <w:t>аннуитетный</w:t>
      </w:r>
      <w:proofErr w:type="spellEnd"/>
      <w:r w:rsidRPr="003E4ABB">
        <w:rPr>
          <w:rFonts w:ascii="Times New Roman" w:hAnsi="Times New Roman" w:cs="Times New Roman"/>
          <w:sz w:val="28"/>
          <w:szCs w:val="28"/>
        </w:rPr>
        <w:t xml:space="preserve"> платеж по запрашиваемому ипотечному кредиту и алименты, уплачиваемые заемщиками (при наличии);</w:t>
      </w:r>
    </w:p>
    <w:p w:rsidR="003E4ABB" w:rsidRPr="003E4ABB" w:rsidRDefault="003E4ABB" w:rsidP="003E4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ABB">
        <w:rPr>
          <w:rFonts w:ascii="Times New Roman" w:hAnsi="Times New Roman" w:cs="Times New Roman"/>
          <w:sz w:val="28"/>
          <w:szCs w:val="28"/>
        </w:rPr>
        <w:t xml:space="preserve">ПМ – величина прожиточного минимума семьи, определяемая как сумма прожиточных минимумов на каждого заемщика, имеющего подтвержденный </w:t>
      </w:r>
      <w:r w:rsidRPr="003E4ABB">
        <w:rPr>
          <w:rFonts w:ascii="Times New Roman" w:hAnsi="Times New Roman" w:cs="Times New Roman"/>
          <w:sz w:val="28"/>
          <w:szCs w:val="28"/>
        </w:rPr>
        <w:lastRenderedPageBreak/>
        <w:t xml:space="preserve">доход, и 25% от прожиточного минимума на каждого несовершеннолетнего ребенка в семье, за исключением несовершеннолетних детей, содержание которых обеспечено алиментами. В расчетах используется величина прожиточного минимума, установленная для трудоспособного населения нормативным правовым актом субъекта Российской Федерации, </w:t>
      </w:r>
    </w:p>
    <w:p w:rsidR="004C294C" w:rsidRPr="00CA4C1C" w:rsidRDefault="003E4ABB" w:rsidP="003E4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ABB">
        <w:rPr>
          <w:rFonts w:ascii="Times New Roman" w:hAnsi="Times New Roman" w:cs="Times New Roman"/>
          <w:sz w:val="28"/>
          <w:szCs w:val="28"/>
        </w:rPr>
        <w:t>в котором расположен предмет ипотеки</w:t>
      </w:r>
      <w:r w:rsidR="00C34A35" w:rsidRPr="00CA4C1C">
        <w:rPr>
          <w:rFonts w:ascii="Times New Roman" w:hAnsi="Times New Roman" w:cs="Times New Roman"/>
          <w:sz w:val="28"/>
          <w:szCs w:val="28"/>
        </w:rPr>
        <w:t>.</w:t>
      </w:r>
      <w:r w:rsidR="004C294C" w:rsidRPr="00CA4C1C">
        <w:rPr>
          <w:rFonts w:ascii="Times New Roman" w:hAnsi="Times New Roman" w:cs="Times New Roman"/>
          <w:sz w:val="28"/>
          <w:szCs w:val="28"/>
        </w:rPr>
        <w:br w:type="page"/>
      </w:r>
    </w:p>
    <w:p w:rsidR="00DB7928" w:rsidRPr="00CA4C1C" w:rsidRDefault="00760069" w:rsidP="00D17BC5">
      <w:pPr>
        <w:pStyle w:val="2"/>
        <w:numPr>
          <w:ilvl w:val="0"/>
          <w:numId w:val="11"/>
        </w:numPr>
        <w:spacing w:before="12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445461232"/>
      <w:r w:rsidRPr="00CA4C1C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Анализ и оценка кредитоспособности </w:t>
      </w:r>
      <w:r w:rsidR="002A4499" w:rsidRPr="00CA4C1C">
        <w:rPr>
          <w:rFonts w:ascii="Times New Roman" w:hAnsi="Times New Roman" w:cs="Times New Roman"/>
          <w:b w:val="0"/>
          <w:color w:val="auto"/>
          <w:sz w:val="28"/>
          <w:szCs w:val="28"/>
        </w:rPr>
        <w:t>заемщика</w:t>
      </w:r>
      <w:bookmarkEnd w:id="4"/>
      <w:bookmarkEnd w:id="8"/>
    </w:p>
    <w:p w:rsidR="007D61B6" w:rsidRPr="00CA4C1C" w:rsidRDefault="007D61B6" w:rsidP="00D17BC5">
      <w:pPr>
        <w:pStyle w:val="2"/>
        <w:numPr>
          <w:ilvl w:val="1"/>
          <w:numId w:val="11"/>
        </w:numPr>
        <w:spacing w:before="12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375827738"/>
      <w:bookmarkStart w:id="10" w:name="_Toc445461233"/>
      <w:r w:rsidRPr="00CA4C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Анализ трудовой деятельности </w:t>
      </w:r>
      <w:r w:rsidR="002A4499" w:rsidRPr="00CA4C1C">
        <w:rPr>
          <w:rFonts w:ascii="Times New Roman" w:hAnsi="Times New Roman" w:cs="Times New Roman"/>
          <w:b w:val="0"/>
          <w:color w:val="auto"/>
          <w:sz w:val="28"/>
          <w:szCs w:val="28"/>
        </w:rPr>
        <w:t>заемщика</w:t>
      </w:r>
      <w:bookmarkEnd w:id="9"/>
      <w:bookmarkEnd w:id="10"/>
    </w:p>
    <w:p w:rsidR="00300E66" w:rsidRPr="00CA4C1C" w:rsidRDefault="00300E66" w:rsidP="00D17BC5">
      <w:pPr>
        <w:pStyle w:val="a8"/>
        <w:widowControl/>
        <w:numPr>
          <w:ilvl w:val="2"/>
          <w:numId w:val="11"/>
        </w:numPr>
        <w:spacing w:before="120"/>
        <w:ind w:left="0" w:firstLine="709"/>
        <w:contextualSpacing w:val="0"/>
        <w:rPr>
          <w:rFonts w:cs="Times New Roman"/>
          <w:spacing w:val="0"/>
        </w:rPr>
      </w:pPr>
      <w:bookmarkStart w:id="11" w:name="_Ref355007762"/>
      <w:r w:rsidRPr="00CA4C1C">
        <w:rPr>
          <w:rFonts w:cs="Times New Roman"/>
          <w:spacing w:val="0"/>
        </w:rPr>
        <w:t>Требования к занятости</w:t>
      </w:r>
      <w:bookmarkEnd w:id="11"/>
    </w:p>
    <w:p w:rsidR="00300E66" w:rsidRPr="00CA4C1C" w:rsidRDefault="00300E66" w:rsidP="00D17BC5">
      <w:pPr>
        <w:pStyle w:val="af8"/>
        <w:spacing w:before="120" w:after="0"/>
        <w:ind w:firstLine="709"/>
        <w:rPr>
          <w:sz w:val="28"/>
          <w:szCs w:val="28"/>
        </w:rPr>
      </w:pPr>
      <w:r w:rsidRPr="00CA4C1C">
        <w:rPr>
          <w:sz w:val="28"/>
          <w:szCs w:val="28"/>
        </w:rPr>
        <w:t>Заемщик должен быть трудоустроен по основному месту работы.</w:t>
      </w:r>
    </w:p>
    <w:p w:rsidR="00300E66" w:rsidRPr="00CA4C1C" w:rsidRDefault="00300E66" w:rsidP="00D17BC5">
      <w:pPr>
        <w:pStyle w:val="af8"/>
        <w:spacing w:before="120" w:after="0"/>
        <w:ind w:firstLine="709"/>
        <w:rPr>
          <w:sz w:val="28"/>
          <w:szCs w:val="28"/>
        </w:rPr>
      </w:pPr>
      <w:r w:rsidRPr="00CA4C1C">
        <w:rPr>
          <w:sz w:val="28"/>
          <w:szCs w:val="28"/>
        </w:rPr>
        <w:t xml:space="preserve">Заемщик может быть трудоустроен и по совместительству (может быть рассмотрено только </w:t>
      </w:r>
      <w:r w:rsidR="00316592" w:rsidRPr="00CA4C1C">
        <w:rPr>
          <w:sz w:val="28"/>
          <w:szCs w:val="28"/>
        </w:rPr>
        <w:t>при</w:t>
      </w:r>
      <w:r w:rsidRPr="00CA4C1C">
        <w:rPr>
          <w:sz w:val="28"/>
          <w:szCs w:val="28"/>
        </w:rPr>
        <w:t xml:space="preserve"> наличи</w:t>
      </w:r>
      <w:r w:rsidR="00316592" w:rsidRPr="00CA4C1C">
        <w:rPr>
          <w:sz w:val="28"/>
          <w:szCs w:val="28"/>
        </w:rPr>
        <w:t>и</w:t>
      </w:r>
      <w:r w:rsidRPr="00CA4C1C">
        <w:rPr>
          <w:sz w:val="28"/>
          <w:szCs w:val="28"/>
        </w:rPr>
        <w:t xml:space="preserve"> основного места работы</w:t>
      </w:r>
      <w:r w:rsidR="000A4EE4" w:rsidRPr="00CA4C1C">
        <w:rPr>
          <w:rStyle w:val="af0"/>
          <w:sz w:val="28"/>
          <w:szCs w:val="28"/>
        </w:rPr>
        <w:footnoteReference w:id="2"/>
      </w:r>
      <w:r w:rsidRPr="00CA4C1C">
        <w:rPr>
          <w:sz w:val="28"/>
          <w:szCs w:val="28"/>
        </w:rPr>
        <w:t>).</w:t>
      </w:r>
    </w:p>
    <w:p w:rsidR="00C520B2" w:rsidRPr="00CA4C1C" w:rsidRDefault="00C520B2" w:rsidP="00D17BC5">
      <w:pPr>
        <w:pStyle w:val="af8"/>
        <w:numPr>
          <w:ilvl w:val="3"/>
          <w:numId w:val="11"/>
        </w:numPr>
        <w:spacing w:before="120" w:after="0"/>
        <w:ind w:left="0" w:firstLine="709"/>
        <w:rPr>
          <w:sz w:val="28"/>
          <w:szCs w:val="28"/>
        </w:rPr>
      </w:pPr>
      <w:bookmarkStart w:id="12" w:name="_Ref348002736"/>
      <w:r w:rsidRPr="00CA4C1C">
        <w:rPr>
          <w:sz w:val="28"/>
        </w:rPr>
        <w:t>Стабильность трудоустройства заемщика в прошлом, на текущий момент и в перспективе является важнейшим индикатором способности потенциального заемщика исполнять обязательства по возврату ипотечного кредита надлежащим образом</w:t>
      </w:r>
      <w:r w:rsidR="00100DC5" w:rsidRPr="00CA4C1C">
        <w:rPr>
          <w:sz w:val="28"/>
        </w:rPr>
        <w:t>.</w:t>
      </w:r>
    </w:p>
    <w:p w:rsidR="00300E66" w:rsidRPr="00CA4C1C" w:rsidRDefault="00300E66" w:rsidP="00D17BC5">
      <w:pPr>
        <w:pStyle w:val="af8"/>
        <w:numPr>
          <w:ilvl w:val="3"/>
          <w:numId w:val="11"/>
        </w:numPr>
        <w:spacing w:before="120" w:after="0"/>
        <w:ind w:left="0" w:firstLine="709"/>
        <w:rPr>
          <w:sz w:val="28"/>
          <w:szCs w:val="28"/>
        </w:rPr>
      </w:pPr>
      <w:r w:rsidRPr="00CA4C1C">
        <w:rPr>
          <w:sz w:val="28"/>
          <w:szCs w:val="28"/>
        </w:rPr>
        <w:t>Характер занятости</w:t>
      </w:r>
      <w:bookmarkEnd w:id="12"/>
    </w:p>
    <w:p w:rsidR="00300E66" w:rsidRPr="00E040EA" w:rsidRDefault="00300E66" w:rsidP="00D17BC5">
      <w:pPr>
        <w:pStyle w:val="af8"/>
        <w:spacing w:before="120" w:after="0"/>
        <w:ind w:firstLine="709"/>
        <w:rPr>
          <w:sz w:val="28"/>
          <w:szCs w:val="28"/>
        </w:rPr>
      </w:pPr>
      <w:r w:rsidRPr="00CA4C1C">
        <w:rPr>
          <w:sz w:val="28"/>
          <w:szCs w:val="28"/>
        </w:rPr>
        <w:t xml:space="preserve">Для целей </w:t>
      </w:r>
      <w:proofErr w:type="spellStart"/>
      <w:r w:rsidRPr="00CA4C1C">
        <w:rPr>
          <w:sz w:val="28"/>
          <w:szCs w:val="28"/>
        </w:rPr>
        <w:t>андеррайтинга</w:t>
      </w:r>
      <w:proofErr w:type="spellEnd"/>
      <w:r w:rsidRPr="00AC1678">
        <w:rPr>
          <w:sz w:val="28"/>
          <w:szCs w:val="28"/>
        </w:rPr>
        <w:t xml:space="preserve"> </w:t>
      </w:r>
      <w:r w:rsidRPr="00F1118D">
        <w:rPr>
          <w:sz w:val="28"/>
          <w:szCs w:val="28"/>
        </w:rPr>
        <w:t>заемщики в зависимости от характера их трудовой деятельности</w:t>
      </w:r>
      <w:r w:rsidR="00157C4D" w:rsidRPr="00F1118D">
        <w:rPr>
          <w:sz w:val="28"/>
          <w:szCs w:val="28"/>
        </w:rPr>
        <w:t>,</w:t>
      </w:r>
      <w:r w:rsidRPr="00F1118D">
        <w:rPr>
          <w:sz w:val="28"/>
          <w:szCs w:val="28"/>
        </w:rPr>
        <w:t xml:space="preserve"> способа подтверждения и учета доходов </w:t>
      </w:r>
      <w:r w:rsidR="00AE2EB2" w:rsidRPr="00E040EA">
        <w:rPr>
          <w:sz w:val="28"/>
          <w:szCs w:val="28"/>
        </w:rPr>
        <w:t xml:space="preserve">могут быть </w:t>
      </w:r>
      <w:r w:rsidRPr="00E040EA">
        <w:rPr>
          <w:sz w:val="28"/>
          <w:szCs w:val="28"/>
        </w:rPr>
        <w:t>отнесены к следующим категориям:</w:t>
      </w:r>
    </w:p>
    <w:p w:rsidR="00111B19" w:rsidRPr="00CA4C1C" w:rsidRDefault="00300E66" w:rsidP="00D17BC5">
      <w:pPr>
        <w:pStyle w:val="ab"/>
        <w:numPr>
          <w:ilvl w:val="0"/>
          <w:numId w:val="14"/>
        </w:numPr>
        <w:tabs>
          <w:tab w:val="clear" w:pos="720"/>
          <w:tab w:val="num" w:pos="0"/>
        </w:tabs>
        <w:spacing w:before="120" w:after="0"/>
        <w:ind w:left="0" w:firstLine="709"/>
        <w:jc w:val="both"/>
        <w:rPr>
          <w:sz w:val="28"/>
          <w:szCs w:val="28"/>
        </w:rPr>
      </w:pPr>
      <w:r w:rsidRPr="00E040EA">
        <w:rPr>
          <w:sz w:val="28"/>
          <w:szCs w:val="28"/>
        </w:rPr>
        <w:t>категория 1: наемные работники;</w:t>
      </w:r>
    </w:p>
    <w:p w:rsidR="00B0671E" w:rsidRPr="00F1118D" w:rsidRDefault="00300E66" w:rsidP="00D17BC5">
      <w:pPr>
        <w:pStyle w:val="ab"/>
        <w:numPr>
          <w:ilvl w:val="0"/>
          <w:numId w:val="14"/>
        </w:numPr>
        <w:tabs>
          <w:tab w:val="clear" w:pos="720"/>
          <w:tab w:val="num" w:pos="0"/>
        </w:tabs>
        <w:spacing w:before="120" w:after="0"/>
        <w:ind w:left="0" w:firstLine="709"/>
        <w:jc w:val="both"/>
        <w:rPr>
          <w:sz w:val="28"/>
          <w:szCs w:val="28"/>
        </w:rPr>
      </w:pPr>
      <w:r w:rsidRPr="00F1118D">
        <w:rPr>
          <w:sz w:val="28"/>
          <w:szCs w:val="28"/>
        </w:rPr>
        <w:t xml:space="preserve">категория 2: </w:t>
      </w:r>
      <w:r w:rsidR="00F708BA" w:rsidRPr="00F1118D">
        <w:rPr>
          <w:sz w:val="28"/>
          <w:szCs w:val="28"/>
        </w:rPr>
        <w:t>индивидуальные предприниматели</w:t>
      </w:r>
      <w:r w:rsidR="00111B19" w:rsidRPr="00F1118D">
        <w:rPr>
          <w:sz w:val="28"/>
          <w:szCs w:val="28"/>
        </w:rPr>
        <w:t>;</w:t>
      </w:r>
      <w:r w:rsidR="00F708BA" w:rsidRPr="00F1118D">
        <w:rPr>
          <w:sz w:val="28"/>
          <w:szCs w:val="28"/>
        </w:rPr>
        <w:t xml:space="preserve"> </w:t>
      </w:r>
      <w:r w:rsidR="008333EB" w:rsidRPr="00F1118D">
        <w:rPr>
          <w:sz w:val="28"/>
          <w:szCs w:val="28"/>
        </w:rPr>
        <w:t xml:space="preserve">физические </w:t>
      </w:r>
      <w:r w:rsidR="00B0671E" w:rsidRPr="00F1118D">
        <w:rPr>
          <w:sz w:val="28"/>
          <w:szCs w:val="28"/>
        </w:rPr>
        <w:t>лица, занимающиеся частной практикой</w:t>
      </w:r>
      <w:r w:rsidR="008333EB" w:rsidRPr="00F1118D">
        <w:rPr>
          <w:sz w:val="28"/>
          <w:szCs w:val="28"/>
        </w:rPr>
        <w:t>; физическое лицо – единоличный учредитель и исполнительный орган организации, ее единственный участник, член, собственник ее имущества</w:t>
      </w:r>
      <w:r w:rsidR="001C7029" w:rsidRPr="00F1118D">
        <w:rPr>
          <w:sz w:val="28"/>
          <w:szCs w:val="28"/>
        </w:rPr>
        <w:t>;</w:t>
      </w:r>
    </w:p>
    <w:p w:rsidR="00300E66" w:rsidRPr="00F1118D" w:rsidRDefault="00300E66" w:rsidP="00D17BC5">
      <w:pPr>
        <w:pStyle w:val="ab"/>
        <w:numPr>
          <w:ilvl w:val="0"/>
          <w:numId w:val="14"/>
        </w:numPr>
        <w:tabs>
          <w:tab w:val="clear" w:pos="720"/>
          <w:tab w:val="num" w:pos="0"/>
        </w:tabs>
        <w:spacing w:before="120" w:after="0"/>
        <w:ind w:left="0" w:firstLine="709"/>
        <w:jc w:val="both"/>
        <w:rPr>
          <w:sz w:val="28"/>
          <w:szCs w:val="28"/>
        </w:rPr>
      </w:pPr>
      <w:r w:rsidRPr="00F1118D">
        <w:rPr>
          <w:sz w:val="28"/>
          <w:szCs w:val="28"/>
        </w:rPr>
        <w:t>категория 3: пенсионеры – лица, вышедшие в отставку либо на пенсию (при достижении им</w:t>
      </w:r>
      <w:r w:rsidR="00111B19" w:rsidRPr="00F1118D">
        <w:rPr>
          <w:sz w:val="28"/>
          <w:szCs w:val="28"/>
        </w:rPr>
        <w:t>и</w:t>
      </w:r>
      <w:r w:rsidRPr="00F1118D">
        <w:rPr>
          <w:sz w:val="28"/>
          <w:szCs w:val="28"/>
        </w:rPr>
        <w:t xml:space="preserve"> определенного возраста/позиции/социального статуса либо по состоянию здоровья).</w:t>
      </w:r>
    </w:p>
    <w:p w:rsidR="00300E66" w:rsidRPr="00F1118D" w:rsidRDefault="00300E66" w:rsidP="00D17BC5">
      <w:pPr>
        <w:pStyle w:val="af8"/>
        <w:numPr>
          <w:ilvl w:val="3"/>
          <w:numId w:val="11"/>
        </w:numPr>
        <w:spacing w:before="120" w:after="0"/>
        <w:ind w:left="0" w:firstLine="709"/>
        <w:rPr>
          <w:sz w:val="28"/>
          <w:szCs w:val="28"/>
        </w:rPr>
      </w:pPr>
      <w:bookmarkStart w:id="13" w:name="_Ref348003595"/>
      <w:r w:rsidRPr="00F1118D">
        <w:rPr>
          <w:sz w:val="28"/>
          <w:szCs w:val="28"/>
        </w:rPr>
        <w:t>Трудовой стаж</w:t>
      </w:r>
      <w:bookmarkEnd w:id="13"/>
    </w:p>
    <w:p w:rsidR="00300E66" w:rsidRPr="00F1118D" w:rsidRDefault="00300E66" w:rsidP="00D17BC5">
      <w:pPr>
        <w:pStyle w:val="af8"/>
        <w:spacing w:before="120" w:after="0"/>
        <w:ind w:firstLine="709"/>
        <w:rPr>
          <w:sz w:val="28"/>
          <w:szCs w:val="28"/>
        </w:rPr>
      </w:pPr>
      <w:r w:rsidRPr="00F1118D">
        <w:rPr>
          <w:sz w:val="28"/>
          <w:szCs w:val="28"/>
        </w:rPr>
        <w:t>Заемщик должен иметь:</w:t>
      </w:r>
    </w:p>
    <w:p w:rsidR="00DF173C" w:rsidRPr="00D17BC5" w:rsidRDefault="00300E66" w:rsidP="00D17BC5">
      <w:pPr>
        <w:pStyle w:val="Style2"/>
        <w:widowControl/>
        <w:numPr>
          <w:ilvl w:val="0"/>
          <w:numId w:val="15"/>
        </w:numPr>
        <w:shd w:val="clear" w:color="auto" w:fill="auto"/>
        <w:tabs>
          <w:tab w:val="left" w:pos="2410"/>
        </w:tabs>
        <w:spacing w:before="120" w:after="0" w:line="240" w:lineRule="auto"/>
        <w:ind w:left="0" w:right="23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D17BC5">
        <w:rPr>
          <w:rFonts w:ascii="Times New Roman" w:hAnsi="Times New Roman" w:cs="Times New Roman"/>
          <w:spacing w:val="0"/>
          <w:sz w:val="28"/>
          <w:szCs w:val="28"/>
        </w:rPr>
        <w:t xml:space="preserve">общий трудовой стаж для </w:t>
      </w:r>
      <w:r w:rsidR="00D82BE2" w:rsidRPr="00D17BC5">
        <w:rPr>
          <w:rFonts w:ascii="Times New Roman" w:hAnsi="Times New Roman" w:cs="Times New Roman"/>
          <w:spacing w:val="0"/>
          <w:sz w:val="28"/>
          <w:szCs w:val="28"/>
        </w:rPr>
        <w:t>заемщиков категории 1</w:t>
      </w:r>
      <w:r w:rsidRPr="00D17BC5">
        <w:rPr>
          <w:rFonts w:ascii="Times New Roman" w:hAnsi="Times New Roman" w:cs="Times New Roman"/>
          <w:spacing w:val="0"/>
          <w:sz w:val="28"/>
          <w:szCs w:val="28"/>
        </w:rPr>
        <w:t xml:space="preserve"> – не менее 12</w:t>
      </w:r>
      <w:r w:rsidR="004C0826" w:rsidRPr="00D17BC5">
        <w:rPr>
          <w:rFonts w:ascii="Times New Roman" w:hAnsi="Times New Roman" w:cs="Times New Roman"/>
          <w:spacing w:val="0"/>
          <w:sz w:val="28"/>
          <w:szCs w:val="28"/>
          <w:lang w:val="en-US"/>
        </w:rPr>
        <w:t> </w:t>
      </w:r>
      <w:r w:rsidRPr="00D17BC5">
        <w:rPr>
          <w:rFonts w:ascii="Times New Roman" w:hAnsi="Times New Roman" w:cs="Times New Roman"/>
          <w:spacing w:val="0"/>
          <w:sz w:val="28"/>
          <w:szCs w:val="28"/>
        </w:rPr>
        <w:t>месяцев</w:t>
      </w:r>
      <w:r w:rsidR="00DF173C" w:rsidRPr="00D17BC5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300E66" w:rsidRPr="00D17BC5" w:rsidRDefault="00695EAC" w:rsidP="00D17BC5">
      <w:pPr>
        <w:pStyle w:val="Style2"/>
        <w:widowControl/>
        <w:numPr>
          <w:ilvl w:val="0"/>
          <w:numId w:val="15"/>
        </w:numPr>
        <w:shd w:val="clear" w:color="auto" w:fill="auto"/>
        <w:tabs>
          <w:tab w:val="left" w:pos="2410"/>
        </w:tabs>
        <w:spacing w:before="120" w:after="0" w:line="240" w:lineRule="auto"/>
        <w:ind w:left="0" w:right="23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D17BC5">
        <w:rPr>
          <w:rFonts w:ascii="Times New Roman" w:hAnsi="Times New Roman" w:cs="Times New Roman"/>
          <w:spacing w:val="0"/>
          <w:sz w:val="28"/>
          <w:szCs w:val="28"/>
        </w:rPr>
        <w:t xml:space="preserve">общий трудовой стаж </w:t>
      </w:r>
      <w:r w:rsidR="00300E66" w:rsidRPr="00D17BC5">
        <w:rPr>
          <w:rFonts w:ascii="Times New Roman" w:hAnsi="Times New Roman" w:cs="Times New Roman"/>
          <w:spacing w:val="0"/>
          <w:sz w:val="28"/>
          <w:szCs w:val="28"/>
        </w:rPr>
        <w:t xml:space="preserve">для </w:t>
      </w:r>
      <w:r w:rsidR="00D82BE2" w:rsidRPr="00D17BC5">
        <w:rPr>
          <w:rFonts w:ascii="Times New Roman" w:hAnsi="Times New Roman" w:cs="Times New Roman"/>
          <w:spacing w:val="0"/>
          <w:sz w:val="28"/>
          <w:szCs w:val="28"/>
        </w:rPr>
        <w:t>заемщиков категории 2</w:t>
      </w:r>
      <w:r w:rsidR="00300E66" w:rsidRPr="00D17BC5">
        <w:rPr>
          <w:rFonts w:ascii="Times New Roman" w:hAnsi="Times New Roman" w:cs="Times New Roman"/>
          <w:spacing w:val="0"/>
          <w:sz w:val="28"/>
          <w:szCs w:val="28"/>
        </w:rPr>
        <w:t xml:space="preserve"> – не менее 24</w:t>
      </w:r>
      <w:r w:rsidR="00CA2E30" w:rsidRPr="00D17BC5">
        <w:rPr>
          <w:rFonts w:ascii="Times New Roman" w:hAnsi="Times New Roman" w:cs="Times New Roman"/>
          <w:spacing w:val="0"/>
          <w:sz w:val="28"/>
          <w:szCs w:val="28"/>
        </w:rPr>
        <w:t> </w:t>
      </w:r>
      <w:r w:rsidR="00300E66" w:rsidRPr="00D17BC5">
        <w:rPr>
          <w:rFonts w:ascii="Times New Roman" w:hAnsi="Times New Roman" w:cs="Times New Roman"/>
          <w:spacing w:val="0"/>
          <w:sz w:val="28"/>
          <w:szCs w:val="28"/>
        </w:rPr>
        <w:t>месяцев</w:t>
      </w:r>
      <w:r w:rsidR="005A2677" w:rsidRPr="00D17BC5">
        <w:rPr>
          <w:rFonts w:ascii="Times New Roman" w:hAnsi="Times New Roman" w:cs="Times New Roman"/>
          <w:spacing w:val="0"/>
          <w:sz w:val="28"/>
          <w:szCs w:val="28"/>
        </w:rPr>
        <w:t xml:space="preserve"> безубыточной деятельности</w:t>
      </w:r>
      <w:r w:rsidR="00300E66" w:rsidRPr="00D17BC5">
        <w:rPr>
          <w:rFonts w:ascii="Times New Roman" w:hAnsi="Times New Roman" w:cs="Times New Roman"/>
          <w:spacing w:val="0"/>
          <w:sz w:val="28"/>
          <w:szCs w:val="28"/>
        </w:rPr>
        <w:t>;</w:t>
      </w:r>
    </w:p>
    <w:p w:rsidR="00300E66" w:rsidRPr="00D17BC5" w:rsidRDefault="00300E66" w:rsidP="00D17BC5">
      <w:pPr>
        <w:pStyle w:val="Style2"/>
        <w:widowControl/>
        <w:numPr>
          <w:ilvl w:val="0"/>
          <w:numId w:val="15"/>
        </w:numPr>
        <w:shd w:val="clear" w:color="auto" w:fill="auto"/>
        <w:tabs>
          <w:tab w:val="left" w:pos="2410"/>
        </w:tabs>
        <w:spacing w:before="120" w:after="0" w:line="240" w:lineRule="auto"/>
        <w:ind w:left="0" w:right="23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D17BC5">
        <w:rPr>
          <w:rFonts w:ascii="Times New Roman" w:hAnsi="Times New Roman" w:cs="Times New Roman"/>
          <w:spacing w:val="0"/>
          <w:sz w:val="28"/>
          <w:szCs w:val="28"/>
        </w:rPr>
        <w:t xml:space="preserve">непрерывный трудовой стаж по последнему месту работы для наемных работников – не менее 6 месяцев, при этом к непрерывному трудовому стажу на последнем месте </w:t>
      </w:r>
      <w:r w:rsidR="00CA2E30" w:rsidRPr="00D17BC5">
        <w:rPr>
          <w:rFonts w:ascii="Times New Roman" w:hAnsi="Times New Roman" w:cs="Times New Roman"/>
          <w:spacing w:val="0"/>
          <w:sz w:val="28"/>
          <w:szCs w:val="28"/>
        </w:rPr>
        <w:t xml:space="preserve">работы </w:t>
      </w:r>
      <w:r w:rsidRPr="00D17BC5">
        <w:rPr>
          <w:rFonts w:ascii="Times New Roman" w:hAnsi="Times New Roman" w:cs="Times New Roman"/>
          <w:spacing w:val="0"/>
          <w:sz w:val="28"/>
          <w:szCs w:val="28"/>
        </w:rPr>
        <w:t>относится также смена места работы, осуществленная в порядке:</w:t>
      </w:r>
    </w:p>
    <w:p w:rsidR="00300E66" w:rsidRPr="00F1118D" w:rsidRDefault="00300E66" w:rsidP="00D17BC5">
      <w:pPr>
        <w:pStyle w:val="ab"/>
        <w:numPr>
          <w:ilvl w:val="0"/>
          <w:numId w:val="14"/>
        </w:numPr>
        <w:tabs>
          <w:tab w:val="clear" w:pos="720"/>
          <w:tab w:val="num" w:pos="0"/>
        </w:tabs>
        <w:spacing w:before="120" w:after="0"/>
        <w:ind w:left="0" w:firstLine="709"/>
        <w:jc w:val="both"/>
        <w:rPr>
          <w:sz w:val="28"/>
          <w:szCs w:val="28"/>
        </w:rPr>
      </w:pPr>
      <w:r w:rsidRPr="00F1118D">
        <w:rPr>
          <w:sz w:val="28"/>
          <w:szCs w:val="28"/>
        </w:rPr>
        <w:t>перевода в другую организацию;</w:t>
      </w:r>
    </w:p>
    <w:p w:rsidR="00B9506F" w:rsidRPr="00F1118D" w:rsidRDefault="009F7507" w:rsidP="00D17BC5">
      <w:pPr>
        <w:pStyle w:val="ab"/>
        <w:numPr>
          <w:ilvl w:val="0"/>
          <w:numId w:val="14"/>
        </w:numPr>
        <w:tabs>
          <w:tab w:val="clear" w:pos="720"/>
          <w:tab w:val="num" w:pos="0"/>
        </w:tabs>
        <w:spacing w:before="120" w:after="0"/>
        <w:ind w:left="0" w:firstLine="709"/>
        <w:jc w:val="both"/>
        <w:rPr>
          <w:sz w:val="28"/>
          <w:szCs w:val="28"/>
        </w:rPr>
      </w:pPr>
      <w:r w:rsidRPr="00F1118D">
        <w:rPr>
          <w:sz w:val="28"/>
          <w:szCs w:val="28"/>
        </w:rPr>
        <w:t xml:space="preserve">увольнения и заключения нового трудового договора </w:t>
      </w:r>
      <w:r w:rsidR="00B9506F" w:rsidRPr="00F1118D">
        <w:rPr>
          <w:sz w:val="28"/>
          <w:szCs w:val="28"/>
        </w:rPr>
        <w:t xml:space="preserve">с </w:t>
      </w:r>
      <w:r w:rsidR="00CA2E30" w:rsidRPr="00F1118D">
        <w:rPr>
          <w:sz w:val="28"/>
          <w:szCs w:val="28"/>
        </w:rPr>
        <w:t>организациями</w:t>
      </w:r>
      <w:r w:rsidR="00B9506F" w:rsidRPr="00F1118D">
        <w:rPr>
          <w:sz w:val="28"/>
          <w:szCs w:val="28"/>
        </w:rPr>
        <w:t xml:space="preserve"> внутри одной группы компаний;</w:t>
      </w:r>
    </w:p>
    <w:p w:rsidR="00B9506F" w:rsidRPr="00F1118D" w:rsidRDefault="006978EA" w:rsidP="00D17BC5">
      <w:pPr>
        <w:pStyle w:val="ab"/>
        <w:numPr>
          <w:ilvl w:val="0"/>
          <w:numId w:val="14"/>
        </w:numPr>
        <w:tabs>
          <w:tab w:val="clear" w:pos="720"/>
          <w:tab w:val="num" w:pos="0"/>
        </w:tabs>
        <w:spacing w:before="120" w:after="0"/>
        <w:ind w:left="0" w:firstLine="709"/>
        <w:jc w:val="both"/>
        <w:rPr>
          <w:sz w:val="28"/>
          <w:szCs w:val="28"/>
        </w:rPr>
      </w:pPr>
      <w:r w:rsidRPr="00F1118D">
        <w:rPr>
          <w:sz w:val="28"/>
          <w:szCs w:val="28"/>
        </w:rPr>
        <w:lastRenderedPageBreak/>
        <w:t>изменени</w:t>
      </w:r>
      <w:r w:rsidR="00B9506F" w:rsidRPr="00F1118D">
        <w:rPr>
          <w:sz w:val="28"/>
          <w:szCs w:val="28"/>
        </w:rPr>
        <w:t>я</w:t>
      </w:r>
      <w:r w:rsidRPr="00F1118D">
        <w:rPr>
          <w:sz w:val="28"/>
          <w:szCs w:val="28"/>
        </w:rPr>
        <w:t xml:space="preserve"> условий трудового договора, </w:t>
      </w:r>
      <w:r w:rsidR="00300E66" w:rsidRPr="00F1118D">
        <w:rPr>
          <w:sz w:val="28"/>
          <w:szCs w:val="28"/>
        </w:rPr>
        <w:t>оформления трудовых отношений на новый срок с тем же работодателем (</w:t>
      </w:r>
      <w:r w:rsidR="00B9506F" w:rsidRPr="00F1118D">
        <w:rPr>
          <w:sz w:val="28"/>
          <w:szCs w:val="28"/>
        </w:rPr>
        <w:t>в том числе</w:t>
      </w:r>
      <w:r w:rsidR="00300E66" w:rsidRPr="00F1118D">
        <w:rPr>
          <w:sz w:val="28"/>
          <w:szCs w:val="28"/>
        </w:rPr>
        <w:t xml:space="preserve"> при </w:t>
      </w:r>
      <w:r w:rsidR="003144D4" w:rsidRPr="00F1118D">
        <w:rPr>
          <w:sz w:val="28"/>
          <w:szCs w:val="28"/>
        </w:rPr>
        <w:t xml:space="preserve">реорганизации </w:t>
      </w:r>
      <w:r w:rsidR="00300E66" w:rsidRPr="00F1118D">
        <w:rPr>
          <w:sz w:val="28"/>
          <w:szCs w:val="28"/>
        </w:rPr>
        <w:t>компании)</w:t>
      </w:r>
      <w:r w:rsidR="00FF482D" w:rsidRPr="00F1118D">
        <w:rPr>
          <w:sz w:val="28"/>
          <w:szCs w:val="28"/>
        </w:rPr>
        <w:t>,</w:t>
      </w:r>
    </w:p>
    <w:p w:rsidR="001501A9" w:rsidRPr="00F1118D" w:rsidRDefault="00FF482D" w:rsidP="00D17BC5">
      <w:pPr>
        <w:pStyle w:val="Style2"/>
        <w:widowControl/>
        <w:shd w:val="clear" w:color="auto" w:fill="auto"/>
        <w:tabs>
          <w:tab w:val="left" w:pos="0"/>
        </w:tabs>
        <w:spacing w:before="120" w:after="0" w:line="240" w:lineRule="auto"/>
        <w:ind w:right="23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1118D">
        <w:rPr>
          <w:rFonts w:ascii="Times New Roman" w:hAnsi="Times New Roman" w:cs="Times New Roman"/>
          <w:spacing w:val="0"/>
          <w:sz w:val="28"/>
          <w:szCs w:val="28"/>
        </w:rPr>
        <w:t>при этом п</w:t>
      </w:r>
      <w:r w:rsidR="004C0826" w:rsidRPr="00F1118D">
        <w:rPr>
          <w:rFonts w:ascii="Times New Roman" w:hAnsi="Times New Roman" w:cs="Times New Roman"/>
          <w:spacing w:val="0"/>
          <w:sz w:val="28"/>
          <w:szCs w:val="28"/>
        </w:rPr>
        <w:t xml:space="preserve">одтверждением смены места работы в </w:t>
      </w:r>
      <w:r w:rsidRPr="00F1118D">
        <w:rPr>
          <w:rFonts w:ascii="Times New Roman" w:hAnsi="Times New Roman" w:cs="Times New Roman"/>
          <w:spacing w:val="0"/>
          <w:sz w:val="28"/>
          <w:szCs w:val="28"/>
        </w:rPr>
        <w:t>данном случае</w:t>
      </w:r>
      <w:r w:rsidR="004C0826" w:rsidRPr="00F1118D">
        <w:rPr>
          <w:rFonts w:ascii="Times New Roman" w:hAnsi="Times New Roman" w:cs="Times New Roman"/>
          <w:spacing w:val="0"/>
          <w:sz w:val="28"/>
          <w:szCs w:val="28"/>
        </w:rPr>
        <w:t xml:space="preserve"> могут </w:t>
      </w:r>
      <w:r w:rsidRPr="00F1118D">
        <w:rPr>
          <w:rFonts w:ascii="Times New Roman" w:hAnsi="Times New Roman" w:cs="Times New Roman"/>
          <w:spacing w:val="0"/>
          <w:sz w:val="28"/>
          <w:szCs w:val="28"/>
        </w:rPr>
        <w:t>являться</w:t>
      </w:r>
      <w:r w:rsidR="001501A9" w:rsidRPr="00F1118D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DF0C8F" w:rsidRPr="00F1118D">
        <w:rPr>
          <w:rFonts w:ascii="Times New Roman" w:hAnsi="Times New Roman" w:cs="Times New Roman"/>
          <w:spacing w:val="0"/>
          <w:sz w:val="28"/>
          <w:szCs w:val="28"/>
        </w:rPr>
        <w:t>соответствующие записи в трудовой книжке заемщика</w:t>
      </w:r>
      <w:r w:rsidRPr="00F1118D">
        <w:rPr>
          <w:rFonts w:ascii="Times New Roman" w:hAnsi="Times New Roman" w:cs="Times New Roman"/>
          <w:spacing w:val="0"/>
          <w:sz w:val="28"/>
          <w:szCs w:val="28"/>
        </w:rPr>
        <w:t xml:space="preserve">, а </w:t>
      </w:r>
      <w:r w:rsidR="00F51A5B" w:rsidRPr="00F1118D">
        <w:rPr>
          <w:rFonts w:ascii="Times New Roman" w:hAnsi="Times New Roman" w:cs="Times New Roman"/>
          <w:spacing w:val="0"/>
          <w:sz w:val="28"/>
          <w:szCs w:val="28"/>
        </w:rPr>
        <w:t xml:space="preserve">перерыв между </w:t>
      </w:r>
      <w:r w:rsidR="00F31E1C" w:rsidRPr="00F1118D">
        <w:rPr>
          <w:rFonts w:ascii="Times New Roman" w:hAnsi="Times New Roman" w:cs="Times New Roman"/>
          <w:spacing w:val="0"/>
          <w:sz w:val="28"/>
          <w:szCs w:val="28"/>
        </w:rPr>
        <w:t>записью о</w:t>
      </w:r>
      <w:r w:rsidR="006C64E5" w:rsidRPr="00F1118D">
        <w:rPr>
          <w:rFonts w:ascii="Times New Roman" w:hAnsi="Times New Roman" w:cs="Times New Roman"/>
          <w:spacing w:val="0"/>
          <w:sz w:val="28"/>
          <w:szCs w:val="28"/>
        </w:rPr>
        <w:t>б увольнении и</w:t>
      </w:r>
      <w:r w:rsidR="00910573" w:rsidRPr="00F1118D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F51A5B" w:rsidRPr="00F1118D">
        <w:rPr>
          <w:rFonts w:ascii="Times New Roman" w:hAnsi="Times New Roman" w:cs="Times New Roman"/>
          <w:spacing w:val="0"/>
          <w:sz w:val="28"/>
          <w:szCs w:val="28"/>
        </w:rPr>
        <w:t>приняти</w:t>
      </w:r>
      <w:r w:rsidR="006C64E5" w:rsidRPr="00F1118D">
        <w:rPr>
          <w:rFonts w:ascii="Times New Roman" w:hAnsi="Times New Roman" w:cs="Times New Roman"/>
          <w:spacing w:val="0"/>
          <w:sz w:val="28"/>
          <w:szCs w:val="28"/>
        </w:rPr>
        <w:t>и</w:t>
      </w:r>
      <w:r w:rsidR="00F51A5B" w:rsidRPr="00F1118D">
        <w:rPr>
          <w:rFonts w:ascii="Times New Roman" w:hAnsi="Times New Roman" w:cs="Times New Roman"/>
          <w:spacing w:val="0"/>
          <w:sz w:val="28"/>
          <w:szCs w:val="28"/>
        </w:rPr>
        <w:t xml:space="preserve"> на новую работу </w:t>
      </w:r>
      <w:r w:rsidR="00C76280" w:rsidRPr="00F1118D">
        <w:rPr>
          <w:rFonts w:ascii="Times New Roman" w:hAnsi="Times New Roman" w:cs="Times New Roman"/>
          <w:spacing w:val="0"/>
          <w:sz w:val="28"/>
          <w:szCs w:val="28"/>
        </w:rPr>
        <w:t>или при</w:t>
      </w:r>
      <w:r w:rsidR="00F51A5B" w:rsidRPr="00F1118D">
        <w:rPr>
          <w:rFonts w:ascii="Times New Roman" w:hAnsi="Times New Roman" w:cs="Times New Roman"/>
          <w:spacing w:val="0"/>
          <w:sz w:val="28"/>
          <w:szCs w:val="28"/>
        </w:rPr>
        <w:t xml:space="preserve"> перевод</w:t>
      </w:r>
      <w:r w:rsidR="00C76280" w:rsidRPr="00F1118D">
        <w:rPr>
          <w:rFonts w:ascii="Times New Roman" w:hAnsi="Times New Roman" w:cs="Times New Roman"/>
          <w:spacing w:val="0"/>
          <w:sz w:val="28"/>
          <w:szCs w:val="28"/>
        </w:rPr>
        <w:t>е</w:t>
      </w:r>
      <w:r w:rsidR="00F51A5B" w:rsidRPr="00F1118D">
        <w:rPr>
          <w:rFonts w:ascii="Times New Roman" w:hAnsi="Times New Roman" w:cs="Times New Roman"/>
          <w:spacing w:val="0"/>
          <w:sz w:val="28"/>
          <w:szCs w:val="28"/>
        </w:rPr>
        <w:t xml:space="preserve"> не должен превышать </w:t>
      </w:r>
      <w:r w:rsidR="00695EAC" w:rsidRPr="00F1118D">
        <w:rPr>
          <w:rFonts w:ascii="Times New Roman" w:hAnsi="Times New Roman" w:cs="Times New Roman"/>
          <w:spacing w:val="0"/>
          <w:sz w:val="28"/>
          <w:szCs w:val="28"/>
        </w:rPr>
        <w:t>30 </w:t>
      </w:r>
      <w:r w:rsidR="00D70D6F" w:rsidRPr="00F1118D">
        <w:rPr>
          <w:rFonts w:ascii="Times New Roman" w:hAnsi="Times New Roman" w:cs="Times New Roman"/>
          <w:spacing w:val="0"/>
          <w:sz w:val="28"/>
          <w:szCs w:val="28"/>
        </w:rPr>
        <w:t>(</w:t>
      </w:r>
      <w:r w:rsidR="00695EAC" w:rsidRPr="00F1118D">
        <w:rPr>
          <w:rFonts w:ascii="Times New Roman" w:hAnsi="Times New Roman" w:cs="Times New Roman"/>
          <w:spacing w:val="0"/>
          <w:sz w:val="28"/>
          <w:szCs w:val="28"/>
        </w:rPr>
        <w:t>тридцати</w:t>
      </w:r>
      <w:r w:rsidR="00D70D6F" w:rsidRPr="00F1118D">
        <w:rPr>
          <w:rFonts w:ascii="Times New Roman" w:hAnsi="Times New Roman" w:cs="Times New Roman"/>
          <w:spacing w:val="0"/>
          <w:sz w:val="28"/>
          <w:szCs w:val="28"/>
        </w:rPr>
        <w:t>) календарн</w:t>
      </w:r>
      <w:r w:rsidR="00695EAC" w:rsidRPr="00F1118D">
        <w:rPr>
          <w:rFonts w:ascii="Times New Roman" w:hAnsi="Times New Roman" w:cs="Times New Roman"/>
          <w:spacing w:val="0"/>
          <w:sz w:val="28"/>
          <w:szCs w:val="28"/>
        </w:rPr>
        <w:t>ых</w:t>
      </w:r>
      <w:r w:rsidR="008333EB" w:rsidRPr="00F1118D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695EAC" w:rsidRPr="00F1118D">
        <w:rPr>
          <w:rFonts w:ascii="Times New Roman" w:hAnsi="Times New Roman" w:cs="Times New Roman"/>
          <w:spacing w:val="0"/>
          <w:sz w:val="28"/>
          <w:szCs w:val="28"/>
        </w:rPr>
        <w:t>дней</w:t>
      </w:r>
      <w:r w:rsidR="00D70D6F" w:rsidRPr="00F1118D">
        <w:rPr>
          <w:rFonts w:ascii="Times New Roman" w:hAnsi="Times New Roman" w:cs="Times New Roman"/>
          <w:spacing w:val="0"/>
          <w:sz w:val="28"/>
          <w:szCs w:val="28"/>
        </w:rPr>
        <w:t>;</w:t>
      </w:r>
    </w:p>
    <w:p w:rsidR="00FB4587" w:rsidRPr="00F1118D" w:rsidRDefault="00300E66" w:rsidP="00D17BC5">
      <w:pPr>
        <w:pStyle w:val="Style2"/>
        <w:widowControl/>
        <w:numPr>
          <w:ilvl w:val="0"/>
          <w:numId w:val="15"/>
        </w:numPr>
        <w:shd w:val="clear" w:color="auto" w:fill="auto"/>
        <w:tabs>
          <w:tab w:val="left" w:pos="0"/>
        </w:tabs>
        <w:spacing w:before="120" w:after="0" w:line="240" w:lineRule="auto"/>
        <w:ind w:left="0" w:right="23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1118D">
        <w:rPr>
          <w:rFonts w:ascii="Times New Roman" w:hAnsi="Times New Roman" w:cs="Times New Roman"/>
          <w:spacing w:val="0"/>
          <w:sz w:val="28"/>
          <w:szCs w:val="28"/>
        </w:rPr>
        <w:t xml:space="preserve">трудовой стаж </w:t>
      </w:r>
      <w:r w:rsidR="00344556" w:rsidRPr="00F1118D">
        <w:rPr>
          <w:rFonts w:ascii="Times New Roman" w:hAnsi="Times New Roman" w:cs="Times New Roman"/>
          <w:spacing w:val="0"/>
          <w:sz w:val="28"/>
          <w:szCs w:val="28"/>
        </w:rPr>
        <w:t>при работе</w:t>
      </w:r>
      <w:r w:rsidRPr="00F1118D">
        <w:rPr>
          <w:rFonts w:ascii="Times New Roman" w:hAnsi="Times New Roman" w:cs="Times New Roman"/>
          <w:spacing w:val="0"/>
          <w:sz w:val="28"/>
          <w:szCs w:val="28"/>
        </w:rPr>
        <w:t xml:space="preserve"> по совместительству – не менее 6</w:t>
      </w:r>
      <w:r w:rsidR="00344556" w:rsidRPr="00F1118D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F1118D">
        <w:rPr>
          <w:rFonts w:ascii="Times New Roman" w:hAnsi="Times New Roman" w:cs="Times New Roman"/>
          <w:spacing w:val="0"/>
          <w:sz w:val="28"/>
          <w:szCs w:val="28"/>
        </w:rPr>
        <w:t>месяцев в случае, если род деятельности заемщика</w:t>
      </w:r>
      <w:r w:rsidR="00A02576" w:rsidRPr="00F1118D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F1118D">
        <w:rPr>
          <w:rFonts w:ascii="Times New Roman" w:hAnsi="Times New Roman" w:cs="Times New Roman"/>
          <w:spacing w:val="0"/>
          <w:sz w:val="28"/>
          <w:szCs w:val="28"/>
        </w:rPr>
        <w:t>по основному месту работы и по совместительству совпадают</w:t>
      </w:r>
      <w:r w:rsidR="001E24A7" w:rsidRPr="00F1118D">
        <w:rPr>
          <w:rFonts w:ascii="Times New Roman" w:hAnsi="Times New Roman" w:cs="Times New Roman"/>
          <w:spacing w:val="0"/>
          <w:sz w:val="28"/>
          <w:szCs w:val="28"/>
        </w:rPr>
        <w:t>,</w:t>
      </w:r>
      <w:r w:rsidR="00C03776" w:rsidRPr="00F1118D">
        <w:rPr>
          <w:rFonts w:ascii="Times New Roman" w:hAnsi="Times New Roman" w:cs="Times New Roman"/>
          <w:spacing w:val="0"/>
          <w:sz w:val="28"/>
          <w:szCs w:val="28"/>
        </w:rPr>
        <w:t xml:space="preserve"> либо </w:t>
      </w:r>
      <w:r w:rsidR="00B634F9" w:rsidRPr="00F1118D">
        <w:rPr>
          <w:rFonts w:ascii="Times New Roman" w:hAnsi="Times New Roman" w:cs="Times New Roman"/>
          <w:spacing w:val="0"/>
          <w:sz w:val="28"/>
          <w:szCs w:val="28"/>
        </w:rPr>
        <w:t>при внутреннем совместительстве</w:t>
      </w:r>
      <w:r w:rsidR="00B634F9" w:rsidRPr="00F1118D">
        <w:rPr>
          <w:rStyle w:val="af0"/>
          <w:rFonts w:ascii="Times New Roman" w:hAnsi="Times New Roman" w:cs="Times New Roman"/>
          <w:spacing w:val="0"/>
          <w:sz w:val="28"/>
          <w:szCs w:val="28"/>
        </w:rPr>
        <w:footnoteReference w:id="3"/>
      </w:r>
      <w:r w:rsidRPr="00F1118D">
        <w:rPr>
          <w:rFonts w:ascii="Times New Roman" w:hAnsi="Times New Roman" w:cs="Times New Roman"/>
          <w:spacing w:val="0"/>
          <w:sz w:val="28"/>
          <w:szCs w:val="28"/>
        </w:rPr>
        <w:t xml:space="preserve">. В противном случае трудовой стаж </w:t>
      </w:r>
      <w:r w:rsidR="00344556" w:rsidRPr="00F1118D">
        <w:rPr>
          <w:rFonts w:ascii="Times New Roman" w:hAnsi="Times New Roman" w:cs="Times New Roman"/>
          <w:spacing w:val="0"/>
          <w:sz w:val="28"/>
          <w:szCs w:val="28"/>
        </w:rPr>
        <w:t xml:space="preserve">при работе </w:t>
      </w:r>
      <w:r w:rsidRPr="00F1118D">
        <w:rPr>
          <w:rFonts w:ascii="Times New Roman" w:hAnsi="Times New Roman" w:cs="Times New Roman"/>
          <w:spacing w:val="0"/>
          <w:sz w:val="28"/>
          <w:szCs w:val="28"/>
        </w:rPr>
        <w:t>по совместительству должен составлять не менее 12 месяцев.</w:t>
      </w:r>
    </w:p>
    <w:p w:rsidR="00D3364B" w:rsidRPr="00F1118D" w:rsidRDefault="00D3364B" w:rsidP="00D17BC5">
      <w:pPr>
        <w:pStyle w:val="a8"/>
        <w:widowControl/>
        <w:numPr>
          <w:ilvl w:val="2"/>
          <w:numId w:val="11"/>
        </w:numPr>
        <w:tabs>
          <w:tab w:val="left" w:pos="0"/>
        </w:tabs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 xml:space="preserve">Документы, которые требуются для подтверждения занятости </w:t>
      </w:r>
      <w:r w:rsidR="002A4499" w:rsidRPr="00F1118D">
        <w:rPr>
          <w:rFonts w:cs="Times New Roman"/>
          <w:spacing w:val="0"/>
        </w:rPr>
        <w:t>заемщика</w:t>
      </w:r>
      <w:r w:rsidRPr="00F1118D">
        <w:rPr>
          <w:rFonts w:cs="Times New Roman"/>
          <w:spacing w:val="0"/>
        </w:rPr>
        <w:t xml:space="preserve"> в зависимости от </w:t>
      </w:r>
      <w:r w:rsidR="00F25FBB" w:rsidRPr="00F1118D">
        <w:rPr>
          <w:rFonts w:cs="Times New Roman"/>
          <w:spacing w:val="0"/>
        </w:rPr>
        <w:t>характера трудовой деятельности</w:t>
      </w:r>
      <w:r w:rsidRPr="00F1118D">
        <w:rPr>
          <w:rFonts w:cs="Times New Roman"/>
          <w:spacing w:val="0"/>
        </w:rPr>
        <w:t xml:space="preserve">, </w:t>
      </w:r>
      <w:r w:rsidR="005C5E72" w:rsidRPr="00F1118D">
        <w:rPr>
          <w:rFonts w:cs="Times New Roman"/>
          <w:spacing w:val="0"/>
        </w:rPr>
        <w:t>приведены</w:t>
      </w:r>
      <w:r w:rsidRPr="00F1118D">
        <w:rPr>
          <w:rFonts w:cs="Times New Roman"/>
          <w:spacing w:val="0"/>
        </w:rPr>
        <w:t xml:space="preserve"> в </w:t>
      </w:r>
      <w:hyperlink w:anchor="Приложение1" w:history="1">
        <w:r w:rsidRPr="00F1118D">
          <w:rPr>
            <w:rStyle w:val="af"/>
            <w:rFonts w:cs="Times New Roman"/>
            <w:color w:val="auto"/>
            <w:spacing w:val="0"/>
          </w:rPr>
          <w:t xml:space="preserve">приложении </w:t>
        </w:r>
        <w:r w:rsidR="00371E8E" w:rsidRPr="00F1118D">
          <w:rPr>
            <w:rStyle w:val="af"/>
            <w:rFonts w:cs="Times New Roman"/>
            <w:color w:val="auto"/>
            <w:spacing w:val="0"/>
          </w:rPr>
          <w:t xml:space="preserve">№ </w:t>
        </w:r>
        <w:r w:rsidRPr="00F1118D">
          <w:rPr>
            <w:rStyle w:val="af"/>
            <w:rFonts w:cs="Times New Roman"/>
            <w:color w:val="auto"/>
            <w:spacing w:val="0"/>
          </w:rPr>
          <w:t>1</w:t>
        </w:r>
      </w:hyperlink>
      <w:r w:rsidRPr="00F1118D">
        <w:rPr>
          <w:rFonts w:cs="Times New Roman"/>
          <w:spacing w:val="0"/>
        </w:rPr>
        <w:t xml:space="preserve"> к Методике.</w:t>
      </w:r>
    </w:p>
    <w:p w:rsidR="00580D6D" w:rsidRPr="00F1118D" w:rsidRDefault="00123A4F" w:rsidP="00D17BC5">
      <w:pPr>
        <w:pStyle w:val="a8"/>
        <w:widowControl/>
        <w:numPr>
          <w:ilvl w:val="2"/>
          <w:numId w:val="11"/>
        </w:numPr>
        <w:tabs>
          <w:tab w:val="left" w:pos="0"/>
        </w:tabs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Если з</w:t>
      </w:r>
      <w:r w:rsidR="002A4499" w:rsidRPr="00F1118D">
        <w:rPr>
          <w:rFonts w:cs="Times New Roman"/>
          <w:spacing w:val="0"/>
        </w:rPr>
        <w:t>аемщик</w:t>
      </w:r>
      <w:r w:rsidR="007F2C7E" w:rsidRPr="00F1118D">
        <w:rPr>
          <w:rFonts w:cs="Times New Roman"/>
          <w:spacing w:val="0"/>
        </w:rPr>
        <w:t xml:space="preserve">, отнесенный к категории </w:t>
      </w:r>
      <w:r w:rsidR="008749F6" w:rsidRPr="00E040EA">
        <w:rPr>
          <w:rFonts w:cs="Times New Roman"/>
          <w:spacing w:val="0"/>
        </w:rPr>
        <w:t>1</w:t>
      </w:r>
      <w:r w:rsidR="007F2C7E" w:rsidRPr="00E040EA">
        <w:rPr>
          <w:rFonts w:cs="Times New Roman"/>
          <w:spacing w:val="0"/>
        </w:rPr>
        <w:t>,</w:t>
      </w:r>
      <w:r w:rsidR="00E12E58" w:rsidRPr="00E040EA">
        <w:rPr>
          <w:rFonts w:cs="Times New Roman"/>
          <w:spacing w:val="0"/>
        </w:rPr>
        <w:t xml:space="preserve"> </w:t>
      </w:r>
      <w:r w:rsidRPr="00CA4C1C">
        <w:rPr>
          <w:rFonts w:cs="Times New Roman"/>
          <w:spacing w:val="0"/>
        </w:rPr>
        <w:t>работает по срочному трудовому договору</w:t>
      </w:r>
      <w:r w:rsidR="00EB4D51" w:rsidRPr="00F1118D">
        <w:rPr>
          <w:rFonts w:cs="Times New Roman"/>
          <w:spacing w:val="0"/>
        </w:rPr>
        <w:t xml:space="preserve">, срок действия </w:t>
      </w:r>
      <w:r w:rsidRPr="00F1118D">
        <w:rPr>
          <w:rFonts w:cs="Times New Roman"/>
          <w:spacing w:val="0"/>
        </w:rPr>
        <w:t xml:space="preserve">трудового договора должен составлять </w:t>
      </w:r>
      <w:r w:rsidR="00EB4D51" w:rsidRPr="00F1118D">
        <w:rPr>
          <w:rFonts w:cs="Times New Roman"/>
          <w:spacing w:val="0"/>
        </w:rPr>
        <w:t>не менее 1</w:t>
      </w:r>
      <w:r w:rsidRPr="00F1118D">
        <w:rPr>
          <w:rFonts w:cs="Times New Roman"/>
          <w:spacing w:val="0"/>
        </w:rPr>
        <w:t> </w:t>
      </w:r>
      <w:r w:rsidR="00EB4D51" w:rsidRPr="00F1118D">
        <w:rPr>
          <w:rFonts w:cs="Times New Roman"/>
          <w:spacing w:val="0"/>
        </w:rPr>
        <w:t>года</w:t>
      </w:r>
      <w:r w:rsidR="00FB0104" w:rsidRPr="00F1118D">
        <w:rPr>
          <w:rFonts w:cs="Times New Roman"/>
          <w:spacing w:val="0"/>
        </w:rPr>
        <w:t xml:space="preserve"> с условием непрерывности стажа </w:t>
      </w:r>
      <w:r w:rsidR="0029484D" w:rsidRPr="00F1118D">
        <w:rPr>
          <w:rFonts w:cs="Times New Roman"/>
          <w:spacing w:val="0"/>
        </w:rPr>
        <w:t xml:space="preserve">(отсутствуют перерывы </w:t>
      </w:r>
      <w:r w:rsidR="00FB0104" w:rsidRPr="00F1118D">
        <w:rPr>
          <w:rFonts w:cs="Times New Roman"/>
          <w:spacing w:val="0"/>
        </w:rPr>
        <w:t>более</w:t>
      </w:r>
      <w:r w:rsidR="00FA788D" w:rsidRPr="00F1118D">
        <w:rPr>
          <w:rFonts w:cs="Times New Roman"/>
          <w:spacing w:val="0"/>
        </w:rPr>
        <w:t>, чем на</w:t>
      </w:r>
      <w:r w:rsidR="00FB0104" w:rsidRPr="00F1118D">
        <w:rPr>
          <w:rFonts w:cs="Times New Roman"/>
          <w:spacing w:val="0"/>
        </w:rPr>
        <w:t xml:space="preserve"> 2 мес</w:t>
      </w:r>
      <w:r w:rsidR="00FA788D" w:rsidRPr="00F1118D">
        <w:rPr>
          <w:rFonts w:cs="Times New Roman"/>
          <w:spacing w:val="0"/>
        </w:rPr>
        <w:t>яца</w:t>
      </w:r>
      <w:r w:rsidR="0029484D" w:rsidRPr="00F1118D">
        <w:rPr>
          <w:rFonts w:cs="Times New Roman"/>
          <w:spacing w:val="0"/>
        </w:rPr>
        <w:t>)</w:t>
      </w:r>
      <w:r w:rsidR="00FB0104" w:rsidRPr="00F1118D">
        <w:rPr>
          <w:rFonts w:cs="Times New Roman"/>
          <w:spacing w:val="0"/>
        </w:rPr>
        <w:t xml:space="preserve"> за последние 3 года</w:t>
      </w:r>
      <w:r w:rsidR="00FA788D" w:rsidRPr="00F1118D">
        <w:rPr>
          <w:rFonts w:cs="Times New Roman"/>
          <w:spacing w:val="0"/>
        </w:rPr>
        <w:t>, при этом срок окончания трудового договора на момент выдачи кредита – не менее 6 месяцев.</w:t>
      </w:r>
    </w:p>
    <w:p w:rsidR="00672015" w:rsidRPr="00F1118D" w:rsidRDefault="00501350" w:rsidP="00D17BC5">
      <w:pPr>
        <w:pStyle w:val="a8"/>
        <w:widowControl/>
        <w:numPr>
          <w:ilvl w:val="2"/>
          <w:numId w:val="11"/>
        </w:numPr>
        <w:tabs>
          <w:tab w:val="left" w:pos="0"/>
        </w:tabs>
        <w:spacing w:after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Заемщик, отнесенны</w:t>
      </w:r>
      <w:r w:rsidR="001C7029" w:rsidRPr="00E040EA">
        <w:rPr>
          <w:rFonts w:cs="Times New Roman"/>
          <w:spacing w:val="0"/>
        </w:rPr>
        <w:t>й</w:t>
      </w:r>
      <w:r w:rsidRPr="00E040EA">
        <w:rPr>
          <w:rFonts w:cs="Times New Roman"/>
          <w:spacing w:val="0"/>
        </w:rPr>
        <w:t xml:space="preserve"> к категории </w:t>
      </w:r>
      <w:r w:rsidR="008749F6" w:rsidRPr="00E040EA">
        <w:rPr>
          <w:rFonts w:cs="Times New Roman"/>
          <w:spacing w:val="0"/>
        </w:rPr>
        <w:t>2</w:t>
      </w:r>
      <w:r w:rsidRPr="00CA4C1C">
        <w:rPr>
          <w:rFonts w:cs="Times New Roman"/>
          <w:spacing w:val="0"/>
        </w:rPr>
        <w:t>, оценива</w:t>
      </w:r>
      <w:r w:rsidR="001C7029" w:rsidRPr="00CA4C1C">
        <w:rPr>
          <w:rFonts w:cs="Times New Roman"/>
          <w:spacing w:val="0"/>
        </w:rPr>
        <w:t>е</w:t>
      </w:r>
      <w:r w:rsidRPr="00CA4C1C">
        <w:rPr>
          <w:rFonts w:cs="Times New Roman"/>
          <w:spacing w:val="0"/>
        </w:rPr>
        <w:t>тся на предмет</w:t>
      </w:r>
      <w:r w:rsidR="00672015" w:rsidRPr="00CA4C1C">
        <w:rPr>
          <w:rFonts w:cs="Times New Roman"/>
          <w:spacing w:val="0"/>
        </w:rPr>
        <w:t xml:space="preserve"> </w:t>
      </w:r>
      <w:r w:rsidRPr="00F1118D">
        <w:rPr>
          <w:rFonts w:cs="Times New Roman"/>
          <w:spacing w:val="0"/>
        </w:rPr>
        <w:t xml:space="preserve">жизнеспособности, </w:t>
      </w:r>
      <w:r w:rsidR="00672015" w:rsidRPr="00F1118D">
        <w:rPr>
          <w:rFonts w:cs="Times New Roman"/>
          <w:spacing w:val="0"/>
        </w:rPr>
        <w:t>устойчивост</w:t>
      </w:r>
      <w:r w:rsidRPr="00F1118D">
        <w:rPr>
          <w:rFonts w:cs="Times New Roman"/>
          <w:spacing w:val="0"/>
        </w:rPr>
        <w:t>и и доходности</w:t>
      </w:r>
      <w:r w:rsidR="00672015" w:rsidRPr="00F1118D">
        <w:rPr>
          <w:rFonts w:cs="Times New Roman"/>
          <w:spacing w:val="0"/>
        </w:rPr>
        <w:t xml:space="preserve"> </w:t>
      </w:r>
      <w:r w:rsidR="001C7029" w:rsidRPr="00F1118D">
        <w:rPr>
          <w:rFonts w:cs="Times New Roman"/>
          <w:spacing w:val="0"/>
        </w:rPr>
        <w:t>его</w:t>
      </w:r>
      <w:r w:rsidR="00672015" w:rsidRPr="00F1118D">
        <w:rPr>
          <w:rFonts w:cs="Times New Roman"/>
          <w:spacing w:val="0"/>
        </w:rPr>
        <w:t xml:space="preserve"> предприятия</w:t>
      </w:r>
      <w:r w:rsidR="002F0E42" w:rsidRPr="00F1118D">
        <w:rPr>
          <w:rFonts w:cs="Times New Roman"/>
          <w:spacing w:val="0"/>
        </w:rPr>
        <w:t>, а также</w:t>
      </w:r>
      <w:r w:rsidR="00672015" w:rsidRPr="00F1118D">
        <w:rPr>
          <w:rFonts w:cs="Times New Roman"/>
          <w:spacing w:val="0"/>
        </w:rPr>
        <w:t xml:space="preserve"> </w:t>
      </w:r>
      <w:r w:rsidRPr="00F1118D">
        <w:rPr>
          <w:rFonts w:cs="Times New Roman"/>
          <w:spacing w:val="0"/>
        </w:rPr>
        <w:t>перспективности</w:t>
      </w:r>
      <w:r w:rsidR="00672015" w:rsidRPr="00F1118D">
        <w:rPr>
          <w:rFonts w:cs="Times New Roman"/>
          <w:spacing w:val="0"/>
        </w:rPr>
        <w:t xml:space="preserve"> получ</w:t>
      </w:r>
      <w:r w:rsidRPr="00F1118D">
        <w:rPr>
          <w:rFonts w:cs="Times New Roman"/>
          <w:spacing w:val="0"/>
        </w:rPr>
        <w:t>ения</w:t>
      </w:r>
      <w:r w:rsidR="00672015" w:rsidRPr="00F1118D">
        <w:rPr>
          <w:rFonts w:cs="Times New Roman"/>
          <w:spacing w:val="0"/>
        </w:rPr>
        <w:t xml:space="preserve"> до</w:t>
      </w:r>
      <w:r w:rsidRPr="00F1118D">
        <w:rPr>
          <w:rFonts w:cs="Times New Roman"/>
          <w:spacing w:val="0"/>
        </w:rPr>
        <w:t>хода, достаточн</w:t>
      </w:r>
      <w:r w:rsidR="002F0E42" w:rsidRPr="00F1118D">
        <w:rPr>
          <w:rFonts w:cs="Times New Roman"/>
          <w:spacing w:val="0"/>
        </w:rPr>
        <w:t>ого</w:t>
      </w:r>
      <w:r w:rsidRPr="00F1118D">
        <w:rPr>
          <w:rFonts w:cs="Times New Roman"/>
          <w:spacing w:val="0"/>
        </w:rPr>
        <w:t xml:space="preserve"> для погашения и</w:t>
      </w:r>
      <w:r w:rsidR="00672015" w:rsidRPr="00F1118D">
        <w:rPr>
          <w:rFonts w:cs="Times New Roman"/>
          <w:spacing w:val="0"/>
        </w:rPr>
        <w:t>потечного кредита.</w:t>
      </w:r>
    </w:p>
    <w:p w:rsidR="00123A4F" w:rsidRPr="00F1118D" w:rsidRDefault="00B24AAA" w:rsidP="00D17BC5">
      <w:pPr>
        <w:pStyle w:val="a8"/>
        <w:widowControl/>
        <w:numPr>
          <w:ilvl w:val="2"/>
          <w:numId w:val="11"/>
        </w:numPr>
        <w:tabs>
          <w:tab w:val="left" w:pos="0"/>
        </w:tabs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В отношении з</w:t>
      </w:r>
      <w:r w:rsidR="00501350" w:rsidRPr="00F1118D">
        <w:rPr>
          <w:rFonts w:cs="Times New Roman"/>
          <w:spacing w:val="0"/>
        </w:rPr>
        <w:t>аемщик</w:t>
      </w:r>
      <w:r w:rsidR="001C7029" w:rsidRPr="00F1118D">
        <w:rPr>
          <w:rFonts w:cs="Times New Roman"/>
          <w:spacing w:val="0"/>
        </w:rPr>
        <w:t>а</w:t>
      </w:r>
      <w:r w:rsidR="00501350" w:rsidRPr="00F1118D">
        <w:rPr>
          <w:rFonts w:cs="Times New Roman"/>
          <w:spacing w:val="0"/>
        </w:rPr>
        <w:t>, отнесенн</w:t>
      </w:r>
      <w:r w:rsidR="001C7029" w:rsidRPr="00F1118D">
        <w:rPr>
          <w:rFonts w:cs="Times New Roman"/>
          <w:spacing w:val="0"/>
        </w:rPr>
        <w:t>ого</w:t>
      </w:r>
      <w:r w:rsidR="00501350" w:rsidRPr="00F1118D">
        <w:rPr>
          <w:rFonts w:cs="Times New Roman"/>
          <w:spacing w:val="0"/>
        </w:rPr>
        <w:t xml:space="preserve"> к категории </w:t>
      </w:r>
      <w:r w:rsidR="008749F6" w:rsidRPr="00F1118D">
        <w:rPr>
          <w:rFonts w:cs="Times New Roman"/>
          <w:spacing w:val="0"/>
        </w:rPr>
        <w:t>3</w:t>
      </w:r>
      <w:r w:rsidR="00501350" w:rsidRPr="00F1118D">
        <w:rPr>
          <w:rFonts w:cs="Times New Roman"/>
          <w:spacing w:val="0"/>
        </w:rPr>
        <w:t xml:space="preserve">, должны </w:t>
      </w:r>
      <w:r w:rsidRPr="00F1118D">
        <w:rPr>
          <w:rFonts w:cs="Times New Roman"/>
          <w:spacing w:val="0"/>
        </w:rPr>
        <w:t>быть проанализированы</w:t>
      </w:r>
      <w:r w:rsidR="00501350" w:rsidRPr="00F1118D">
        <w:rPr>
          <w:rFonts w:cs="Times New Roman"/>
          <w:spacing w:val="0"/>
        </w:rPr>
        <w:t xml:space="preserve"> законность и </w:t>
      </w:r>
      <w:r w:rsidR="008749F6" w:rsidRPr="00F1118D">
        <w:rPr>
          <w:rFonts w:cs="Times New Roman"/>
          <w:spacing w:val="0"/>
        </w:rPr>
        <w:t>продолжительность</w:t>
      </w:r>
      <w:r w:rsidR="00501350" w:rsidRPr="00F1118D">
        <w:rPr>
          <w:rFonts w:cs="Times New Roman"/>
          <w:spacing w:val="0"/>
        </w:rPr>
        <w:t xml:space="preserve"> периода получения пенсионных выплат</w:t>
      </w:r>
      <w:r w:rsidR="008749F6" w:rsidRPr="00F1118D">
        <w:rPr>
          <w:rFonts w:cs="Times New Roman"/>
          <w:spacing w:val="0"/>
        </w:rPr>
        <w:t xml:space="preserve"> в будущем</w:t>
      </w:r>
      <w:r w:rsidR="00123A4F" w:rsidRPr="00F1118D">
        <w:rPr>
          <w:rFonts w:cs="Times New Roman"/>
          <w:spacing w:val="0"/>
        </w:rPr>
        <w:t>.</w:t>
      </w:r>
    </w:p>
    <w:p w:rsidR="0050753D" w:rsidRPr="00F1118D" w:rsidRDefault="004D6063" w:rsidP="00D17BC5">
      <w:pPr>
        <w:pStyle w:val="a8"/>
        <w:widowControl/>
        <w:numPr>
          <w:ilvl w:val="2"/>
          <w:numId w:val="11"/>
        </w:numPr>
        <w:tabs>
          <w:tab w:val="left" w:pos="0"/>
        </w:tabs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При наличии в</w:t>
      </w:r>
      <w:r w:rsidR="0050753D" w:rsidRPr="00F1118D">
        <w:rPr>
          <w:rFonts w:cs="Times New Roman"/>
          <w:spacing w:val="0"/>
        </w:rPr>
        <w:t xml:space="preserve"> трудовом стаже </w:t>
      </w:r>
      <w:r w:rsidR="002A4499" w:rsidRPr="00F1118D">
        <w:rPr>
          <w:rFonts w:cs="Times New Roman"/>
          <w:spacing w:val="0"/>
        </w:rPr>
        <w:t>заемщика</w:t>
      </w:r>
      <w:r w:rsidR="0050753D" w:rsidRPr="00F1118D">
        <w:rPr>
          <w:rFonts w:cs="Times New Roman"/>
          <w:spacing w:val="0"/>
        </w:rPr>
        <w:t xml:space="preserve"> за последний год существенных изменений сферы</w:t>
      </w:r>
      <w:r w:rsidR="00316CBA" w:rsidRPr="00F1118D">
        <w:rPr>
          <w:rFonts w:cs="Times New Roman"/>
          <w:spacing w:val="0"/>
        </w:rPr>
        <w:t xml:space="preserve"> деятельности, а также при наличии за последние два года перерывов в работе сроком свыше 2 месяцев</w:t>
      </w:r>
      <w:r w:rsidR="0050753D" w:rsidRPr="00F1118D">
        <w:rPr>
          <w:rFonts w:cs="Times New Roman"/>
          <w:spacing w:val="0"/>
        </w:rPr>
        <w:t xml:space="preserve"> </w:t>
      </w:r>
      <w:r w:rsidR="00316CBA" w:rsidRPr="00F1118D">
        <w:rPr>
          <w:rFonts w:cs="Times New Roman"/>
          <w:spacing w:val="0"/>
        </w:rPr>
        <w:t>первичный кредитор</w:t>
      </w:r>
      <w:r w:rsidR="00DB5A46" w:rsidRPr="00F1118D">
        <w:rPr>
          <w:rFonts w:cs="Times New Roman"/>
          <w:spacing w:val="0"/>
        </w:rPr>
        <w:t xml:space="preserve"> </w:t>
      </w:r>
      <w:r w:rsidR="00C03429" w:rsidRPr="00F1118D">
        <w:rPr>
          <w:rFonts w:cs="Times New Roman"/>
          <w:spacing w:val="0"/>
        </w:rPr>
        <w:t>должен проанализировать данный факт и</w:t>
      </w:r>
      <w:r w:rsidR="004E7254" w:rsidRPr="00E040EA">
        <w:rPr>
          <w:rFonts w:cs="Times New Roman"/>
          <w:spacing w:val="0"/>
        </w:rPr>
        <w:t>,</w:t>
      </w:r>
      <w:r w:rsidR="00E67847" w:rsidRPr="00E040EA">
        <w:rPr>
          <w:rFonts w:cs="Times New Roman"/>
          <w:spacing w:val="0"/>
        </w:rPr>
        <w:t xml:space="preserve"> при необходимости</w:t>
      </w:r>
      <w:r w:rsidR="004E7254" w:rsidRPr="00E040EA">
        <w:rPr>
          <w:rFonts w:cs="Times New Roman"/>
          <w:spacing w:val="0"/>
        </w:rPr>
        <w:t>,</w:t>
      </w:r>
      <w:r w:rsidR="00E67847" w:rsidRPr="00CA4C1C">
        <w:rPr>
          <w:rFonts w:cs="Times New Roman"/>
          <w:spacing w:val="0"/>
        </w:rPr>
        <w:t xml:space="preserve"> </w:t>
      </w:r>
      <w:r w:rsidR="00910573" w:rsidRPr="00CA4C1C">
        <w:rPr>
          <w:rFonts w:cs="Times New Roman"/>
          <w:spacing w:val="0"/>
        </w:rPr>
        <w:t xml:space="preserve">может </w:t>
      </w:r>
      <w:r w:rsidR="00316CBA" w:rsidRPr="00F1118D">
        <w:rPr>
          <w:rFonts w:cs="Times New Roman"/>
          <w:spacing w:val="0"/>
        </w:rPr>
        <w:t xml:space="preserve">запросить у заемщика </w:t>
      </w:r>
      <w:r w:rsidR="009122A4" w:rsidRPr="00F1118D">
        <w:rPr>
          <w:rFonts w:cs="Times New Roman"/>
          <w:spacing w:val="0"/>
        </w:rPr>
        <w:t xml:space="preserve">письменное (в свободной форме) либо устное </w:t>
      </w:r>
      <w:r w:rsidRPr="00F1118D">
        <w:rPr>
          <w:rFonts w:cs="Times New Roman"/>
          <w:spacing w:val="0"/>
        </w:rPr>
        <w:t>объяснени</w:t>
      </w:r>
      <w:r w:rsidR="009122A4" w:rsidRPr="00F1118D">
        <w:rPr>
          <w:rFonts w:cs="Times New Roman"/>
          <w:spacing w:val="0"/>
        </w:rPr>
        <w:t>е</w:t>
      </w:r>
      <w:r w:rsidRPr="00F1118D">
        <w:rPr>
          <w:rFonts w:cs="Times New Roman"/>
          <w:spacing w:val="0"/>
        </w:rPr>
        <w:t xml:space="preserve"> причин таких изменений.</w:t>
      </w:r>
    </w:p>
    <w:p w:rsidR="00701664" w:rsidRPr="00F1118D" w:rsidRDefault="001C4CE3" w:rsidP="00D17BC5">
      <w:pPr>
        <w:pStyle w:val="a8"/>
        <w:widowControl/>
        <w:numPr>
          <w:ilvl w:val="2"/>
          <w:numId w:val="11"/>
        </w:numPr>
        <w:tabs>
          <w:tab w:val="left" w:pos="0"/>
          <w:tab w:val="left" w:pos="1134"/>
          <w:tab w:val="left" w:pos="1276"/>
        </w:tabs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П</w:t>
      </w:r>
      <w:r w:rsidR="009A35A8" w:rsidRPr="00F1118D">
        <w:rPr>
          <w:rFonts w:cs="Times New Roman"/>
          <w:spacing w:val="0"/>
        </w:rPr>
        <w:t xml:space="preserve">ри анализе </w:t>
      </w:r>
      <w:r w:rsidR="00580D6D" w:rsidRPr="00F1118D">
        <w:rPr>
          <w:rFonts w:cs="Times New Roman"/>
          <w:spacing w:val="0"/>
        </w:rPr>
        <w:t xml:space="preserve">трудовой </w:t>
      </w:r>
      <w:r w:rsidR="00202EE4" w:rsidRPr="00F1118D">
        <w:rPr>
          <w:rFonts w:cs="Times New Roman"/>
          <w:spacing w:val="0"/>
        </w:rPr>
        <w:t xml:space="preserve">деятельности </w:t>
      </w:r>
      <w:r w:rsidR="009A35A8" w:rsidRPr="00F1118D">
        <w:rPr>
          <w:rFonts w:cs="Times New Roman"/>
          <w:spacing w:val="0"/>
        </w:rPr>
        <w:t>потенциального заемщика следует оценивать</w:t>
      </w:r>
      <w:r w:rsidRPr="00F1118D">
        <w:rPr>
          <w:rFonts w:cs="Times New Roman"/>
          <w:spacing w:val="0"/>
        </w:rPr>
        <w:t xml:space="preserve"> (включая, но не ограничиваясь)</w:t>
      </w:r>
      <w:r w:rsidR="00920B96" w:rsidRPr="00F1118D">
        <w:rPr>
          <w:rFonts w:cs="Times New Roman"/>
          <w:spacing w:val="0"/>
        </w:rPr>
        <w:t>:</w:t>
      </w:r>
    </w:p>
    <w:p w:rsidR="00CF566C" w:rsidRPr="00F1118D" w:rsidRDefault="00701664" w:rsidP="00D17BC5">
      <w:pPr>
        <w:pStyle w:val="ab"/>
        <w:numPr>
          <w:ilvl w:val="0"/>
          <w:numId w:val="4"/>
        </w:numPr>
        <w:tabs>
          <w:tab w:val="clear" w:pos="720"/>
          <w:tab w:val="left" w:pos="0"/>
        </w:tabs>
        <w:spacing w:before="120" w:after="0"/>
        <w:ind w:left="0" w:firstLine="709"/>
        <w:jc w:val="both"/>
        <w:rPr>
          <w:sz w:val="28"/>
          <w:szCs w:val="28"/>
        </w:rPr>
      </w:pPr>
      <w:r w:rsidRPr="00F1118D">
        <w:rPr>
          <w:sz w:val="28"/>
          <w:szCs w:val="28"/>
        </w:rPr>
        <w:t>уровень образования (как основного, так и в рамках повышения квалификации, при наличии)</w:t>
      </w:r>
      <w:r w:rsidR="00CF566C" w:rsidRPr="00F1118D">
        <w:rPr>
          <w:sz w:val="28"/>
          <w:szCs w:val="28"/>
        </w:rPr>
        <w:t>;</w:t>
      </w:r>
    </w:p>
    <w:p w:rsidR="00701664" w:rsidRPr="00F1118D" w:rsidRDefault="00701664" w:rsidP="00D17BC5">
      <w:pPr>
        <w:pStyle w:val="ab"/>
        <w:numPr>
          <w:ilvl w:val="0"/>
          <w:numId w:val="4"/>
        </w:numPr>
        <w:tabs>
          <w:tab w:val="clear" w:pos="720"/>
          <w:tab w:val="left" w:pos="0"/>
        </w:tabs>
        <w:spacing w:before="120" w:after="0"/>
        <w:ind w:left="0" w:firstLine="709"/>
        <w:jc w:val="both"/>
        <w:rPr>
          <w:sz w:val="28"/>
          <w:szCs w:val="28"/>
        </w:rPr>
      </w:pPr>
      <w:r w:rsidRPr="00F1118D">
        <w:rPr>
          <w:sz w:val="28"/>
          <w:szCs w:val="28"/>
        </w:rPr>
        <w:t>специальность (престижность, востребованность на рынке труда</w:t>
      </w:r>
      <w:r w:rsidR="003E2A5D" w:rsidRPr="00F1118D">
        <w:rPr>
          <w:sz w:val="28"/>
          <w:szCs w:val="28"/>
        </w:rPr>
        <w:t> </w:t>
      </w:r>
      <w:r w:rsidR="001C4CE3" w:rsidRPr="00F1118D">
        <w:rPr>
          <w:sz w:val="28"/>
          <w:szCs w:val="28"/>
        </w:rPr>
        <w:t>и</w:t>
      </w:r>
      <w:r w:rsidR="003E2A5D" w:rsidRPr="00F1118D">
        <w:rPr>
          <w:sz w:val="28"/>
          <w:szCs w:val="28"/>
        </w:rPr>
        <w:t> </w:t>
      </w:r>
      <w:r w:rsidR="001C4CE3" w:rsidRPr="00F1118D">
        <w:rPr>
          <w:sz w:val="28"/>
          <w:szCs w:val="28"/>
        </w:rPr>
        <w:t>т.п.</w:t>
      </w:r>
      <w:r w:rsidRPr="00F1118D">
        <w:rPr>
          <w:sz w:val="28"/>
          <w:szCs w:val="28"/>
        </w:rPr>
        <w:t>);</w:t>
      </w:r>
    </w:p>
    <w:p w:rsidR="00202EE4" w:rsidRPr="00F1118D" w:rsidRDefault="00202EE4" w:rsidP="00D17BC5">
      <w:pPr>
        <w:pStyle w:val="ab"/>
        <w:numPr>
          <w:ilvl w:val="0"/>
          <w:numId w:val="4"/>
        </w:numPr>
        <w:tabs>
          <w:tab w:val="clear" w:pos="720"/>
          <w:tab w:val="left" w:pos="0"/>
        </w:tabs>
        <w:spacing w:before="120" w:after="0"/>
        <w:ind w:left="0" w:firstLine="709"/>
        <w:jc w:val="both"/>
        <w:rPr>
          <w:sz w:val="28"/>
          <w:szCs w:val="28"/>
        </w:rPr>
      </w:pPr>
      <w:r w:rsidRPr="00F1118D">
        <w:rPr>
          <w:sz w:val="28"/>
          <w:szCs w:val="28"/>
        </w:rPr>
        <w:lastRenderedPageBreak/>
        <w:t>опыт работы;</w:t>
      </w:r>
    </w:p>
    <w:p w:rsidR="00CF566C" w:rsidRPr="00F1118D" w:rsidRDefault="001C4CE3" w:rsidP="00D17BC5">
      <w:pPr>
        <w:pStyle w:val="ab"/>
        <w:numPr>
          <w:ilvl w:val="0"/>
          <w:numId w:val="4"/>
        </w:numPr>
        <w:tabs>
          <w:tab w:val="clear" w:pos="720"/>
          <w:tab w:val="left" w:pos="0"/>
        </w:tabs>
        <w:spacing w:before="120" w:after="0"/>
        <w:ind w:left="0" w:firstLine="709"/>
        <w:jc w:val="both"/>
        <w:rPr>
          <w:sz w:val="28"/>
          <w:szCs w:val="28"/>
        </w:rPr>
      </w:pPr>
      <w:r w:rsidRPr="00F1118D">
        <w:rPr>
          <w:sz w:val="28"/>
          <w:szCs w:val="28"/>
        </w:rPr>
        <w:t>текущую сферу деятельности (</w:t>
      </w:r>
      <w:r w:rsidR="009C1809" w:rsidRPr="00F1118D">
        <w:rPr>
          <w:sz w:val="28"/>
          <w:szCs w:val="28"/>
        </w:rPr>
        <w:t xml:space="preserve">востребованность на рынке труда, </w:t>
      </w:r>
      <w:r w:rsidRPr="00F1118D">
        <w:rPr>
          <w:sz w:val="28"/>
          <w:szCs w:val="28"/>
        </w:rPr>
        <w:t>ее законность, распространенность</w:t>
      </w:r>
      <w:r w:rsidR="003E2A5D" w:rsidRPr="00F1118D">
        <w:rPr>
          <w:sz w:val="28"/>
          <w:szCs w:val="28"/>
        </w:rPr>
        <w:t> </w:t>
      </w:r>
      <w:r w:rsidRPr="00F1118D">
        <w:rPr>
          <w:sz w:val="28"/>
          <w:szCs w:val="28"/>
        </w:rPr>
        <w:t>и</w:t>
      </w:r>
      <w:r w:rsidR="003E2A5D" w:rsidRPr="00F1118D">
        <w:rPr>
          <w:sz w:val="28"/>
          <w:szCs w:val="28"/>
        </w:rPr>
        <w:t> </w:t>
      </w:r>
      <w:r w:rsidRPr="00F1118D">
        <w:rPr>
          <w:sz w:val="28"/>
          <w:szCs w:val="28"/>
        </w:rPr>
        <w:t>т.п.)</w:t>
      </w:r>
      <w:r w:rsidR="00CF566C" w:rsidRPr="00F1118D">
        <w:rPr>
          <w:sz w:val="28"/>
          <w:szCs w:val="28"/>
        </w:rPr>
        <w:t>;</w:t>
      </w:r>
    </w:p>
    <w:p w:rsidR="00580D6D" w:rsidRPr="00F1118D" w:rsidRDefault="001C4CE3" w:rsidP="00D17BC5">
      <w:pPr>
        <w:pStyle w:val="ab"/>
        <w:numPr>
          <w:ilvl w:val="0"/>
          <w:numId w:val="4"/>
        </w:numPr>
        <w:tabs>
          <w:tab w:val="clear" w:pos="720"/>
          <w:tab w:val="left" w:pos="0"/>
        </w:tabs>
        <w:spacing w:before="120" w:after="0"/>
        <w:ind w:left="0" w:firstLine="709"/>
        <w:jc w:val="both"/>
        <w:rPr>
          <w:sz w:val="28"/>
          <w:szCs w:val="28"/>
        </w:rPr>
      </w:pPr>
      <w:r w:rsidRPr="00F1118D">
        <w:rPr>
          <w:sz w:val="28"/>
          <w:szCs w:val="28"/>
        </w:rPr>
        <w:t>информацию о текущем работодателе (величина</w:t>
      </w:r>
      <w:r w:rsidR="00CF566C" w:rsidRPr="00F1118D">
        <w:rPr>
          <w:sz w:val="28"/>
          <w:szCs w:val="28"/>
        </w:rPr>
        <w:t xml:space="preserve"> компании</w:t>
      </w:r>
      <w:r w:rsidRPr="00F1118D">
        <w:rPr>
          <w:sz w:val="28"/>
          <w:szCs w:val="28"/>
        </w:rPr>
        <w:t xml:space="preserve">, </w:t>
      </w:r>
      <w:r w:rsidR="00CF566C" w:rsidRPr="00F1118D">
        <w:rPr>
          <w:sz w:val="28"/>
          <w:szCs w:val="28"/>
        </w:rPr>
        <w:t xml:space="preserve">ее </w:t>
      </w:r>
      <w:r w:rsidRPr="00F1118D">
        <w:rPr>
          <w:sz w:val="28"/>
          <w:szCs w:val="28"/>
        </w:rPr>
        <w:t>известность</w:t>
      </w:r>
      <w:r w:rsidR="00CF566C" w:rsidRPr="00F1118D">
        <w:rPr>
          <w:sz w:val="28"/>
          <w:szCs w:val="28"/>
        </w:rPr>
        <w:t>, рейтинги</w:t>
      </w:r>
      <w:r w:rsidR="003E2A5D" w:rsidRPr="00F1118D">
        <w:rPr>
          <w:sz w:val="28"/>
          <w:szCs w:val="28"/>
        </w:rPr>
        <w:t> </w:t>
      </w:r>
      <w:r w:rsidRPr="00F1118D">
        <w:rPr>
          <w:sz w:val="28"/>
          <w:szCs w:val="28"/>
        </w:rPr>
        <w:t>и</w:t>
      </w:r>
      <w:r w:rsidR="003E2A5D" w:rsidRPr="00F1118D">
        <w:rPr>
          <w:sz w:val="28"/>
          <w:szCs w:val="28"/>
        </w:rPr>
        <w:t> </w:t>
      </w:r>
      <w:r w:rsidRPr="00F1118D">
        <w:rPr>
          <w:sz w:val="28"/>
          <w:szCs w:val="28"/>
        </w:rPr>
        <w:t>т.п.)</w:t>
      </w:r>
      <w:r w:rsidR="00580D6D" w:rsidRPr="00F1118D">
        <w:rPr>
          <w:sz w:val="28"/>
          <w:szCs w:val="28"/>
        </w:rPr>
        <w:t>;</w:t>
      </w:r>
    </w:p>
    <w:p w:rsidR="00902A00" w:rsidRPr="00F1118D" w:rsidRDefault="00580D6D" w:rsidP="00D17BC5">
      <w:pPr>
        <w:pStyle w:val="ab"/>
        <w:numPr>
          <w:ilvl w:val="0"/>
          <w:numId w:val="4"/>
        </w:numPr>
        <w:tabs>
          <w:tab w:val="clear" w:pos="720"/>
          <w:tab w:val="left" w:pos="0"/>
        </w:tabs>
        <w:spacing w:before="120" w:after="0"/>
        <w:ind w:left="0" w:firstLine="709"/>
        <w:jc w:val="both"/>
        <w:rPr>
          <w:sz w:val="28"/>
          <w:szCs w:val="28"/>
        </w:rPr>
      </w:pPr>
      <w:r w:rsidRPr="00F1118D">
        <w:rPr>
          <w:sz w:val="28"/>
          <w:szCs w:val="28"/>
        </w:rPr>
        <w:t>стабильность трудового стажа (наличие/отсутствие значительных перерывов в трудовой деятельности, частоту смены заемщиком работы – с анализом причин таких перерывов либо фактов частой смены работы, а также обстоятельств, сопровождающих указанные случаи).</w:t>
      </w:r>
    </w:p>
    <w:p w:rsidR="00247ADE" w:rsidRPr="00F1118D" w:rsidRDefault="00F429E9" w:rsidP="00D17BC5">
      <w:pPr>
        <w:pStyle w:val="a8"/>
        <w:widowControl/>
        <w:numPr>
          <w:ilvl w:val="2"/>
          <w:numId w:val="11"/>
        </w:numPr>
        <w:tabs>
          <w:tab w:val="left" w:pos="0"/>
          <w:tab w:val="left" w:pos="1276"/>
        </w:tabs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Р</w:t>
      </w:r>
      <w:r w:rsidR="00247ADE" w:rsidRPr="00F1118D">
        <w:rPr>
          <w:rFonts w:cs="Times New Roman"/>
          <w:spacing w:val="0"/>
        </w:rPr>
        <w:t>езультат</w:t>
      </w:r>
      <w:r w:rsidRPr="00F1118D">
        <w:rPr>
          <w:rFonts w:cs="Times New Roman"/>
          <w:spacing w:val="0"/>
        </w:rPr>
        <w:t>о</w:t>
      </w:r>
      <w:r w:rsidR="00247ADE" w:rsidRPr="00F1118D">
        <w:rPr>
          <w:rFonts w:cs="Times New Roman"/>
          <w:spacing w:val="0"/>
        </w:rPr>
        <w:t xml:space="preserve">м анализа </w:t>
      </w:r>
      <w:r w:rsidR="006E0C17" w:rsidRPr="00F1118D">
        <w:rPr>
          <w:rFonts w:cs="Times New Roman"/>
          <w:spacing w:val="0"/>
        </w:rPr>
        <w:t xml:space="preserve">полученной информации и документов </w:t>
      </w:r>
      <w:r w:rsidRPr="00F1118D">
        <w:rPr>
          <w:rFonts w:cs="Times New Roman"/>
          <w:spacing w:val="0"/>
        </w:rPr>
        <w:t xml:space="preserve">должен являться </w:t>
      </w:r>
      <w:r w:rsidR="00247ADE" w:rsidRPr="00F1118D">
        <w:rPr>
          <w:rFonts w:cs="Times New Roman"/>
          <w:spacing w:val="0"/>
        </w:rPr>
        <w:t>вывод</w:t>
      </w:r>
      <w:r w:rsidR="00A02576" w:rsidRPr="00F1118D">
        <w:rPr>
          <w:rFonts w:cs="Times New Roman"/>
          <w:spacing w:val="0"/>
        </w:rPr>
        <w:t xml:space="preserve"> </w:t>
      </w:r>
      <w:r w:rsidR="00247ADE" w:rsidRPr="00F1118D">
        <w:rPr>
          <w:rFonts w:cs="Times New Roman"/>
          <w:spacing w:val="0"/>
        </w:rPr>
        <w:t xml:space="preserve">о </w:t>
      </w:r>
      <w:r w:rsidR="006E0C17" w:rsidRPr="00F1118D">
        <w:rPr>
          <w:rFonts w:cs="Times New Roman"/>
          <w:spacing w:val="0"/>
        </w:rPr>
        <w:t xml:space="preserve">степени </w:t>
      </w:r>
      <w:r w:rsidR="00247ADE" w:rsidRPr="00F1118D">
        <w:rPr>
          <w:rFonts w:cs="Times New Roman"/>
          <w:spacing w:val="0"/>
        </w:rPr>
        <w:t xml:space="preserve">стабильности трудовой занятости </w:t>
      </w:r>
      <w:r w:rsidR="002A4499" w:rsidRPr="00F1118D">
        <w:rPr>
          <w:rFonts w:cs="Times New Roman"/>
          <w:spacing w:val="0"/>
        </w:rPr>
        <w:t>заемщика</w:t>
      </w:r>
      <w:r w:rsidR="00AA2FB4" w:rsidRPr="00F1118D">
        <w:rPr>
          <w:rFonts w:cs="Times New Roman"/>
          <w:spacing w:val="0"/>
        </w:rPr>
        <w:t xml:space="preserve"> </w:t>
      </w:r>
      <w:r w:rsidR="00D66516" w:rsidRPr="00F1118D">
        <w:rPr>
          <w:rFonts w:cs="Times New Roman"/>
          <w:spacing w:val="0"/>
        </w:rPr>
        <w:t xml:space="preserve">в будущем и о способности </w:t>
      </w:r>
      <w:r w:rsidR="002A4499" w:rsidRPr="00F1118D">
        <w:rPr>
          <w:rFonts w:cs="Times New Roman"/>
          <w:spacing w:val="0"/>
        </w:rPr>
        <w:t>заемщика</w:t>
      </w:r>
      <w:r w:rsidR="00D66516" w:rsidRPr="00F1118D">
        <w:rPr>
          <w:rFonts w:cs="Times New Roman"/>
          <w:spacing w:val="0"/>
        </w:rPr>
        <w:t xml:space="preserve"> в случае потери работы восстановить свою занятость без потери доходов</w:t>
      </w:r>
      <w:r w:rsidR="00247ADE" w:rsidRPr="00F1118D">
        <w:rPr>
          <w:rFonts w:cs="Times New Roman"/>
          <w:spacing w:val="0"/>
        </w:rPr>
        <w:t>.</w:t>
      </w:r>
    </w:p>
    <w:p w:rsidR="007D61B6" w:rsidRPr="00F1118D" w:rsidRDefault="007D61B6" w:rsidP="0030161B">
      <w:pPr>
        <w:pStyle w:val="2"/>
        <w:numPr>
          <w:ilvl w:val="1"/>
          <w:numId w:val="11"/>
        </w:numPr>
        <w:spacing w:before="120" w:line="240" w:lineRule="auto"/>
        <w:ind w:left="709" w:hanging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375827739"/>
      <w:bookmarkStart w:id="15" w:name="_Toc445461234"/>
      <w:r w:rsidRPr="00F111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Анализ финансового состояния (активов) </w:t>
      </w:r>
      <w:r w:rsidR="002A4499" w:rsidRPr="00F1118D">
        <w:rPr>
          <w:rFonts w:ascii="Times New Roman" w:hAnsi="Times New Roman" w:cs="Times New Roman"/>
          <w:b w:val="0"/>
          <w:color w:val="auto"/>
          <w:sz w:val="28"/>
          <w:szCs w:val="28"/>
        </w:rPr>
        <w:t>заемщика</w:t>
      </w:r>
      <w:bookmarkEnd w:id="14"/>
      <w:bookmarkEnd w:id="15"/>
    </w:p>
    <w:p w:rsidR="00F21D11" w:rsidRPr="00F1118D" w:rsidRDefault="00202EE4" w:rsidP="00D17BC5">
      <w:pPr>
        <w:pStyle w:val="a8"/>
        <w:widowControl/>
        <w:numPr>
          <w:ilvl w:val="2"/>
          <w:numId w:val="11"/>
        </w:numPr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Ключевым параметром</w:t>
      </w:r>
      <w:r w:rsidR="00F21D11" w:rsidRPr="00F1118D">
        <w:rPr>
          <w:rFonts w:cs="Times New Roman"/>
          <w:spacing w:val="0"/>
        </w:rPr>
        <w:t xml:space="preserve"> оценки финансового состояния потенциального </w:t>
      </w:r>
      <w:r w:rsidR="002A4499" w:rsidRPr="00F1118D">
        <w:rPr>
          <w:rFonts w:cs="Times New Roman"/>
          <w:spacing w:val="0"/>
        </w:rPr>
        <w:t>заемщика</w:t>
      </w:r>
      <w:r w:rsidR="00F21D11" w:rsidRPr="00F1118D">
        <w:rPr>
          <w:rFonts w:cs="Times New Roman"/>
          <w:spacing w:val="0"/>
        </w:rPr>
        <w:t xml:space="preserve"> является</w:t>
      </w:r>
      <w:r w:rsidRPr="00F1118D">
        <w:rPr>
          <w:rFonts w:cs="Times New Roman"/>
          <w:spacing w:val="0"/>
        </w:rPr>
        <w:t xml:space="preserve"> размер первоначального взноса на приобретение (строительство) жилого помещения и источник формирования этих средств.</w:t>
      </w:r>
    </w:p>
    <w:p w:rsidR="00F21D11" w:rsidRPr="00F1118D" w:rsidRDefault="00202EE4" w:rsidP="00D17BC5">
      <w:pPr>
        <w:pStyle w:val="a8"/>
        <w:widowControl/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П</w:t>
      </w:r>
      <w:r w:rsidR="00F21D11" w:rsidRPr="00F1118D">
        <w:rPr>
          <w:rFonts w:cs="Times New Roman"/>
          <w:spacing w:val="0"/>
        </w:rPr>
        <w:t>риемлемы</w:t>
      </w:r>
      <w:r w:rsidRPr="00F1118D">
        <w:rPr>
          <w:rFonts w:cs="Times New Roman"/>
          <w:spacing w:val="0"/>
        </w:rPr>
        <w:t>ми</w:t>
      </w:r>
      <w:r w:rsidR="00F21D11" w:rsidRPr="00F1118D">
        <w:rPr>
          <w:rFonts w:cs="Times New Roman"/>
          <w:spacing w:val="0"/>
        </w:rPr>
        <w:t xml:space="preserve"> для </w:t>
      </w:r>
      <w:r w:rsidR="00AC780E" w:rsidRPr="00F1118D">
        <w:rPr>
          <w:rFonts w:cs="Times New Roman"/>
          <w:spacing w:val="0"/>
        </w:rPr>
        <w:t>андеррайтера</w:t>
      </w:r>
      <w:r w:rsidR="00F21D11" w:rsidRPr="00F1118D">
        <w:rPr>
          <w:rFonts w:cs="Times New Roman"/>
          <w:spacing w:val="0"/>
        </w:rPr>
        <w:t xml:space="preserve"> </w:t>
      </w:r>
      <w:r w:rsidRPr="00F1118D">
        <w:rPr>
          <w:rFonts w:cs="Times New Roman"/>
          <w:spacing w:val="0"/>
        </w:rPr>
        <w:t xml:space="preserve">источниками </w:t>
      </w:r>
      <w:r w:rsidR="00F21D11" w:rsidRPr="00F1118D">
        <w:rPr>
          <w:rFonts w:cs="Times New Roman"/>
          <w:spacing w:val="0"/>
        </w:rPr>
        <w:t xml:space="preserve">формирования денежных средств для совершения ипотечной сделки </w:t>
      </w:r>
      <w:r w:rsidRPr="00F1118D">
        <w:rPr>
          <w:rFonts w:cs="Times New Roman"/>
          <w:spacing w:val="0"/>
        </w:rPr>
        <w:t>являются</w:t>
      </w:r>
      <w:r w:rsidR="00F21D11" w:rsidRPr="00F1118D">
        <w:rPr>
          <w:rFonts w:cs="Times New Roman"/>
          <w:spacing w:val="0"/>
        </w:rPr>
        <w:t>:</w:t>
      </w:r>
    </w:p>
    <w:p w:rsidR="005B4CB9" w:rsidRPr="00F1118D" w:rsidRDefault="005B4CB9" w:rsidP="00D17BC5">
      <w:pPr>
        <w:pStyle w:val="ab"/>
        <w:spacing w:before="120" w:after="0"/>
        <w:ind w:firstLine="709"/>
        <w:jc w:val="both"/>
        <w:rPr>
          <w:sz w:val="28"/>
          <w:szCs w:val="28"/>
        </w:rPr>
      </w:pPr>
      <w:r w:rsidRPr="00F1118D">
        <w:rPr>
          <w:sz w:val="28"/>
          <w:szCs w:val="28"/>
        </w:rPr>
        <w:t>а) собственные средства заемщика, а именно:</w:t>
      </w:r>
    </w:p>
    <w:p w:rsidR="00F21D11" w:rsidRPr="00F1118D" w:rsidRDefault="00F21D11" w:rsidP="00D17BC5">
      <w:pPr>
        <w:pStyle w:val="ab"/>
        <w:numPr>
          <w:ilvl w:val="0"/>
          <w:numId w:val="4"/>
        </w:numPr>
        <w:tabs>
          <w:tab w:val="clear" w:pos="720"/>
          <w:tab w:val="num" w:pos="0"/>
        </w:tabs>
        <w:spacing w:before="120" w:after="0"/>
        <w:ind w:left="0" w:firstLine="709"/>
        <w:jc w:val="both"/>
        <w:rPr>
          <w:sz w:val="28"/>
          <w:szCs w:val="28"/>
        </w:rPr>
      </w:pPr>
      <w:r w:rsidRPr="00F1118D">
        <w:rPr>
          <w:sz w:val="28"/>
          <w:szCs w:val="28"/>
        </w:rPr>
        <w:t xml:space="preserve">сбережения </w:t>
      </w:r>
      <w:r w:rsidR="002A4499" w:rsidRPr="00F1118D">
        <w:rPr>
          <w:sz w:val="28"/>
          <w:szCs w:val="28"/>
        </w:rPr>
        <w:t>заемщика</w:t>
      </w:r>
      <w:r w:rsidRPr="00F1118D">
        <w:rPr>
          <w:sz w:val="28"/>
          <w:szCs w:val="28"/>
        </w:rPr>
        <w:t>;</w:t>
      </w:r>
    </w:p>
    <w:p w:rsidR="005B4CB9" w:rsidRPr="00F1118D" w:rsidRDefault="00F21D11" w:rsidP="00D17BC5">
      <w:pPr>
        <w:pStyle w:val="ab"/>
        <w:numPr>
          <w:ilvl w:val="0"/>
          <w:numId w:val="4"/>
        </w:numPr>
        <w:tabs>
          <w:tab w:val="clear" w:pos="720"/>
          <w:tab w:val="num" w:pos="0"/>
        </w:tabs>
        <w:spacing w:before="120" w:after="0"/>
        <w:ind w:left="0" w:firstLine="709"/>
        <w:jc w:val="both"/>
        <w:rPr>
          <w:sz w:val="28"/>
          <w:szCs w:val="28"/>
        </w:rPr>
      </w:pPr>
      <w:r w:rsidRPr="00F1118D">
        <w:rPr>
          <w:sz w:val="28"/>
          <w:szCs w:val="28"/>
        </w:rPr>
        <w:t xml:space="preserve">денежные средства, полученные от продажи принадлежащего </w:t>
      </w:r>
      <w:r w:rsidR="002A4499" w:rsidRPr="00F1118D">
        <w:rPr>
          <w:sz w:val="28"/>
          <w:szCs w:val="28"/>
        </w:rPr>
        <w:t>заемщику</w:t>
      </w:r>
      <w:r w:rsidRPr="00F1118D">
        <w:rPr>
          <w:sz w:val="28"/>
          <w:szCs w:val="28"/>
        </w:rPr>
        <w:t xml:space="preserve"> движимого либо недвижимого имущества;</w:t>
      </w:r>
      <w:r w:rsidR="005B4CB9" w:rsidRPr="00F1118D">
        <w:rPr>
          <w:sz w:val="28"/>
          <w:szCs w:val="28"/>
        </w:rPr>
        <w:t xml:space="preserve"> </w:t>
      </w:r>
    </w:p>
    <w:p w:rsidR="00F21D11" w:rsidRPr="00F1118D" w:rsidRDefault="005B4CB9" w:rsidP="00D17BC5">
      <w:pPr>
        <w:pStyle w:val="ab"/>
        <w:numPr>
          <w:ilvl w:val="0"/>
          <w:numId w:val="4"/>
        </w:numPr>
        <w:tabs>
          <w:tab w:val="clear" w:pos="720"/>
          <w:tab w:val="num" w:pos="0"/>
        </w:tabs>
        <w:spacing w:before="120" w:after="0"/>
        <w:ind w:left="0" w:firstLine="709"/>
        <w:jc w:val="both"/>
        <w:rPr>
          <w:sz w:val="28"/>
          <w:szCs w:val="28"/>
        </w:rPr>
      </w:pPr>
      <w:r w:rsidRPr="00F1118D">
        <w:rPr>
          <w:sz w:val="28"/>
          <w:szCs w:val="28"/>
        </w:rPr>
        <w:t>подарки в денежной форме либо гранты, сумма которых не должна быть возвращена дарителю;</w:t>
      </w:r>
    </w:p>
    <w:p w:rsidR="007B3775" w:rsidRPr="00F1118D" w:rsidRDefault="007B3775" w:rsidP="00D17BC5">
      <w:pPr>
        <w:pStyle w:val="ab"/>
        <w:numPr>
          <w:ilvl w:val="0"/>
          <w:numId w:val="4"/>
        </w:numPr>
        <w:tabs>
          <w:tab w:val="clear" w:pos="720"/>
          <w:tab w:val="num" w:pos="0"/>
        </w:tabs>
        <w:spacing w:before="120" w:after="0"/>
        <w:ind w:left="0" w:firstLine="709"/>
        <w:jc w:val="both"/>
        <w:rPr>
          <w:sz w:val="28"/>
          <w:szCs w:val="28"/>
        </w:rPr>
      </w:pPr>
      <w:r w:rsidRPr="00F1118D">
        <w:rPr>
          <w:sz w:val="28"/>
          <w:szCs w:val="28"/>
        </w:rPr>
        <w:t>любые формы предоставления заемщику денежных средств на безвозмездной основе</w:t>
      </w:r>
      <w:r w:rsidR="0031434C" w:rsidRPr="00F1118D">
        <w:rPr>
          <w:sz w:val="28"/>
          <w:szCs w:val="28"/>
        </w:rPr>
        <w:t xml:space="preserve"> </w:t>
      </w:r>
      <w:r w:rsidR="004A4F0B" w:rsidRPr="00F1118D">
        <w:rPr>
          <w:sz w:val="28"/>
          <w:szCs w:val="28"/>
        </w:rPr>
        <w:t>без каких-либо ограничений по их использованию</w:t>
      </w:r>
      <w:r w:rsidRPr="00F1118D">
        <w:rPr>
          <w:sz w:val="28"/>
          <w:szCs w:val="28"/>
        </w:rPr>
        <w:t xml:space="preserve"> на цели, соответствующие </w:t>
      </w:r>
      <w:r w:rsidR="00BD7E99" w:rsidRPr="00F1118D">
        <w:rPr>
          <w:sz w:val="28"/>
          <w:szCs w:val="28"/>
        </w:rPr>
        <w:t>целям кредитования, установленным</w:t>
      </w:r>
      <w:r w:rsidR="000B44B5" w:rsidRPr="00F1118D">
        <w:rPr>
          <w:sz w:val="28"/>
          <w:szCs w:val="28"/>
        </w:rPr>
        <w:t xml:space="preserve"> условиями</w:t>
      </w:r>
      <w:r w:rsidR="00BD7E99" w:rsidRPr="00F1118D">
        <w:rPr>
          <w:sz w:val="28"/>
          <w:szCs w:val="28"/>
        </w:rPr>
        <w:t xml:space="preserve"> </w:t>
      </w:r>
      <w:r w:rsidR="000B44B5" w:rsidRPr="00F1118D">
        <w:rPr>
          <w:sz w:val="28"/>
          <w:szCs w:val="28"/>
        </w:rPr>
        <w:t>ипотечного кредитного продукта</w:t>
      </w:r>
      <w:r w:rsidRPr="00F1118D">
        <w:rPr>
          <w:sz w:val="28"/>
          <w:szCs w:val="28"/>
        </w:rPr>
        <w:t>;</w:t>
      </w:r>
    </w:p>
    <w:p w:rsidR="00F21D11" w:rsidRPr="00F1118D" w:rsidRDefault="005B4CB9" w:rsidP="00D17BC5">
      <w:pPr>
        <w:pStyle w:val="ab"/>
        <w:spacing w:before="120" w:after="0"/>
        <w:ind w:firstLine="709"/>
        <w:jc w:val="both"/>
        <w:rPr>
          <w:sz w:val="28"/>
          <w:szCs w:val="28"/>
        </w:rPr>
      </w:pPr>
      <w:r w:rsidRPr="00F1118D">
        <w:rPr>
          <w:sz w:val="28"/>
          <w:szCs w:val="28"/>
        </w:rPr>
        <w:t xml:space="preserve">б) </w:t>
      </w:r>
      <w:r w:rsidR="00F21D11" w:rsidRPr="00F1118D">
        <w:rPr>
          <w:sz w:val="28"/>
          <w:szCs w:val="28"/>
        </w:rPr>
        <w:t>жилищные субсидии</w:t>
      </w:r>
      <w:r w:rsidR="00DB65EC" w:rsidRPr="00F1118D">
        <w:rPr>
          <w:sz w:val="28"/>
          <w:szCs w:val="28"/>
        </w:rPr>
        <w:t xml:space="preserve"> </w:t>
      </w:r>
      <w:r w:rsidR="00920B96" w:rsidRPr="00F1118D">
        <w:rPr>
          <w:sz w:val="28"/>
          <w:szCs w:val="28"/>
        </w:rPr>
        <w:t>из бюджетов</w:t>
      </w:r>
      <w:r w:rsidR="00DB65EC" w:rsidRPr="00F1118D">
        <w:rPr>
          <w:sz w:val="28"/>
          <w:szCs w:val="28"/>
        </w:rPr>
        <w:t xml:space="preserve"> </w:t>
      </w:r>
      <w:r w:rsidR="00920B96" w:rsidRPr="00F1118D">
        <w:rPr>
          <w:sz w:val="28"/>
          <w:szCs w:val="28"/>
        </w:rPr>
        <w:t>разных</w:t>
      </w:r>
      <w:r w:rsidR="00DB65EC" w:rsidRPr="00F1118D">
        <w:rPr>
          <w:sz w:val="28"/>
          <w:szCs w:val="28"/>
        </w:rPr>
        <w:t xml:space="preserve"> уровней</w:t>
      </w:r>
      <w:r w:rsidRPr="00F1118D">
        <w:rPr>
          <w:sz w:val="28"/>
          <w:szCs w:val="28"/>
        </w:rPr>
        <w:t>.</w:t>
      </w:r>
    </w:p>
    <w:p w:rsidR="00F21D11" w:rsidRPr="00F1118D" w:rsidRDefault="00F21D11" w:rsidP="00D17BC5">
      <w:pPr>
        <w:pStyle w:val="a8"/>
        <w:widowControl/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 xml:space="preserve">Неприемлемыми для </w:t>
      </w:r>
      <w:r w:rsidR="00AC780E" w:rsidRPr="00F1118D">
        <w:rPr>
          <w:rFonts w:cs="Times New Roman"/>
          <w:spacing w:val="0"/>
        </w:rPr>
        <w:t>андеррайтера</w:t>
      </w:r>
      <w:r w:rsidRPr="00F1118D">
        <w:rPr>
          <w:rFonts w:cs="Times New Roman"/>
          <w:spacing w:val="0"/>
        </w:rPr>
        <w:t xml:space="preserve"> источниками формирования </w:t>
      </w:r>
      <w:r w:rsidR="005B4CB9" w:rsidRPr="00F1118D">
        <w:rPr>
          <w:rFonts w:cs="Times New Roman"/>
          <w:spacing w:val="0"/>
        </w:rPr>
        <w:t>денежных средств для совершения ипотечной сделки</w:t>
      </w:r>
      <w:r w:rsidRPr="00F1118D">
        <w:rPr>
          <w:rFonts w:cs="Times New Roman"/>
          <w:spacing w:val="0"/>
        </w:rPr>
        <w:t xml:space="preserve"> </w:t>
      </w:r>
      <w:r w:rsidR="00202EE4" w:rsidRPr="00F1118D">
        <w:rPr>
          <w:rFonts w:cs="Times New Roman"/>
          <w:spacing w:val="0"/>
        </w:rPr>
        <w:t>являются</w:t>
      </w:r>
      <w:r w:rsidRPr="00F1118D">
        <w:rPr>
          <w:rFonts w:cs="Times New Roman"/>
          <w:spacing w:val="0"/>
        </w:rPr>
        <w:t>:</w:t>
      </w:r>
    </w:p>
    <w:p w:rsidR="00F21D11" w:rsidRPr="00F1118D" w:rsidRDefault="00F21D11" w:rsidP="00D17BC5">
      <w:pPr>
        <w:pStyle w:val="ab"/>
        <w:numPr>
          <w:ilvl w:val="0"/>
          <w:numId w:val="4"/>
        </w:numPr>
        <w:tabs>
          <w:tab w:val="clear" w:pos="720"/>
          <w:tab w:val="num" w:pos="0"/>
        </w:tabs>
        <w:spacing w:before="120" w:after="0"/>
        <w:ind w:left="0" w:firstLine="709"/>
        <w:jc w:val="both"/>
        <w:rPr>
          <w:sz w:val="28"/>
          <w:szCs w:val="28"/>
        </w:rPr>
      </w:pPr>
      <w:r w:rsidRPr="00F1118D">
        <w:rPr>
          <w:sz w:val="28"/>
          <w:szCs w:val="28"/>
        </w:rPr>
        <w:t>заемные средства в виде потребительских кредитов/займов;</w:t>
      </w:r>
    </w:p>
    <w:p w:rsidR="00F21D11" w:rsidRPr="00F1118D" w:rsidRDefault="00BD7E99" w:rsidP="00D17BC5">
      <w:pPr>
        <w:pStyle w:val="ab"/>
        <w:numPr>
          <w:ilvl w:val="0"/>
          <w:numId w:val="4"/>
        </w:numPr>
        <w:tabs>
          <w:tab w:val="clear" w:pos="720"/>
          <w:tab w:val="num" w:pos="0"/>
        </w:tabs>
        <w:spacing w:before="120" w:after="0"/>
        <w:ind w:left="0" w:firstLine="709"/>
        <w:jc w:val="both"/>
        <w:rPr>
          <w:sz w:val="28"/>
          <w:szCs w:val="28"/>
        </w:rPr>
      </w:pPr>
      <w:r w:rsidRPr="00F1118D">
        <w:rPr>
          <w:sz w:val="28"/>
          <w:szCs w:val="28"/>
        </w:rPr>
        <w:t xml:space="preserve">любые формы предоставления заемщику денежных средств на безвозмездной основе, предполагающие наличие каких-либо ограничений по их использованию (например, указание на целевое использование средств, не </w:t>
      </w:r>
      <w:r w:rsidRPr="00F1118D">
        <w:rPr>
          <w:sz w:val="28"/>
          <w:szCs w:val="28"/>
        </w:rPr>
        <w:lastRenderedPageBreak/>
        <w:t xml:space="preserve">соответствующее целям кредитования, установленным </w:t>
      </w:r>
      <w:r w:rsidR="000B44B5" w:rsidRPr="00F1118D">
        <w:rPr>
          <w:sz w:val="28"/>
          <w:szCs w:val="28"/>
        </w:rPr>
        <w:t>условиями ипотечного</w:t>
      </w:r>
      <w:r w:rsidR="000B44B5" w:rsidRPr="00F1118D">
        <w:rPr>
          <w:i/>
          <w:sz w:val="28"/>
          <w:szCs w:val="28"/>
        </w:rPr>
        <w:t xml:space="preserve"> </w:t>
      </w:r>
      <w:r w:rsidR="000B44B5" w:rsidRPr="00F1118D">
        <w:rPr>
          <w:sz w:val="28"/>
          <w:szCs w:val="28"/>
        </w:rPr>
        <w:t>кредитного продукта</w:t>
      </w:r>
      <w:r w:rsidR="009D7CA0" w:rsidRPr="00F1118D">
        <w:rPr>
          <w:sz w:val="28"/>
          <w:szCs w:val="28"/>
        </w:rPr>
        <w:t>, и пр.)</w:t>
      </w:r>
      <w:r w:rsidR="00F21D11" w:rsidRPr="00F1118D">
        <w:rPr>
          <w:sz w:val="28"/>
          <w:szCs w:val="28"/>
        </w:rPr>
        <w:t>.</w:t>
      </w:r>
    </w:p>
    <w:p w:rsidR="00550F3C" w:rsidRPr="00F1118D" w:rsidRDefault="00A02576" w:rsidP="00D17BC5">
      <w:pPr>
        <w:pStyle w:val="a8"/>
        <w:widowControl/>
        <w:numPr>
          <w:ilvl w:val="2"/>
          <w:numId w:val="11"/>
        </w:numPr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 xml:space="preserve">Наличие </w:t>
      </w:r>
      <w:r w:rsidR="008251FB" w:rsidRPr="00F1118D">
        <w:rPr>
          <w:rFonts w:cs="Times New Roman"/>
          <w:spacing w:val="0"/>
        </w:rPr>
        <w:t xml:space="preserve">у </w:t>
      </w:r>
      <w:r w:rsidR="00F21D11" w:rsidRPr="00F1118D">
        <w:rPr>
          <w:rFonts w:cs="Times New Roman"/>
          <w:spacing w:val="0"/>
        </w:rPr>
        <w:t xml:space="preserve">потенциального </w:t>
      </w:r>
      <w:r w:rsidR="002A4499" w:rsidRPr="00F1118D">
        <w:rPr>
          <w:rFonts w:cs="Times New Roman"/>
          <w:spacing w:val="0"/>
        </w:rPr>
        <w:t>заемщика</w:t>
      </w:r>
      <w:r w:rsidR="008251FB" w:rsidRPr="00F1118D">
        <w:rPr>
          <w:rFonts w:cs="Times New Roman"/>
          <w:spacing w:val="0"/>
        </w:rPr>
        <w:t xml:space="preserve"> дорогостоящего имущества </w:t>
      </w:r>
      <w:r w:rsidR="00550F3C" w:rsidRPr="00F1118D">
        <w:rPr>
          <w:rFonts w:cs="Times New Roman"/>
          <w:spacing w:val="0"/>
        </w:rPr>
        <w:t xml:space="preserve">является косвенным показателем </w:t>
      </w:r>
      <w:r w:rsidR="00F21D11" w:rsidRPr="00F1118D">
        <w:rPr>
          <w:rFonts w:cs="Times New Roman"/>
          <w:spacing w:val="0"/>
        </w:rPr>
        <w:t xml:space="preserve">его </w:t>
      </w:r>
      <w:r w:rsidR="00550F3C" w:rsidRPr="00F1118D">
        <w:rPr>
          <w:rFonts w:cs="Times New Roman"/>
          <w:spacing w:val="0"/>
        </w:rPr>
        <w:t>фи</w:t>
      </w:r>
      <w:r w:rsidR="00F21D11" w:rsidRPr="00F1118D">
        <w:rPr>
          <w:rFonts w:cs="Times New Roman"/>
          <w:spacing w:val="0"/>
        </w:rPr>
        <w:t>нансового положения</w:t>
      </w:r>
      <w:r w:rsidR="00550F3C" w:rsidRPr="00F1118D">
        <w:rPr>
          <w:rFonts w:cs="Times New Roman"/>
          <w:spacing w:val="0"/>
        </w:rPr>
        <w:t>.</w:t>
      </w:r>
      <w:r w:rsidR="00F21D11" w:rsidRPr="00F1118D">
        <w:rPr>
          <w:rFonts w:cs="Times New Roman"/>
          <w:spacing w:val="0"/>
        </w:rPr>
        <w:t xml:space="preserve"> </w:t>
      </w:r>
      <w:r w:rsidR="00023AC7" w:rsidRPr="00F1118D">
        <w:rPr>
          <w:rFonts w:cs="Times New Roman"/>
          <w:spacing w:val="0"/>
        </w:rPr>
        <w:t xml:space="preserve">Оценка </w:t>
      </w:r>
      <w:r w:rsidR="00023AC7" w:rsidRPr="00F1118D">
        <w:rPr>
          <w:rFonts w:eastAsiaTheme="minorHAnsi" w:cs="Times New Roman"/>
          <w:spacing w:val="0"/>
        </w:rPr>
        <w:t>активов заемщика не учитывается при определении его ежемесячных доходов и расчете</w:t>
      </w:r>
      <w:r w:rsidR="00023AC7" w:rsidRPr="00F1118D">
        <w:rPr>
          <w:rFonts w:cs="Times New Roman"/>
          <w:spacing w:val="0"/>
        </w:rPr>
        <w:t xml:space="preserve"> максимально возможной суммы ипотечного кредита, однако свидетельствует о его способности делать накопления, а также о возможности погасить ипотечный кредит в случае снижения доходов. При оценке активов </w:t>
      </w:r>
      <w:r w:rsidR="002C7568" w:rsidRPr="00F1118D">
        <w:rPr>
          <w:rFonts w:cs="Times New Roman"/>
          <w:spacing w:val="0"/>
        </w:rPr>
        <w:t>следует</w:t>
      </w:r>
      <w:r w:rsidR="008B54EB" w:rsidRPr="00F1118D">
        <w:rPr>
          <w:rFonts w:cs="Times New Roman"/>
          <w:spacing w:val="0"/>
        </w:rPr>
        <w:t xml:space="preserve"> учитывать </w:t>
      </w:r>
      <w:r w:rsidR="00550F3C" w:rsidRPr="00F1118D">
        <w:rPr>
          <w:rFonts w:cs="Times New Roman"/>
          <w:spacing w:val="0"/>
        </w:rPr>
        <w:t xml:space="preserve">только те виды активов, владение которыми </w:t>
      </w:r>
      <w:r w:rsidR="00DB5A46" w:rsidRPr="00F1118D">
        <w:rPr>
          <w:rFonts w:cs="Times New Roman"/>
          <w:spacing w:val="0"/>
        </w:rPr>
        <w:t xml:space="preserve">заемщик </w:t>
      </w:r>
      <w:r w:rsidR="00550F3C" w:rsidRPr="00F1118D">
        <w:rPr>
          <w:rFonts w:cs="Times New Roman"/>
          <w:spacing w:val="0"/>
        </w:rPr>
        <w:t>может подтвердить документально (за исключением наличных денежных средств):</w:t>
      </w:r>
    </w:p>
    <w:p w:rsidR="00023AC7" w:rsidRPr="00F1118D" w:rsidRDefault="00097689" w:rsidP="00D17BC5">
      <w:pPr>
        <w:pStyle w:val="a8"/>
        <w:numPr>
          <w:ilvl w:val="0"/>
          <w:numId w:val="28"/>
        </w:numPr>
        <w:ind w:left="0" w:firstLine="709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н</w:t>
      </w:r>
      <w:r w:rsidR="00023AC7" w:rsidRPr="00F1118D">
        <w:rPr>
          <w:rFonts w:cs="Times New Roman"/>
          <w:spacing w:val="0"/>
        </w:rPr>
        <w:t>едвижимое имущество (квартира, загородный дом, земельный участок, гараж);</w:t>
      </w:r>
    </w:p>
    <w:p w:rsidR="00023AC7" w:rsidRPr="00F1118D" w:rsidRDefault="00097689" w:rsidP="00D17BC5">
      <w:pPr>
        <w:pStyle w:val="a8"/>
        <w:numPr>
          <w:ilvl w:val="0"/>
          <w:numId w:val="28"/>
        </w:numPr>
        <w:ind w:left="0" w:firstLine="709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т</w:t>
      </w:r>
      <w:r w:rsidR="00023AC7" w:rsidRPr="00F1118D">
        <w:rPr>
          <w:rFonts w:cs="Times New Roman"/>
          <w:spacing w:val="0"/>
        </w:rPr>
        <w:t>ранспортные средства;</w:t>
      </w:r>
    </w:p>
    <w:p w:rsidR="00023AC7" w:rsidRPr="00F1118D" w:rsidRDefault="00097689" w:rsidP="00D17BC5">
      <w:pPr>
        <w:pStyle w:val="a8"/>
        <w:numPr>
          <w:ilvl w:val="0"/>
          <w:numId w:val="28"/>
        </w:numPr>
        <w:ind w:left="0" w:firstLine="709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д</w:t>
      </w:r>
      <w:r w:rsidR="00023AC7" w:rsidRPr="00F1118D">
        <w:rPr>
          <w:rFonts w:cs="Times New Roman"/>
          <w:spacing w:val="0"/>
        </w:rPr>
        <w:t>енежные средства на банковских счетах;</w:t>
      </w:r>
    </w:p>
    <w:p w:rsidR="00023AC7" w:rsidRPr="00F1118D" w:rsidRDefault="00097689" w:rsidP="00D17BC5">
      <w:pPr>
        <w:pStyle w:val="a8"/>
        <w:numPr>
          <w:ilvl w:val="0"/>
          <w:numId w:val="28"/>
        </w:numPr>
        <w:ind w:left="0" w:firstLine="709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ц</w:t>
      </w:r>
      <w:r w:rsidR="00023AC7" w:rsidRPr="00F1118D">
        <w:rPr>
          <w:rFonts w:cs="Times New Roman"/>
          <w:spacing w:val="0"/>
        </w:rPr>
        <w:t>енные бумаги;</w:t>
      </w:r>
    </w:p>
    <w:p w:rsidR="00023AC7" w:rsidRPr="00F1118D" w:rsidRDefault="00097689" w:rsidP="00D17BC5">
      <w:pPr>
        <w:pStyle w:val="a8"/>
        <w:numPr>
          <w:ilvl w:val="0"/>
          <w:numId w:val="28"/>
        </w:numPr>
        <w:ind w:left="0" w:firstLine="709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п</w:t>
      </w:r>
      <w:r w:rsidR="00023AC7" w:rsidRPr="00F1118D">
        <w:rPr>
          <w:rFonts w:cs="Times New Roman"/>
          <w:spacing w:val="0"/>
        </w:rPr>
        <w:t>рочие ликвидные активы.</w:t>
      </w:r>
    </w:p>
    <w:p w:rsidR="007D61B6" w:rsidRPr="00F1118D" w:rsidRDefault="007D61B6" w:rsidP="00D17BC5">
      <w:pPr>
        <w:pStyle w:val="2"/>
        <w:numPr>
          <w:ilvl w:val="1"/>
          <w:numId w:val="11"/>
        </w:numPr>
        <w:spacing w:before="12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Ref364932300"/>
      <w:bookmarkStart w:id="17" w:name="_Toc375827740"/>
      <w:bookmarkStart w:id="18" w:name="_Ref391372673"/>
      <w:bookmarkStart w:id="19" w:name="_Toc445461235"/>
      <w:r w:rsidRPr="00F111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Анализ кредитной истории </w:t>
      </w:r>
      <w:r w:rsidR="002A4499" w:rsidRPr="00F1118D">
        <w:rPr>
          <w:rFonts w:ascii="Times New Roman" w:hAnsi="Times New Roman" w:cs="Times New Roman"/>
          <w:b w:val="0"/>
          <w:color w:val="auto"/>
          <w:sz w:val="28"/>
          <w:szCs w:val="28"/>
        </w:rPr>
        <w:t>заемщика</w:t>
      </w:r>
      <w:bookmarkEnd w:id="16"/>
      <w:bookmarkEnd w:id="17"/>
      <w:bookmarkEnd w:id="18"/>
      <w:bookmarkEnd w:id="19"/>
    </w:p>
    <w:p w:rsidR="00FD6115" w:rsidRPr="00F1118D" w:rsidRDefault="00E405F2" w:rsidP="00D17BC5">
      <w:pPr>
        <w:pStyle w:val="a8"/>
        <w:widowControl/>
        <w:numPr>
          <w:ilvl w:val="2"/>
          <w:numId w:val="11"/>
        </w:numPr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 xml:space="preserve">Важнейшим фактором оценки кредитоспособности </w:t>
      </w:r>
      <w:r w:rsidR="002A4499" w:rsidRPr="00F1118D">
        <w:rPr>
          <w:rFonts w:eastAsiaTheme="minorHAnsi" w:cs="Times New Roman"/>
          <w:spacing w:val="0"/>
        </w:rPr>
        <w:t>заемщика</w:t>
      </w:r>
      <w:r w:rsidRPr="00F1118D">
        <w:rPr>
          <w:rFonts w:eastAsiaTheme="minorHAnsi" w:cs="Times New Roman"/>
          <w:spacing w:val="0"/>
        </w:rPr>
        <w:t xml:space="preserve"> является</w:t>
      </w:r>
      <w:r w:rsidRPr="00F1118D">
        <w:rPr>
          <w:rFonts w:cs="Times New Roman"/>
          <w:spacing w:val="0"/>
        </w:rPr>
        <w:t xml:space="preserve"> анализ кредитной истории, а именно наличия и характера погашения любых текущих либо предыдущих кредитов/займов</w:t>
      </w:r>
      <w:r w:rsidR="00D43E80" w:rsidRPr="00F1118D">
        <w:rPr>
          <w:rFonts w:cs="Times New Roman"/>
          <w:spacing w:val="0"/>
        </w:rPr>
        <w:t xml:space="preserve"> (включая использование кредитных лимитов по кредитным картам)</w:t>
      </w:r>
      <w:r w:rsidRPr="00F1118D">
        <w:rPr>
          <w:rFonts w:cs="Times New Roman"/>
          <w:spacing w:val="0"/>
        </w:rPr>
        <w:t>.</w:t>
      </w:r>
    </w:p>
    <w:p w:rsidR="00F27FD3" w:rsidRPr="00F1118D" w:rsidRDefault="00F27FD3" w:rsidP="00D17BC5">
      <w:pPr>
        <w:pStyle w:val="a8"/>
        <w:widowControl/>
        <w:numPr>
          <w:ilvl w:val="2"/>
          <w:numId w:val="11"/>
        </w:numPr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Оценка кредитной истории базируется на анализе следующей информации</w:t>
      </w:r>
      <w:r w:rsidR="00FA788D" w:rsidRPr="00F1118D">
        <w:rPr>
          <w:rFonts w:cs="Times New Roman"/>
          <w:spacing w:val="0"/>
        </w:rPr>
        <w:t>, полученной из максимально возможного</w:t>
      </w:r>
      <w:r w:rsidR="00CA735A" w:rsidRPr="00F1118D">
        <w:rPr>
          <w:rFonts w:cs="Times New Roman"/>
          <w:spacing w:val="0"/>
        </w:rPr>
        <w:t xml:space="preserve"> количества информационных источников, в том числе</w:t>
      </w:r>
      <w:r w:rsidRPr="00F1118D">
        <w:rPr>
          <w:rFonts w:cs="Times New Roman"/>
          <w:spacing w:val="0"/>
        </w:rPr>
        <w:t>:</w:t>
      </w:r>
    </w:p>
    <w:p w:rsidR="00F27FD3" w:rsidRPr="00F1118D" w:rsidRDefault="00F27FD3" w:rsidP="00D17BC5">
      <w:pPr>
        <w:pStyle w:val="Style2"/>
        <w:widowControl/>
        <w:numPr>
          <w:ilvl w:val="0"/>
          <w:numId w:val="5"/>
        </w:numPr>
        <w:shd w:val="clear" w:color="auto" w:fill="auto"/>
        <w:tabs>
          <w:tab w:val="left" w:pos="1843"/>
        </w:tabs>
        <w:spacing w:before="120" w:after="0" w:line="240" w:lineRule="auto"/>
        <w:ind w:left="0" w:right="23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1118D">
        <w:rPr>
          <w:rFonts w:ascii="Times New Roman" w:hAnsi="Times New Roman" w:cs="Times New Roman"/>
          <w:spacing w:val="0"/>
          <w:sz w:val="28"/>
          <w:szCs w:val="28"/>
        </w:rPr>
        <w:t xml:space="preserve">предоставленной </w:t>
      </w:r>
      <w:r w:rsidR="002A4499" w:rsidRPr="00F1118D">
        <w:rPr>
          <w:rFonts w:ascii="Times New Roman" w:hAnsi="Times New Roman" w:cs="Times New Roman"/>
          <w:spacing w:val="0"/>
          <w:sz w:val="28"/>
          <w:szCs w:val="28"/>
        </w:rPr>
        <w:t>заемщиком</w:t>
      </w:r>
      <w:r w:rsidRPr="00F1118D">
        <w:rPr>
          <w:rFonts w:ascii="Times New Roman" w:hAnsi="Times New Roman" w:cs="Times New Roman"/>
          <w:spacing w:val="0"/>
          <w:sz w:val="28"/>
          <w:szCs w:val="28"/>
        </w:rPr>
        <w:t xml:space="preserve"> в составе анкеты-заявления на предоставление ипотечного кредита;</w:t>
      </w:r>
    </w:p>
    <w:p w:rsidR="009B29B4" w:rsidRPr="00F1118D" w:rsidRDefault="009B29B4" w:rsidP="00D17BC5">
      <w:pPr>
        <w:pStyle w:val="Style2"/>
        <w:widowControl/>
        <w:numPr>
          <w:ilvl w:val="0"/>
          <w:numId w:val="5"/>
        </w:numPr>
        <w:shd w:val="clear" w:color="auto" w:fill="auto"/>
        <w:tabs>
          <w:tab w:val="left" w:pos="1843"/>
        </w:tabs>
        <w:spacing w:before="120" w:after="0" w:line="240" w:lineRule="auto"/>
        <w:ind w:left="0" w:right="23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1118D">
        <w:rPr>
          <w:rFonts w:ascii="Times New Roman" w:hAnsi="Times New Roman" w:cs="Times New Roman"/>
          <w:spacing w:val="0"/>
          <w:sz w:val="28"/>
          <w:szCs w:val="28"/>
        </w:rPr>
        <w:t>полученной андеррайтером</w:t>
      </w:r>
      <w:r w:rsidRPr="00F1118D">
        <w:rPr>
          <w:rFonts w:ascii="Times New Roman" w:hAnsi="Times New Roman" w:cs="Times New Roman"/>
          <w:i/>
          <w:spacing w:val="0"/>
          <w:sz w:val="28"/>
          <w:szCs w:val="28"/>
        </w:rPr>
        <w:t xml:space="preserve"> </w:t>
      </w:r>
      <w:r w:rsidRPr="00F1118D">
        <w:rPr>
          <w:rFonts w:ascii="Times New Roman" w:hAnsi="Times New Roman" w:cs="Times New Roman"/>
          <w:spacing w:val="0"/>
          <w:sz w:val="28"/>
          <w:szCs w:val="28"/>
        </w:rPr>
        <w:t>от бюро кредитных историй (БКИ), кредитующих организаций и иных источников.</w:t>
      </w:r>
    </w:p>
    <w:p w:rsidR="00F27FD3" w:rsidRPr="00F1118D" w:rsidRDefault="00F27FD3" w:rsidP="00D17BC5">
      <w:pPr>
        <w:pStyle w:val="Style2"/>
        <w:widowControl/>
        <w:numPr>
          <w:ilvl w:val="0"/>
          <w:numId w:val="5"/>
        </w:numPr>
        <w:shd w:val="clear" w:color="auto" w:fill="auto"/>
        <w:tabs>
          <w:tab w:val="left" w:pos="1843"/>
        </w:tabs>
        <w:spacing w:before="120" w:after="0" w:line="240" w:lineRule="auto"/>
        <w:ind w:left="0" w:right="23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1118D">
        <w:rPr>
          <w:rFonts w:ascii="Times New Roman" w:hAnsi="Times New Roman" w:cs="Times New Roman"/>
          <w:spacing w:val="0"/>
          <w:sz w:val="28"/>
          <w:szCs w:val="28"/>
        </w:rPr>
        <w:t xml:space="preserve">предоставленной </w:t>
      </w:r>
      <w:r w:rsidR="002A4499" w:rsidRPr="00F1118D">
        <w:rPr>
          <w:rFonts w:ascii="Times New Roman" w:hAnsi="Times New Roman" w:cs="Times New Roman"/>
          <w:spacing w:val="0"/>
          <w:sz w:val="28"/>
          <w:szCs w:val="28"/>
        </w:rPr>
        <w:t>заемщиком</w:t>
      </w:r>
      <w:r w:rsidRPr="00F1118D">
        <w:rPr>
          <w:rFonts w:ascii="Times New Roman" w:hAnsi="Times New Roman" w:cs="Times New Roman"/>
          <w:spacing w:val="0"/>
          <w:sz w:val="28"/>
          <w:szCs w:val="28"/>
        </w:rPr>
        <w:t xml:space="preserve"> в виде </w:t>
      </w:r>
      <w:r w:rsidR="00724848" w:rsidRPr="00F1118D">
        <w:rPr>
          <w:rFonts w:ascii="Times New Roman" w:hAnsi="Times New Roman" w:cs="Times New Roman"/>
          <w:spacing w:val="0"/>
          <w:sz w:val="28"/>
          <w:szCs w:val="28"/>
        </w:rPr>
        <w:t xml:space="preserve">оригиналов/копий </w:t>
      </w:r>
      <w:r w:rsidRPr="00F1118D">
        <w:rPr>
          <w:rFonts w:ascii="Times New Roman" w:hAnsi="Times New Roman" w:cs="Times New Roman"/>
          <w:spacing w:val="0"/>
          <w:sz w:val="28"/>
          <w:szCs w:val="28"/>
        </w:rPr>
        <w:t>кредитных договоров/договоров займа;</w:t>
      </w:r>
    </w:p>
    <w:p w:rsidR="00A0563D" w:rsidRPr="00F1118D" w:rsidRDefault="00F27FD3" w:rsidP="00D17BC5">
      <w:pPr>
        <w:pStyle w:val="a8"/>
        <w:widowControl/>
        <w:numPr>
          <w:ilvl w:val="2"/>
          <w:numId w:val="11"/>
        </w:numPr>
        <w:spacing w:before="120"/>
        <w:ind w:left="0" w:firstLine="709"/>
        <w:contextualSpacing w:val="0"/>
        <w:rPr>
          <w:rFonts w:eastAsiaTheme="minorHAnsi" w:cs="Times New Roman"/>
          <w:spacing w:val="0"/>
        </w:rPr>
      </w:pPr>
      <w:r w:rsidRPr="00F1118D">
        <w:rPr>
          <w:rFonts w:cs="Times New Roman"/>
          <w:spacing w:val="0"/>
        </w:rPr>
        <w:t xml:space="preserve">имеющейся </w:t>
      </w:r>
      <w:r w:rsidR="00DA4031" w:rsidRPr="00F1118D">
        <w:rPr>
          <w:rFonts w:cs="Times New Roman"/>
          <w:spacing w:val="0"/>
        </w:rPr>
        <w:t>у андеррайтера</w:t>
      </w:r>
      <w:r w:rsidR="00DA4031" w:rsidRPr="00F1118D">
        <w:rPr>
          <w:rFonts w:cs="Times New Roman"/>
          <w:i/>
          <w:spacing w:val="0"/>
        </w:rPr>
        <w:t xml:space="preserve"> </w:t>
      </w:r>
      <w:r w:rsidRPr="00F1118D">
        <w:rPr>
          <w:rFonts w:cs="Times New Roman"/>
          <w:spacing w:val="0"/>
        </w:rPr>
        <w:t xml:space="preserve">в базе данных по кредитам/займам, ранее полученным </w:t>
      </w:r>
      <w:r w:rsidR="006E0C17" w:rsidRPr="00F1118D">
        <w:rPr>
          <w:rFonts w:cs="Times New Roman"/>
          <w:spacing w:val="0"/>
        </w:rPr>
        <w:t xml:space="preserve">у него </w:t>
      </w:r>
      <w:r w:rsidR="002A4499" w:rsidRPr="00F1118D">
        <w:rPr>
          <w:rFonts w:cs="Times New Roman"/>
          <w:spacing w:val="0"/>
        </w:rPr>
        <w:t>заемщиком</w:t>
      </w:r>
      <w:r w:rsidR="009B29B4" w:rsidRPr="00F1118D">
        <w:rPr>
          <w:rFonts w:cs="Times New Roman"/>
          <w:spacing w:val="0"/>
        </w:rPr>
        <w:t>.</w:t>
      </w:r>
      <w:r w:rsidR="00FA788D" w:rsidRPr="00F1118D">
        <w:rPr>
          <w:rFonts w:cs="Times New Roman"/>
          <w:spacing w:val="0"/>
        </w:rPr>
        <w:t xml:space="preserve"> </w:t>
      </w:r>
      <w:r w:rsidR="00113687" w:rsidRPr="00F1118D">
        <w:rPr>
          <w:rFonts w:cs="Times New Roman"/>
          <w:spacing w:val="0"/>
        </w:rPr>
        <w:t>Кредитная история анализируется не менее</w:t>
      </w:r>
      <w:r w:rsidR="00383BDE" w:rsidRPr="00F1118D">
        <w:rPr>
          <w:rFonts w:cs="Times New Roman"/>
          <w:spacing w:val="0"/>
        </w:rPr>
        <w:t xml:space="preserve"> </w:t>
      </w:r>
      <w:r w:rsidR="00113687" w:rsidRPr="00F1118D">
        <w:rPr>
          <w:rFonts w:cs="Times New Roman"/>
          <w:spacing w:val="0"/>
        </w:rPr>
        <w:t>чем за последни</w:t>
      </w:r>
      <w:r w:rsidR="00383BDE" w:rsidRPr="00F1118D">
        <w:rPr>
          <w:rFonts w:cs="Times New Roman"/>
          <w:spacing w:val="0"/>
        </w:rPr>
        <w:t xml:space="preserve">е </w:t>
      </w:r>
      <w:r w:rsidR="00113687" w:rsidRPr="00F1118D">
        <w:rPr>
          <w:rFonts w:cs="Times New Roman"/>
          <w:spacing w:val="0"/>
        </w:rPr>
        <w:t>3</w:t>
      </w:r>
      <w:r w:rsidR="00383BDE" w:rsidRPr="00F1118D">
        <w:rPr>
          <w:rFonts w:cs="Times New Roman"/>
          <w:spacing w:val="0"/>
        </w:rPr>
        <w:t xml:space="preserve"> </w:t>
      </w:r>
      <w:r w:rsidR="00113687" w:rsidRPr="00F1118D">
        <w:rPr>
          <w:rFonts w:cs="Times New Roman"/>
          <w:spacing w:val="0"/>
        </w:rPr>
        <w:t>года, предшествующие дате обращения заемщика за получением ипотечного кредита</w:t>
      </w:r>
      <w:r w:rsidR="00113687" w:rsidRPr="00F1118D">
        <w:rPr>
          <w:rFonts w:cs="Times New Roman"/>
          <w:i/>
          <w:spacing w:val="0"/>
        </w:rPr>
        <w:t>.</w:t>
      </w:r>
      <w:r w:rsidR="00113687" w:rsidRPr="00F1118D">
        <w:rPr>
          <w:rFonts w:cs="Times New Roman"/>
          <w:spacing w:val="0"/>
        </w:rPr>
        <w:t xml:space="preserve"> </w:t>
      </w:r>
    </w:p>
    <w:p w:rsidR="003C72C1" w:rsidRPr="00F1118D" w:rsidRDefault="00A0563D" w:rsidP="00D17BC5">
      <w:pPr>
        <w:pStyle w:val="a8"/>
        <w:widowControl/>
        <w:numPr>
          <w:ilvl w:val="2"/>
          <w:numId w:val="11"/>
        </w:numPr>
        <w:spacing w:before="120"/>
        <w:ind w:left="0" w:firstLine="709"/>
        <w:contextualSpacing w:val="0"/>
        <w:rPr>
          <w:rFonts w:eastAsiaTheme="minorHAnsi" w:cs="Times New Roman"/>
          <w:spacing w:val="0"/>
        </w:rPr>
      </w:pPr>
      <w:r w:rsidRPr="00F1118D">
        <w:rPr>
          <w:rFonts w:cs="Times New Roman"/>
          <w:spacing w:val="0"/>
        </w:rPr>
        <w:t>К</w:t>
      </w:r>
      <w:r w:rsidR="003C72C1" w:rsidRPr="00F1118D">
        <w:rPr>
          <w:rFonts w:eastAsiaTheme="minorHAnsi" w:cs="Times New Roman"/>
          <w:spacing w:val="0"/>
        </w:rPr>
        <w:t>редитн</w:t>
      </w:r>
      <w:r w:rsidRPr="00F1118D">
        <w:rPr>
          <w:rFonts w:eastAsiaTheme="minorHAnsi" w:cs="Times New Roman"/>
          <w:spacing w:val="0"/>
        </w:rPr>
        <w:t>ая</w:t>
      </w:r>
      <w:r w:rsidR="003C72C1" w:rsidRPr="00F1118D">
        <w:rPr>
          <w:rFonts w:eastAsiaTheme="minorHAnsi" w:cs="Times New Roman"/>
          <w:spacing w:val="0"/>
        </w:rPr>
        <w:t xml:space="preserve"> </w:t>
      </w:r>
      <w:r w:rsidRPr="00F1118D">
        <w:rPr>
          <w:rFonts w:eastAsiaTheme="minorHAnsi" w:cs="Times New Roman"/>
          <w:spacing w:val="0"/>
        </w:rPr>
        <w:t xml:space="preserve">история </w:t>
      </w:r>
      <w:r w:rsidR="002A4499" w:rsidRPr="00F1118D">
        <w:rPr>
          <w:rFonts w:eastAsiaTheme="minorHAnsi" w:cs="Times New Roman"/>
          <w:spacing w:val="0"/>
        </w:rPr>
        <w:t>заемщика</w:t>
      </w:r>
      <w:r w:rsidR="003C72C1" w:rsidRPr="00F1118D">
        <w:rPr>
          <w:rFonts w:eastAsiaTheme="minorHAnsi" w:cs="Times New Roman"/>
          <w:spacing w:val="0"/>
        </w:rPr>
        <w:t xml:space="preserve"> к</w:t>
      </w:r>
      <w:r w:rsidR="00D52D4E" w:rsidRPr="00F1118D">
        <w:rPr>
          <w:rFonts w:eastAsiaTheme="minorHAnsi" w:cs="Times New Roman"/>
          <w:spacing w:val="0"/>
        </w:rPr>
        <w:t>лассифи</w:t>
      </w:r>
      <w:r w:rsidRPr="00F1118D">
        <w:rPr>
          <w:rFonts w:eastAsiaTheme="minorHAnsi" w:cs="Times New Roman"/>
          <w:spacing w:val="0"/>
        </w:rPr>
        <w:t>цир</w:t>
      </w:r>
      <w:r w:rsidR="002661BA" w:rsidRPr="00F1118D">
        <w:rPr>
          <w:rFonts w:eastAsiaTheme="minorHAnsi" w:cs="Times New Roman"/>
          <w:spacing w:val="0"/>
        </w:rPr>
        <w:t>уется</w:t>
      </w:r>
      <w:r w:rsidRPr="00F1118D">
        <w:rPr>
          <w:rFonts w:eastAsiaTheme="minorHAnsi" w:cs="Times New Roman"/>
          <w:spacing w:val="0"/>
        </w:rPr>
        <w:t xml:space="preserve"> как</w:t>
      </w:r>
      <w:r w:rsidR="0043421F" w:rsidRPr="00F1118D">
        <w:rPr>
          <w:rFonts w:eastAsiaTheme="minorHAnsi" w:cs="Times New Roman"/>
          <w:spacing w:val="0"/>
        </w:rPr>
        <w:t>:</w:t>
      </w:r>
    </w:p>
    <w:p w:rsidR="00D52D4E" w:rsidRPr="00F1118D" w:rsidRDefault="0023518D" w:rsidP="00D17BC5">
      <w:pPr>
        <w:pStyle w:val="a8"/>
        <w:widowControl/>
        <w:numPr>
          <w:ilvl w:val="0"/>
          <w:numId w:val="13"/>
        </w:numPr>
        <w:spacing w:before="120"/>
        <w:ind w:left="0" w:firstLine="709"/>
        <w:contextualSpacing w:val="0"/>
        <w:rPr>
          <w:rFonts w:eastAsiaTheme="minorHAnsi" w:cs="Times New Roman"/>
          <w:spacing w:val="0"/>
        </w:rPr>
      </w:pPr>
      <w:r w:rsidRPr="00F1118D">
        <w:rPr>
          <w:rFonts w:eastAsiaTheme="minorHAnsi" w:cs="Times New Roman"/>
          <w:spacing w:val="0"/>
        </w:rPr>
        <w:t>отрицательн</w:t>
      </w:r>
      <w:r w:rsidR="00A0563D" w:rsidRPr="00F1118D">
        <w:rPr>
          <w:rFonts w:eastAsiaTheme="minorHAnsi" w:cs="Times New Roman"/>
          <w:spacing w:val="0"/>
        </w:rPr>
        <w:t>ая</w:t>
      </w:r>
      <w:r w:rsidR="00D52D4E" w:rsidRPr="00F1118D">
        <w:rPr>
          <w:rFonts w:eastAsiaTheme="minorHAnsi" w:cs="Times New Roman"/>
          <w:spacing w:val="0"/>
        </w:rPr>
        <w:t xml:space="preserve">, если </w:t>
      </w:r>
      <w:r w:rsidR="00775615" w:rsidRPr="00F1118D">
        <w:rPr>
          <w:rFonts w:eastAsiaTheme="minorHAnsi" w:cs="Times New Roman"/>
          <w:spacing w:val="0"/>
        </w:rPr>
        <w:t xml:space="preserve">у заемщика </w:t>
      </w:r>
      <w:r w:rsidR="003A38EB" w:rsidRPr="00F1118D">
        <w:rPr>
          <w:rFonts w:eastAsiaTheme="minorHAnsi" w:cs="Times New Roman"/>
          <w:spacing w:val="0"/>
        </w:rPr>
        <w:t>имеется</w:t>
      </w:r>
      <w:r w:rsidR="00D52D4E" w:rsidRPr="00F1118D">
        <w:rPr>
          <w:rFonts w:eastAsiaTheme="minorHAnsi" w:cs="Times New Roman"/>
          <w:spacing w:val="0"/>
        </w:rPr>
        <w:t>:</w:t>
      </w:r>
    </w:p>
    <w:p w:rsidR="00D52D4E" w:rsidRPr="00F1118D" w:rsidRDefault="00775615" w:rsidP="00D17BC5">
      <w:pPr>
        <w:pStyle w:val="ab"/>
        <w:numPr>
          <w:ilvl w:val="0"/>
          <w:numId w:val="4"/>
        </w:numPr>
        <w:tabs>
          <w:tab w:val="clear" w:pos="720"/>
          <w:tab w:val="num" w:pos="0"/>
        </w:tabs>
        <w:spacing w:before="120" w:after="0"/>
        <w:ind w:left="0" w:firstLine="709"/>
        <w:jc w:val="both"/>
        <w:rPr>
          <w:sz w:val="28"/>
          <w:szCs w:val="28"/>
        </w:rPr>
      </w:pPr>
      <w:r w:rsidRPr="00F1118D">
        <w:rPr>
          <w:sz w:val="28"/>
          <w:szCs w:val="28"/>
        </w:rPr>
        <w:t xml:space="preserve">наличие хотя бы одного просроченного платежа по кредиту </w:t>
      </w:r>
      <w:r w:rsidR="00AC10A3" w:rsidRPr="00F1118D">
        <w:rPr>
          <w:sz w:val="28"/>
          <w:szCs w:val="28"/>
        </w:rPr>
        <w:t xml:space="preserve">сроком </w:t>
      </w:r>
      <w:r w:rsidRPr="00F1118D">
        <w:rPr>
          <w:sz w:val="28"/>
          <w:szCs w:val="28"/>
        </w:rPr>
        <w:t xml:space="preserve">более </w:t>
      </w:r>
      <w:r w:rsidR="005E124C" w:rsidRPr="00E040EA">
        <w:rPr>
          <w:sz w:val="28"/>
          <w:szCs w:val="28"/>
        </w:rPr>
        <w:t>60 </w:t>
      </w:r>
      <w:r w:rsidRPr="00E040EA">
        <w:rPr>
          <w:sz w:val="28"/>
          <w:szCs w:val="28"/>
        </w:rPr>
        <w:t xml:space="preserve">дней или двух и более просроченных платежей </w:t>
      </w:r>
      <w:r w:rsidR="00AC10A3" w:rsidRPr="00E040EA">
        <w:rPr>
          <w:sz w:val="28"/>
          <w:szCs w:val="28"/>
        </w:rPr>
        <w:t xml:space="preserve">сроком </w:t>
      </w:r>
      <w:r w:rsidRPr="00E040EA">
        <w:rPr>
          <w:sz w:val="28"/>
          <w:szCs w:val="28"/>
        </w:rPr>
        <w:t xml:space="preserve">более </w:t>
      </w:r>
      <w:r w:rsidR="005E124C" w:rsidRPr="00CA4C1C">
        <w:rPr>
          <w:sz w:val="28"/>
          <w:szCs w:val="28"/>
        </w:rPr>
        <w:t>30 </w:t>
      </w:r>
      <w:r w:rsidRPr="00CA4C1C">
        <w:rPr>
          <w:sz w:val="28"/>
          <w:szCs w:val="28"/>
        </w:rPr>
        <w:t xml:space="preserve">дней в течение последних </w:t>
      </w:r>
      <w:r w:rsidR="005E124C" w:rsidRPr="00CA4C1C">
        <w:rPr>
          <w:sz w:val="28"/>
          <w:szCs w:val="28"/>
        </w:rPr>
        <w:t>18 </w:t>
      </w:r>
      <w:r w:rsidRPr="00F1118D">
        <w:rPr>
          <w:sz w:val="28"/>
          <w:szCs w:val="28"/>
        </w:rPr>
        <w:t>месяцев</w:t>
      </w:r>
      <w:r w:rsidR="005A0DCE" w:rsidRPr="00F1118D">
        <w:rPr>
          <w:sz w:val="28"/>
          <w:szCs w:val="28"/>
        </w:rPr>
        <w:t>;</w:t>
      </w:r>
    </w:p>
    <w:p w:rsidR="005A0DCE" w:rsidRPr="00F1118D" w:rsidRDefault="00775615" w:rsidP="00D17BC5">
      <w:pPr>
        <w:pStyle w:val="ab"/>
        <w:numPr>
          <w:ilvl w:val="0"/>
          <w:numId w:val="4"/>
        </w:numPr>
        <w:tabs>
          <w:tab w:val="clear" w:pos="720"/>
          <w:tab w:val="num" w:pos="0"/>
        </w:tabs>
        <w:spacing w:before="120" w:after="0"/>
        <w:ind w:left="0" w:firstLine="709"/>
        <w:jc w:val="both"/>
        <w:rPr>
          <w:sz w:val="28"/>
          <w:szCs w:val="28"/>
        </w:rPr>
      </w:pPr>
      <w:r w:rsidRPr="00F1118D">
        <w:rPr>
          <w:sz w:val="28"/>
          <w:szCs w:val="28"/>
        </w:rPr>
        <w:lastRenderedPageBreak/>
        <w:t xml:space="preserve">наличие хотя бы одного просроченного платежа по кредиту </w:t>
      </w:r>
      <w:r w:rsidR="00AC10A3" w:rsidRPr="00F1118D">
        <w:rPr>
          <w:sz w:val="28"/>
          <w:szCs w:val="28"/>
        </w:rPr>
        <w:t xml:space="preserve">сроком </w:t>
      </w:r>
      <w:r w:rsidRPr="00F1118D">
        <w:rPr>
          <w:sz w:val="28"/>
          <w:szCs w:val="28"/>
        </w:rPr>
        <w:t xml:space="preserve">более </w:t>
      </w:r>
      <w:r w:rsidR="005E124C" w:rsidRPr="00F1118D">
        <w:rPr>
          <w:sz w:val="28"/>
          <w:szCs w:val="28"/>
        </w:rPr>
        <w:t>90 </w:t>
      </w:r>
      <w:r w:rsidR="004A25E6" w:rsidRPr="00F1118D">
        <w:rPr>
          <w:sz w:val="28"/>
          <w:szCs w:val="28"/>
        </w:rPr>
        <w:t xml:space="preserve">дней в течение последних </w:t>
      </w:r>
      <w:r w:rsidR="005E124C" w:rsidRPr="00F1118D">
        <w:rPr>
          <w:sz w:val="28"/>
          <w:szCs w:val="28"/>
        </w:rPr>
        <w:t>3 </w:t>
      </w:r>
      <w:r w:rsidR="004A25E6" w:rsidRPr="00F1118D">
        <w:rPr>
          <w:sz w:val="28"/>
          <w:szCs w:val="28"/>
        </w:rPr>
        <w:t>лет</w:t>
      </w:r>
      <w:r w:rsidR="005A0DCE" w:rsidRPr="00F1118D">
        <w:rPr>
          <w:sz w:val="28"/>
          <w:szCs w:val="28"/>
        </w:rPr>
        <w:t>;</w:t>
      </w:r>
    </w:p>
    <w:p w:rsidR="00E24E27" w:rsidRPr="00F1118D" w:rsidRDefault="00775615" w:rsidP="00D17BC5">
      <w:pPr>
        <w:pStyle w:val="ab"/>
        <w:numPr>
          <w:ilvl w:val="0"/>
          <w:numId w:val="4"/>
        </w:numPr>
        <w:tabs>
          <w:tab w:val="clear" w:pos="720"/>
          <w:tab w:val="num" w:pos="0"/>
        </w:tabs>
        <w:spacing w:before="120" w:after="0"/>
        <w:ind w:left="0" w:firstLine="709"/>
        <w:jc w:val="both"/>
        <w:rPr>
          <w:sz w:val="28"/>
          <w:szCs w:val="28"/>
        </w:rPr>
      </w:pPr>
      <w:r w:rsidRPr="00F1118D">
        <w:rPr>
          <w:sz w:val="28"/>
          <w:szCs w:val="28"/>
        </w:rPr>
        <w:t>наличие текущей просроченной задолженности сроком более 30</w:t>
      </w:r>
      <w:r w:rsidR="005E124C" w:rsidRPr="00F1118D">
        <w:rPr>
          <w:sz w:val="28"/>
          <w:szCs w:val="28"/>
        </w:rPr>
        <w:t> </w:t>
      </w:r>
      <w:r w:rsidRPr="00F1118D">
        <w:rPr>
          <w:sz w:val="28"/>
          <w:szCs w:val="28"/>
        </w:rPr>
        <w:t>дней</w:t>
      </w:r>
      <w:r w:rsidR="00315809" w:rsidRPr="00F1118D">
        <w:rPr>
          <w:rStyle w:val="af0"/>
          <w:sz w:val="28"/>
          <w:szCs w:val="28"/>
        </w:rPr>
        <w:footnoteReference w:id="4"/>
      </w:r>
      <w:r w:rsidR="00E24E27" w:rsidRPr="00F1118D">
        <w:rPr>
          <w:sz w:val="28"/>
          <w:szCs w:val="28"/>
        </w:rPr>
        <w:t>;</w:t>
      </w:r>
    </w:p>
    <w:p w:rsidR="008C1B91" w:rsidRPr="00F1118D" w:rsidRDefault="002661BA" w:rsidP="00D17BC5">
      <w:pPr>
        <w:pStyle w:val="ab"/>
        <w:numPr>
          <w:ilvl w:val="0"/>
          <w:numId w:val="4"/>
        </w:numPr>
        <w:tabs>
          <w:tab w:val="clear" w:pos="720"/>
          <w:tab w:val="num" w:pos="0"/>
        </w:tabs>
        <w:spacing w:before="120" w:after="0"/>
        <w:ind w:left="0" w:firstLine="709"/>
        <w:jc w:val="both"/>
        <w:rPr>
          <w:sz w:val="28"/>
          <w:szCs w:val="28"/>
        </w:rPr>
      </w:pPr>
      <w:r w:rsidRPr="00F1118D">
        <w:rPr>
          <w:sz w:val="28"/>
          <w:szCs w:val="28"/>
        </w:rPr>
        <w:t>наличие таких событий как дефолт, факт обращения взыскания на предмет ипотеки или другие частые и/или серьезные нарушения исполнения обязательств по кредитам/займам, которые обозначены в БКИ как «взыскание оплаты залогом», «безнадежный долг», «передано на взыскание», «списанные кредиты» независимо от срока давности события, в том числе за пределами предшествующих 3 лет</w:t>
      </w:r>
      <w:r w:rsidR="008C1B91" w:rsidRPr="00F1118D">
        <w:rPr>
          <w:sz w:val="28"/>
          <w:szCs w:val="28"/>
        </w:rPr>
        <w:t>;</w:t>
      </w:r>
    </w:p>
    <w:p w:rsidR="006C0AB0" w:rsidRPr="00F1118D" w:rsidRDefault="006C0AB0" w:rsidP="00D17BC5">
      <w:pPr>
        <w:pStyle w:val="ab"/>
        <w:numPr>
          <w:ilvl w:val="0"/>
          <w:numId w:val="4"/>
        </w:numPr>
        <w:tabs>
          <w:tab w:val="clear" w:pos="720"/>
          <w:tab w:val="num" w:pos="0"/>
        </w:tabs>
        <w:spacing w:before="120" w:after="0"/>
        <w:ind w:left="0" w:firstLine="709"/>
        <w:jc w:val="both"/>
        <w:rPr>
          <w:sz w:val="28"/>
          <w:szCs w:val="28"/>
        </w:rPr>
      </w:pPr>
      <w:r w:rsidRPr="00F1118D">
        <w:rPr>
          <w:sz w:val="28"/>
          <w:szCs w:val="28"/>
        </w:rPr>
        <w:t>наличие отрицательной кредитной истории хотя бы по одному кредиту/займу, даже если по другим кредитам/займам положительная или неопределенная кредитная история;</w:t>
      </w:r>
    </w:p>
    <w:p w:rsidR="00193898" w:rsidRPr="00F1118D" w:rsidRDefault="006C0AB0" w:rsidP="00D17BC5">
      <w:pPr>
        <w:pStyle w:val="ab"/>
        <w:numPr>
          <w:ilvl w:val="0"/>
          <w:numId w:val="4"/>
        </w:numPr>
        <w:tabs>
          <w:tab w:val="clear" w:pos="720"/>
          <w:tab w:val="num" w:pos="0"/>
        </w:tabs>
        <w:spacing w:before="120" w:after="0"/>
        <w:ind w:left="0" w:firstLine="709"/>
        <w:jc w:val="both"/>
        <w:rPr>
          <w:sz w:val="28"/>
          <w:szCs w:val="28"/>
        </w:rPr>
      </w:pPr>
      <w:r w:rsidRPr="00F1118D">
        <w:rPr>
          <w:sz w:val="28"/>
          <w:szCs w:val="28"/>
        </w:rPr>
        <w:t>наличие непогашенных исполнительных листов на сумму</w:t>
      </w:r>
      <w:r w:rsidR="007D37CF" w:rsidRPr="00F1118D">
        <w:rPr>
          <w:sz w:val="28"/>
          <w:szCs w:val="28"/>
        </w:rPr>
        <w:t xml:space="preserve"> </w:t>
      </w:r>
      <w:r w:rsidRPr="00F1118D">
        <w:rPr>
          <w:sz w:val="28"/>
          <w:szCs w:val="28"/>
        </w:rPr>
        <w:t>свыше 100 тысяч рублей</w:t>
      </w:r>
      <w:r w:rsidR="002661BA" w:rsidRPr="00F1118D">
        <w:rPr>
          <w:sz w:val="28"/>
          <w:szCs w:val="28"/>
        </w:rPr>
        <w:t xml:space="preserve">. </w:t>
      </w:r>
    </w:p>
    <w:p w:rsidR="00D52D4E" w:rsidRPr="00F1118D" w:rsidRDefault="0023518D" w:rsidP="00D17BC5">
      <w:pPr>
        <w:pStyle w:val="a8"/>
        <w:widowControl/>
        <w:numPr>
          <w:ilvl w:val="0"/>
          <w:numId w:val="13"/>
        </w:numPr>
        <w:spacing w:before="120" w:after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положительн</w:t>
      </w:r>
      <w:r w:rsidR="002661BA" w:rsidRPr="00F1118D">
        <w:rPr>
          <w:rFonts w:cs="Times New Roman"/>
          <w:spacing w:val="0"/>
        </w:rPr>
        <w:t>ая</w:t>
      </w:r>
      <w:r w:rsidR="00D52D4E" w:rsidRPr="00F1118D">
        <w:rPr>
          <w:rFonts w:cs="Times New Roman"/>
          <w:spacing w:val="0"/>
        </w:rPr>
        <w:t>, если</w:t>
      </w:r>
      <w:r w:rsidR="0090636E" w:rsidRPr="00F1118D">
        <w:rPr>
          <w:rFonts w:cs="Times New Roman"/>
          <w:spacing w:val="0"/>
        </w:rPr>
        <w:t xml:space="preserve"> удовлетворяет условиям </w:t>
      </w:r>
      <w:proofErr w:type="spellStart"/>
      <w:r w:rsidR="0090636E" w:rsidRPr="00F1118D">
        <w:rPr>
          <w:rFonts w:cs="Times New Roman"/>
          <w:spacing w:val="0"/>
        </w:rPr>
        <w:t>п</w:t>
      </w:r>
      <w:r w:rsidR="009C5CB0" w:rsidRPr="00F1118D">
        <w:rPr>
          <w:rFonts w:cs="Times New Roman"/>
          <w:spacing w:val="0"/>
        </w:rPr>
        <w:t>п</w:t>
      </w:r>
      <w:proofErr w:type="spellEnd"/>
      <w:r w:rsidR="0090636E" w:rsidRPr="00F1118D">
        <w:rPr>
          <w:rFonts w:cs="Times New Roman"/>
          <w:spacing w:val="0"/>
        </w:rPr>
        <w:t>. А) или Б)</w:t>
      </w:r>
      <w:r w:rsidR="00CD16B0" w:rsidRPr="00F1118D">
        <w:rPr>
          <w:rFonts w:cs="Times New Roman"/>
          <w:spacing w:val="0"/>
        </w:rPr>
        <w:t>:</w:t>
      </w:r>
      <w:r w:rsidR="00D52D4E" w:rsidRPr="00F1118D">
        <w:rPr>
          <w:rFonts w:cs="Times New Roman"/>
          <w:spacing w:val="0"/>
        </w:rPr>
        <w:t xml:space="preserve"> </w:t>
      </w:r>
    </w:p>
    <w:p w:rsidR="00CA735A" w:rsidRPr="00F1118D" w:rsidRDefault="0090636E" w:rsidP="00D17BC5">
      <w:pPr>
        <w:pStyle w:val="a8"/>
        <w:numPr>
          <w:ilvl w:val="0"/>
          <w:numId w:val="29"/>
        </w:numPr>
        <w:spacing w:before="120"/>
        <w:ind w:left="0" w:firstLine="709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одновременное исполнение всех следующих условий:</w:t>
      </w:r>
    </w:p>
    <w:p w:rsidR="00D52D4E" w:rsidRPr="00F1118D" w:rsidRDefault="00D52D4E" w:rsidP="00D17BC5">
      <w:pPr>
        <w:pStyle w:val="ab"/>
        <w:numPr>
          <w:ilvl w:val="0"/>
          <w:numId w:val="4"/>
        </w:numPr>
        <w:tabs>
          <w:tab w:val="clear" w:pos="720"/>
          <w:tab w:val="num" w:pos="0"/>
        </w:tabs>
        <w:spacing w:before="120" w:after="0"/>
        <w:ind w:left="0" w:firstLine="709"/>
        <w:jc w:val="both"/>
        <w:rPr>
          <w:sz w:val="28"/>
          <w:szCs w:val="28"/>
        </w:rPr>
      </w:pPr>
      <w:r w:rsidRPr="00F1118D">
        <w:rPr>
          <w:sz w:val="28"/>
          <w:szCs w:val="28"/>
        </w:rPr>
        <w:t xml:space="preserve">срок кредитной истории заемщика </w:t>
      </w:r>
      <w:r w:rsidR="00AC10A3" w:rsidRPr="00F1118D">
        <w:rPr>
          <w:sz w:val="28"/>
          <w:szCs w:val="28"/>
        </w:rPr>
        <w:t xml:space="preserve">– </w:t>
      </w:r>
      <w:r w:rsidRPr="00F1118D">
        <w:rPr>
          <w:sz w:val="28"/>
          <w:szCs w:val="28"/>
        </w:rPr>
        <w:t xml:space="preserve">не менее </w:t>
      </w:r>
      <w:r w:rsidR="005E124C" w:rsidRPr="00F1118D">
        <w:rPr>
          <w:sz w:val="28"/>
          <w:szCs w:val="28"/>
        </w:rPr>
        <w:t>6 </w:t>
      </w:r>
      <w:r w:rsidRPr="00F1118D">
        <w:rPr>
          <w:sz w:val="28"/>
          <w:szCs w:val="28"/>
        </w:rPr>
        <w:t xml:space="preserve">месяцев, по ипотечным кредитам </w:t>
      </w:r>
      <w:r w:rsidR="00711911" w:rsidRPr="00F1118D">
        <w:rPr>
          <w:sz w:val="28"/>
          <w:szCs w:val="28"/>
        </w:rPr>
        <w:t xml:space="preserve">– </w:t>
      </w:r>
      <w:r w:rsidRPr="00F1118D">
        <w:rPr>
          <w:sz w:val="28"/>
          <w:szCs w:val="28"/>
        </w:rPr>
        <w:t xml:space="preserve">не </w:t>
      </w:r>
      <w:r w:rsidR="005E124C" w:rsidRPr="00F1118D">
        <w:rPr>
          <w:sz w:val="28"/>
          <w:szCs w:val="28"/>
        </w:rPr>
        <w:t>менее </w:t>
      </w:r>
      <w:r w:rsidRPr="00F1118D">
        <w:rPr>
          <w:sz w:val="28"/>
          <w:szCs w:val="28"/>
        </w:rPr>
        <w:t>12;</w:t>
      </w:r>
    </w:p>
    <w:p w:rsidR="00D52D4E" w:rsidRPr="00F1118D" w:rsidRDefault="00D52D4E" w:rsidP="00D17BC5">
      <w:pPr>
        <w:pStyle w:val="ab"/>
        <w:numPr>
          <w:ilvl w:val="0"/>
          <w:numId w:val="4"/>
        </w:numPr>
        <w:tabs>
          <w:tab w:val="clear" w:pos="720"/>
          <w:tab w:val="num" w:pos="0"/>
        </w:tabs>
        <w:spacing w:before="120" w:after="0"/>
        <w:ind w:left="0" w:firstLine="709"/>
        <w:jc w:val="both"/>
        <w:rPr>
          <w:sz w:val="28"/>
          <w:szCs w:val="28"/>
        </w:rPr>
      </w:pPr>
      <w:r w:rsidRPr="00F1118D">
        <w:rPr>
          <w:sz w:val="28"/>
          <w:szCs w:val="28"/>
        </w:rPr>
        <w:t xml:space="preserve">отсутствуют любые кредитные обязательства с </w:t>
      </w:r>
      <w:r w:rsidR="0023518D" w:rsidRPr="00F1118D">
        <w:rPr>
          <w:sz w:val="28"/>
          <w:szCs w:val="28"/>
        </w:rPr>
        <w:t xml:space="preserve">текущей </w:t>
      </w:r>
      <w:r w:rsidRPr="00F1118D">
        <w:rPr>
          <w:sz w:val="28"/>
          <w:szCs w:val="28"/>
        </w:rPr>
        <w:t>просроч</w:t>
      </w:r>
      <w:r w:rsidR="0023518D" w:rsidRPr="00F1118D">
        <w:rPr>
          <w:sz w:val="28"/>
          <w:szCs w:val="28"/>
        </w:rPr>
        <w:t>енной задолженностью</w:t>
      </w:r>
      <w:r w:rsidRPr="00F1118D">
        <w:rPr>
          <w:sz w:val="28"/>
          <w:szCs w:val="28"/>
        </w:rPr>
        <w:t xml:space="preserve"> на момент </w:t>
      </w:r>
      <w:r w:rsidR="009C0860" w:rsidRPr="00F1118D">
        <w:rPr>
          <w:sz w:val="28"/>
          <w:szCs w:val="28"/>
        </w:rPr>
        <w:t>рассмотрения заявки о предоставлении ипотечного кредита</w:t>
      </w:r>
      <w:r w:rsidRPr="00F1118D">
        <w:rPr>
          <w:sz w:val="28"/>
          <w:szCs w:val="28"/>
        </w:rPr>
        <w:t>;</w:t>
      </w:r>
    </w:p>
    <w:p w:rsidR="00D52D4E" w:rsidRPr="00F1118D" w:rsidRDefault="005E7756" w:rsidP="00D17BC5">
      <w:pPr>
        <w:pStyle w:val="ab"/>
        <w:numPr>
          <w:ilvl w:val="0"/>
          <w:numId w:val="4"/>
        </w:numPr>
        <w:tabs>
          <w:tab w:val="clear" w:pos="720"/>
          <w:tab w:val="num" w:pos="0"/>
        </w:tabs>
        <w:spacing w:before="120" w:after="0"/>
        <w:ind w:left="0" w:firstLine="709"/>
        <w:jc w:val="both"/>
        <w:rPr>
          <w:sz w:val="28"/>
          <w:szCs w:val="28"/>
        </w:rPr>
      </w:pPr>
      <w:r w:rsidRPr="00F1118D">
        <w:rPr>
          <w:sz w:val="28"/>
          <w:szCs w:val="28"/>
        </w:rPr>
        <w:t xml:space="preserve">отсутствуют просроченные платежи </w:t>
      </w:r>
      <w:r w:rsidR="00AC10A3" w:rsidRPr="00F1118D">
        <w:rPr>
          <w:sz w:val="28"/>
          <w:szCs w:val="28"/>
        </w:rPr>
        <w:t xml:space="preserve">сроком </w:t>
      </w:r>
      <w:r w:rsidRPr="00F1118D">
        <w:rPr>
          <w:sz w:val="28"/>
          <w:szCs w:val="28"/>
        </w:rPr>
        <w:t>более 30</w:t>
      </w:r>
      <w:r w:rsidR="005E124C" w:rsidRPr="00F1118D">
        <w:rPr>
          <w:sz w:val="28"/>
          <w:szCs w:val="28"/>
        </w:rPr>
        <w:t> </w:t>
      </w:r>
      <w:r w:rsidRPr="00F1118D">
        <w:rPr>
          <w:sz w:val="28"/>
          <w:szCs w:val="28"/>
        </w:rPr>
        <w:t>дней в течение последних 6</w:t>
      </w:r>
      <w:r w:rsidR="005E124C" w:rsidRPr="00F1118D">
        <w:rPr>
          <w:sz w:val="28"/>
          <w:szCs w:val="28"/>
        </w:rPr>
        <w:t> </w:t>
      </w:r>
      <w:r w:rsidRPr="00F1118D">
        <w:rPr>
          <w:sz w:val="28"/>
          <w:szCs w:val="28"/>
        </w:rPr>
        <w:t>месяцев</w:t>
      </w:r>
      <w:r w:rsidR="00D52D4E" w:rsidRPr="00F1118D">
        <w:rPr>
          <w:sz w:val="28"/>
          <w:szCs w:val="28"/>
        </w:rPr>
        <w:t>;</w:t>
      </w:r>
    </w:p>
    <w:p w:rsidR="00D52D4E" w:rsidRPr="00F1118D" w:rsidRDefault="005E7756" w:rsidP="00D17BC5">
      <w:pPr>
        <w:pStyle w:val="ab"/>
        <w:numPr>
          <w:ilvl w:val="0"/>
          <w:numId w:val="4"/>
        </w:numPr>
        <w:tabs>
          <w:tab w:val="clear" w:pos="720"/>
          <w:tab w:val="num" w:pos="0"/>
        </w:tabs>
        <w:spacing w:before="120" w:after="0"/>
        <w:ind w:left="0" w:firstLine="709"/>
        <w:jc w:val="both"/>
        <w:rPr>
          <w:sz w:val="28"/>
          <w:szCs w:val="28"/>
        </w:rPr>
      </w:pPr>
      <w:r w:rsidRPr="00F1118D">
        <w:rPr>
          <w:sz w:val="28"/>
          <w:szCs w:val="28"/>
        </w:rPr>
        <w:t xml:space="preserve">отсутствуют просроченные платежи </w:t>
      </w:r>
      <w:r w:rsidR="00AC10A3" w:rsidRPr="00F1118D">
        <w:rPr>
          <w:sz w:val="28"/>
          <w:szCs w:val="28"/>
        </w:rPr>
        <w:t xml:space="preserve">сроком </w:t>
      </w:r>
      <w:r w:rsidRPr="00F1118D">
        <w:rPr>
          <w:sz w:val="28"/>
          <w:szCs w:val="28"/>
        </w:rPr>
        <w:t xml:space="preserve">более </w:t>
      </w:r>
      <w:r w:rsidR="005E124C" w:rsidRPr="00F1118D">
        <w:rPr>
          <w:sz w:val="28"/>
          <w:szCs w:val="28"/>
        </w:rPr>
        <w:t>60 </w:t>
      </w:r>
      <w:r w:rsidRPr="00F1118D">
        <w:rPr>
          <w:sz w:val="28"/>
          <w:szCs w:val="28"/>
        </w:rPr>
        <w:t xml:space="preserve">дней за </w:t>
      </w:r>
      <w:r w:rsidR="000259D0" w:rsidRPr="00F1118D">
        <w:rPr>
          <w:sz w:val="28"/>
          <w:szCs w:val="28"/>
        </w:rPr>
        <w:t>весь период рассмотрения кредитной истории</w:t>
      </w:r>
      <w:r w:rsidR="00D52D4E" w:rsidRPr="00F1118D">
        <w:rPr>
          <w:sz w:val="28"/>
          <w:szCs w:val="28"/>
        </w:rPr>
        <w:t>.</w:t>
      </w:r>
      <w:r w:rsidR="00AC10A3" w:rsidRPr="00F1118D">
        <w:rPr>
          <w:sz w:val="28"/>
          <w:szCs w:val="28"/>
        </w:rPr>
        <w:t xml:space="preserve"> </w:t>
      </w:r>
    </w:p>
    <w:p w:rsidR="004B00BA" w:rsidRPr="00F1118D" w:rsidRDefault="004B00BA" w:rsidP="00D17BC5">
      <w:pPr>
        <w:pStyle w:val="a8"/>
        <w:numPr>
          <w:ilvl w:val="0"/>
          <w:numId w:val="29"/>
        </w:numPr>
        <w:spacing w:before="120"/>
        <w:ind w:left="0" w:firstLine="709"/>
        <w:rPr>
          <w:spacing w:val="0"/>
        </w:rPr>
      </w:pPr>
      <w:proofErr w:type="spellStart"/>
      <w:r w:rsidRPr="00F1118D">
        <w:rPr>
          <w:spacing w:val="0"/>
        </w:rPr>
        <w:t>Скоринговая</w:t>
      </w:r>
      <w:proofErr w:type="spellEnd"/>
      <w:r w:rsidRPr="00F1118D">
        <w:rPr>
          <w:spacing w:val="0"/>
        </w:rPr>
        <w:t xml:space="preserve"> оценка кредитоспособности заемщика </w:t>
      </w:r>
      <w:r w:rsidRPr="00F1118D">
        <w:rPr>
          <w:spacing w:val="0"/>
          <w:lang w:val="en-US"/>
        </w:rPr>
        <w:t>FICO</w:t>
      </w:r>
      <w:r w:rsidRPr="00F1118D">
        <w:rPr>
          <w:spacing w:val="0"/>
        </w:rPr>
        <w:t xml:space="preserve"> свыше 750</w:t>
      </w:r>
      <w:r w:rsidR="00202DB3" w:rsidRPr="00F1118D">
        <w:rPr>
          <w:spacing w:val="0"/>
        </w:rPr>
        <w:t> </w:t>
      </w:r>
      <w:r w:rsidRPr="00F1118D">
        <w:rPr>
          <w:spacing w:val="0"/>
        </w:rPr>
        <w:t>баллов</w:t>
      </w:r>
      <w:r w:rsidR="00CD16B0" w:rsidRPr="00F1118D">
        <w:rPr>
          <w:spacing w:val="0"/>
        </w:rPr>
        <w:t>.</w:t>
      </w:r>
      <w:r w:rsidR="005650C1" w:rsidRPr="00F1118D">
        <w:rPr>
          <w:spacing w:val="0"/>
        </w:rPr>
        <w:t xml:space="preserve"> В качестве подтверждения </w:t>
      </w:r>
      <w:proofErr w:type="spellStart"/>
      <w:r w:rsidR="005650C1" w:rsidRPr="00F1118D">
        <w:rPr>
          <w:spacing w:val="0"/>
        </w:rPr>
        <w:t>скоринговой</w:t>
      </w:r>
      <w:proofErr w:type="spellEnd"/>
      <w:r w:rsidR="005650C1" w:rsidRPr="00F1118D">
        <w:rPr>
          <w:spacing w:val="0"/>
        </w:rPr>
        <w:t xml:space="preserve"> оценки используется отчет о </w:t>
      </w:r>
      <w:proofErr w:type="spellStart"/>
      <w:r w:rsidR="005650C1" w:rsidRPr="00F1118D">
        <w:rPr>
          <w:spacing w:val="0"/>
        </w:rPr>
        <w:t>скоринговой</w:t>
      </w:r>
      <w:proofErr w:type="spellEnd"/>
      <w:r w:rsidR="005650C1" w:rsidRPr="00F1118D">
        <w:rPr>
          <w:spacing w:val="0"/>
        </w:rPr>
        <w:t xml:space="preserve"> оценке кредитоспособности заемщика </w:t>
      </w:r>
      <w:r w:rsidR="005650C1" w:rsidRPr="00F1118D">
        <w:rPr>
          <w:spacing w:val="0"/>
          <w:lang w:val="en-US"/>
        </w:rPr>
        <w:t>FICO</w:t>
      </w:r>
      <w:r w:rsidR="005650C1" w:rsidRPr="00F1118D">
        <w:rPr>
          <w:spacing w:val="0"/>
        </w:rPr>
        <w:t>, сформированный на дату проведения анализа кредитной истории.</w:t>
      </w:r>
    </w:p>
    <w:p w:rsidR="002661BA" w:rsidRPr="00F1118D" w:rsidRDefault="0023518D" w:rsidP="00D17BC5">
      <w:pPr>
        <w:pStyle w:val="a8"/>
        <w:widowControl/>
        <w:numPr>
          <w:ilvl w:val="0"/>
          <w:numId w:val="13"/>
        </w:numPr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неопределенн</w:t>
      </w:r>
      <w:r w:rsidR="002661BA" w:rsidRPr="00F1118D">
        <w:rPr>
          <w:rFonts w:cs="Times New Roman"/>
          <w:spacing w:val="0"/>
        </w:rPr>
        <w:t>ая</w:t>
      </w:r>
      <w:r w:rsidRPr="00F1118D">
        <w:rPr>
          <w:rFonts w:cs="Times New Roman"/>
          <w:spacing w:val="0"/>
        </w:rPr>
        <w:t>, если</w:t>
      </w:r>
      <w:r w:rsidR="00E67847" w:rsidRPr="00F1118D">
        <w:rPr>
          <w:spacing w:val="0"/>
        </w:rPr>
        <w:t xml:space="preserve"> кредитная история не может быть классифицирована ни как отрицательная, ни как положительная</w:t>
      </w:r>
      <w:r w:rsidR="00E67847" w:rsidRPr="00F1118D">
        <w:rPr>
          <w:rFonts w:cs="Times New Roman"/>
          <w:spacing w:val="0"/>
        </w:rPr>
        <w:t>.</w:t>
      </w:r>
    </w:p>
    <w:p w:rsidR="00111EA9" w:rsidRPr="00F1118D" w:rsidRDefault="00111EA9" w:rsidP="00D17BC5">
      <w:pPr>
        <w:pStyle w:val="a8"/>
        <w:widowControl/>
        <w:numPr>
          <w:ilvl w:val="2"/>
          <w:numId w:val="11"/>
        </w:numPr>
        <w:spacing w:before="120" w:after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Основаниями для отказа в предоставлении ипотечного кредита являются следующие факты:</w:t>
      </w:r>
    </w:p>
    <w:p w:rsidR="00111EA9" w:rsidRPr="00F1118D" w:rsidRDefault="00111EA9" w:rsidP="00D17BC5">
      <w:pPr>
        <w:pStyle w:val="a8"/>
        <w:numPr>
          <w:ilvl w:val="0"/>
          <w:numId w:val="30"/>
        </w:numPr>
        <w:ind w:left="0" w:firstLine="709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отсутствие согласия заемщика на запрос и передачу данных в БКИ;</w:t>
      </w:r>
    </w:p>
    <w:p w:rsidR="00111EA9" w:rsidRPr="00F1118D" w:rsidRDefault="00111EA9" w:rsidP="00D17BC5">
      <w:pPr>
        <w:pStyle w:val="a8"/>
        <w:numPr>
          <w:ilvl w:val="0"/>
          <w:numId w:val="30"/>
        </w:numPr>
        <w:ind w:left="0" w:firstLine="709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lastRenderedPageBreak/>
        <w:t>кредитная история заемщика классифицирована как отрицательная;</w:t>
      </w:r>
    </w:p>
    <w:p w:rsidR="002661BA" w:rsidRPr="00F1118D" w:rsidRDefault="00111EA9" w:rsidP="00D17BC5">
      <w:pPr>
        <w:pStyle w:val="a8"/>
        <w:numPr>
          <w:ilvl w:val="0"/>
          <w:numId w:val="30"/>
        </w:numPr>
        <w:ind w:left="0" w:firstLine="709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наличие текущей просроченной задолженности сроком менее 30 дней</w:t>
      </w:r>
      <w:r w:rsidR="00DA13FF" w:rsidRPr="00F1118D">
        <w:rPr>
          <w:rFonts w:cs="Times New Roman"/>
          <w:spacing w:val="0"/>
        </w:rPr>
        <w:t>, если</w:t>
      </w:r>
      <w:r w:rsidRPr="00F1118D">
        <w:rPr>
          <w:rFonts w:cs="Times New Roman"/>
          <w:spacing w:val="0"/>
        </w:rPr>
        <w:t xml:space="preserve"> документально </w:t>
      </w:r>
      <w:r w:rsidR="00DA13FF" w:rsidRPr="00F1118D">
        <w:rPr>
          <w:rFonts w:cs="Times New Roman"/>
          <w:spacing w:val="0"/>
        </w:rPr>
        <w:t xml:space="preserve">не </w:t>
      </w:r>
      <w:r w:rsidRPr="00F1118D">
        <w:rPr>
          <w:rFonts w:cs="Times New Roman"/>
          <w:spacing w:val="0"/>
        </w:rPr>
        <w:t>подтвержден</w:t>
      </w:r>
      <w:r w:rsidR="00DA13FF" w:rsidRPr="00F1118D">
        <w:rPr>
          <w:rFonts w:cs="Times New Roman"/>
          <w:spacing w:val="0"/>
        </w:rPr>
        <w:t>о</w:t>
      </w:r>
      <w:r w:rsidRPr="00F1118D">
        <w:rPr>
          <w:rFonts w:cs="Times New Roman"/>
          <w:spacing w:val="0"/>
        </w:rPr>
        <w:t xml:space="preserve"> отсутстви</w:t>
      </w:r>
      <w:r w:rsidR="00DA13FF" w:rsidRPr="00F1118D">
        <w:rPr>
          <w:rFonts w:cs="Times New Roman"/>
          <w:spacing w:val="0"/>
        </w:rPr>
        <w:t>е</w:t>
      </w:r>
      <w:r w:rsidRPr="00F1118D">
        <w:rPr>
          <w:rFonts w:cs="Times New Roman"/>
          <w:spacing w:val="0"/>
        </w:rPr>
        <w:t xml:space="preserve"> текущей просроченной задолженности (например, справкой о полном погашении просроченной задолженности)</w:t>
      </w:r>
      <w:r w:rsidR="006C0AB0" w:rsidRPr="00F1118D">
        <w:rPr>
          <w:rFonts w:cs="Times New Roman"/>
          <w:spacing w:val="0"/>
        </w:rPr>
        <w:t>.</w:t>
      </w:r>
      <w:r w:rsidR="002661BA" w:rsidRPr="00F1118D" w:rsidDel="000971D5">
        <w:rPr>
          <w:rFonts w:cs="Times New Roman"/>
          <w:spacing w:val="0"/>
        </w:rPr>
        <w:t xml:space="preserve"> </w:t>
      </w:r>
    </w:p>
    <w:p w:rsidR="00B909EC" w:rsidRPr="00F1118D" w:rsidRDefault="00B909EC" w:rsidP="00D17BC5">
      <w:pPr>
        <w:pStyle w:val="2"/>
        <w:numPr>
          <w:ilvl w:val="1"/>
          <w:numId w:val="11"/>
        </w:numPr>
        <w:spacing w:before="12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445461236"/>
      <w:r w:rsidRPr="00F1118D">
        <w:rPr>
          <w:rFonts w:ascii="Times New Roman" w:hAnsi="Times New Roman" w:cs="Times New Roman"/>
          <w:b w:val="0"/>
          <w:color w:val="auto"/>
          <w:sz w:val="28"/>
          <w:szCs w:val="28"/>
        </w:rPr>
        <w:t>Проверка сведений о банкротстве</w:t>
      </w:r>
      <w:bookmarkEnd w:id="20"/>
      <w:r w:rsidRPr="00F111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943F2" w:rsidRPr="00F1118D" w:rsidRDefault="00B909EC" w:rsidP="00D17BC5">
      <w:pPr>
        <w:pStyle w:val="a8"/>
        <w:widowControl/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Сведения о банкротстве проверяются в соответствующих разделах заявления на выдачу кредита, а также в Едином федеральном реестре сведений о банкротстве в сети Интернет по адресу: http://bankrot.fedresurs.ru/</w:t>
      </w:r>
      <w:r w:rsidR="00B943F2" w:rsidRPr="00F1118D">
        <w:rPr>
          <w:rFonts w:cs="Times New Roman"/>
          <w:spacing w:val="0"/>
        </w:rPr>
        <w:t>в отношении каждого заемщика/залогодателя:</w:t>
      </w:r>
    </w:p>
    <w:p w:rsidR="00B943F2" w:rsidRPr="00F1118D" w:rsidRDefault="00B943F2" w:rsidP="00D17BC5">
      <w:pPr>
        <w:pStyle w:val="ab"/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F1118D">
        <w:rPr>
          <w:snapToGrid w:val="0"/>
          <w:sz w:val="28"/>
          <w:szCs w:val="28"/>
        </w:rPr>
        <w:t>определения суда о признании обоснованным заявления о признании заемщика/залогодателя банкротом;</w:t>
      </w:r>
    </w:p>
    <w:p w:rsidR="00B943F2" w:rsidRPr="00F1118D" w:rsidRDefault="00B943F2" w:rsidP="00D17BC5">
      <w:pPr>
        <w:pStyle w:val="ab"/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F1118D">
        <w:rPr>
          <w:snapToGrid w:val="0"/>
          <w:sz w:val="28"/>
          <w:szCs w:val="28"/>
        </w:rPr>
        <w:t>решения суда о признании любого из заемщиков/залогодателей несостоятельным (банкротом);</w:t>
      </w:r>
    </w:p>
    <w:p w:rsidR="00B943F2" w:rsidRPr="00F1118D" w:rsidRDefault="00B943F2" w:rsidP="00D17BC5">
      <w:pPr>
        <w:pStyle w:val="ab"/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F1118D">
        <w:rPr>
          <w:snapToGrid w:val="0"/>
          <w:sz w:val="28"/>
          <w:szCs w:val="28"/>
        </w:rPr>
        <w:t>любых обстоятельств, свидетельствующих о проведении в отношении заемщика/залогодателя процедуры банкротства;</w:t>
      </w:r>
    </w:p>
    <w:p w:rsidR="00B943F2" w:rsidRPr="00F1118D" w:rsidRDefault="00B943F2" w:rsidP="00D17BC5">
      <w:pPr>
        <w:pStyle w:val="ab"/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F1118D">
        <w:rPr>
          <w:snapToGrid w:val="0"/>
          <w:sz w:val="28"/>
          <w:szCs w:val="28"/>
        </w:rPr>
        <w:t>реализации в отношении заемщика/залогодателя процедур банкротства в течение 5 лет, предшествующих дате подачи заявки на выдачу ипотечного кредита.</w:t>
      </w:r>
    </w:p>
    <w:p w:rsidR="00B909EC" w:rsidRPr="00F1118D" w:rsidRDefault="00B909EC" w:rsidP="00D17BC5">
      <w:pPr>
        <w:pStyle w:val="a8"/>
        <w:widowControl/>
        <w:spacing w:before="120"/>
        <w:ind w:left="0" w:firstLine="709"/>
        <w:contextualSpacing w:val="0"/>
        <w:rPr>
          <w:rFonts w:cs="Times New Roman"/>
          <w:spacing w:val="0"/>
        </w:rPr>
      </w:pPr>
    </w:p>
    <w:p w:rsidR="007D61B6" w:rsidRPr="00F1118D" w:rsidRDefault="007D61B6" w:rsidP="00D17BC5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118D">
        <w:rPr>
          <w:rFonts w:ascii="Times New Roman" w:hAnsi="Times New Roman" w:cs="Times New Roman"/>
          <w:sz w:val="28"/>
          <w:szCs w:val="28"/>
        </w:rPr>
        <w:br w:type="page"/>
      </w:r>
    </w:p>
    <w:p w:rsidR="008C2ED1" w:rsidRPr="00F1118D" w:rsidRDefault="008C2ED1" w:rsidP="00D17BC5">
      <w:pPr>
        <w:pStyle w:val="2"/>
        <w:numPr>
          <w:ilvl w:val="0"/>
          <w:numId w:val="11"/>
        </w:numPr>
        <w:spacing w:before="12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375827741"/>
      <w:bookmarkStart w:id="22" w:name="_Toc445461237"/>
      <w:r w:rsidRPr="00F1118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Анализ и оценка платежеспособности</w:t>
      </w:r>
      <w:r w:rsidRPr="00F1118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2A4499" w:rsidRPr="00F1118D">
        <w:rPr>
          <w:rFonts w:ascii="Times New Roman" w:hAnsi="Times New Roman" w:cs="Times New Roman"/>
          <w:b w:val="0"/>
          <w:color w:val="auto"/>
          <w:sz w:val="28"/>
          <w:szCs w:val="28"/>
        </w:rPr>
        <w:t>заемщика</w:t>
      </w:r>
      <w:bookmarkEnd w:id="21"/>
      <w:bookmarkEnd w:id="22"/>
    </w:p>
    <w:p w:rsidR="008C2ED1" w:rsidRPr="00F1118D" w:rsidRDefault="008C2ED1" w:rsidP="00D17BC5">
      <w:pPr>
        <w:pStyle w:val="2"/>
        <w:numPr>
          <w:ilvl w:val="1"/>
          <w:numId w:val="11"/>
        </w:numPr>
        <w:spacing w:before="12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375827742"/>
      <w:bookmarkStart w:id="24" w:name="_Toc445461238"/>
      <w:r w:rsidRPr="00F1118D">
        <w:rPr>
          <w:rFonts w:ascii="Times New Roman" w:hAnsi="Times New Roman" w:cs="Times New Roman"/>
          <w:b w:val="0"/>
          <w:color w:val="auto"/>
          <w:sz w:val="28"/>
          <w:szCs w:val="28"/>
        </w:rPr>
        <w:t>Анализ доход</w:t>
      </w:r>
      <w:r w:rsidR="00697B02" w:rsidRPr="00F1118D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F111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A4499" w:rsidRPr="00F1118D">
        <w:rPr>
          <w:rFonts w:ascii="Times New Roman" w:hAnsi="Times New Roman" w:cs="Times New Roman"/>
          <w:b w:val="0"/>
          <w:color w:val="auto"/>
          <w:sz w:val="28"/>
          <w:szCs w:val="28"/>
        </w:rPr>
        <w:t>заемщика</w:t>
      </w:r>
      <w:bookmarkEnd w:id="23"/>
      <w:bookmarkEnd w:id="24"/>
    </w:p>
    <w:p w:rsidR="00220F6B" w:rsidRPr="00F1118D" w:rsidRDefault="00C918E7" w:rsidP="00D17BC5">
      <w:pPr>
        <w:pStyle w:val="a8"/>
        <w:widowControl/>
        <w:numPr>
          <w:ilvl w:val="2"/>
          <w:numId w:val="11"/>
        </w:numPr>
        <w:spacing w:before="120" w:after="120"/>
        <w:ind w:left="0" w:firstLine="709"/>
        <w:contextualSpacing w:val="0"/>
        <w:rPr>
          <w:rFonts w:cs="Times New Roman"/>
          <w:spacing w:val="0"/>
        </w:rPr>
      </w:pPr>
      <w:bookmarkStart w:id="25" w:name="bookmark24"/>
      <w:bookmarkStart w:id="26" w:name="_Toc375827743"/>
      <w:r w:rsidRPr="00F1118D">
        <w:rPr>
          <w:rFonts w:cs="Times New Roman"/>
          <w:spacing w:val="0"/>
        </w:rPr>
        <w:t>Для целей определения платежеспособности могут быть учтены следующие виды документально подтвержденного дохода заемщика.</w:t>
      </w:r>
      <w:bookmarkEnd w:id="25"/>
      <w:bookmarkEnd w:id="26"/>
    </w:p>
    <w:p w:rsidR="00C918E7" w:rsidRPr="00F1118D" w:rsidRDefault="00C918E7" w:rsidP="00D17BC5">
      <w:pPr>
        <w:pStyle w:val="a8"/>
        <w:widowControl/>
        <w:numPr>
          <w:ilvl w:val="3"/>
          <w:numId w:val="11"/>
        </w:numPr>
        <w:ind w:left="0" w:firstLine="709"/>
        <w:contextualSpacing w:val="0"/>
        <w:rPr>
          <w:rFonts w:cs="Times New Roman"/>
          <w:spacing w:val="0"/>
        </w:rPr>
      </w:pPr>
      <w:bookmarkStart w:id="27" w:name="_Ref346881980"/>
      <w:r w:rsidRPr="00F1118D">
        <w:rPr>
          <w:rFonts w:cs="Times New Roman"/>
          <w:spacing w:val="0"/>
        </w:rPr>
        <w:t>Вознаграждение за выполнение наемными работниками трудовых обязанностей по основному месту работы, включая оплату за отпуск, пособия по временной нетрудоспособности, премии/бонусы, денежное содержание военнослужащих и приравненных к ним категорий физических лиц</w:t>
      </w:r>
      <w:r w:rsidR="006A4234" w:rsidRPr="00F1118D">
        <w:rPr>
          <w:rFonts w:cs="Times New Roman"/>
          <w:spacing w:val="0"/>
        </w:rPr>
        <w:t>.</w:t>
      </w:r>
    </w:p>
    <w:p w:rsidR="00C918E7" w:rsidRPr="00F1118D" w:rsidRDefault="00C918E7" w:rsidP="00D17BC5">
      <w:pPr>
        <w:pStyle w:val="a8"/>
        <w:widowControl/>
        <w:numPr>
          <w:ilvl w:val="3"/>
          <w:numId w:val="11"/>
        </w:numPr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Вознаграждение за выполнение наемными работниками трудовых обязанностей по совместительству</w:t>
      </w:r>
      <w:r w:rsidR="006A4234" w:rsidRPr="00F1118D">
        <w:rPr>
          <w:rFonts w:cs="Times New Roman"/>
          <w:spacing w:val="0"/>
        </w:rPr>
        <w:t>.</w:t>
      </w:r>
    </w:p>
    <w:p w:rsidR="00C918E7" w:rsidRPr="00E040EA" w:rsidRDefault="00C918E7" w:rsidP="00D17BC5">
      <w:pPr>
        <w:pStyle w:val="a8"/>
        <w:widowControl/>
        <w:numPr>
          <w:ilvl w:val="3"/>
          <w:numId w:val="11"/>
        </w:numPr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Доход от осуществления предпринимательской деятельности/занятия частной практикой</w:t>
      </w:r>
      <w:r w:rsidR="006A4234" w:rsidRPr="00F1118D">
        <w:rPr>
          <w:rFonts w:cs="Times New Roman"/>
          <w:spacing w:val="0"/>
        </w:rPr>
        <w:t>.</w:t>
      </w:r>
    </w:p>
    <w:p w:rsidR="00C918E7" w:rsidRPr="00CA4C1C" w:rsidRDefault="00C918E7" w:rsidP="00D17BC5">
      <w:pPr>
        <w:pStyle w:val="a8"/>
        <w:widowControl/>
        <w:numPr>
          <w:ilvl w:val="3"/>
          <w:numId w:val="11"/>
        </w:numPr>
        <w:ind w:left="0" w:firstLine="709"/>
        <w:contextualSpacing w:val="0"/>
        <w:rPr>
          <w:rFonts w:cs="Times New Roman"/>
          <w:spacing w:val="0"/>
        </w:rPr>
      </w:pPr>
      <w:r w:rsidRPr="00E040EA">
        <w:rPr>
          <w:rFonts w:cs="Times New Roman"/>
          <w:spacing w:val="0"/>
        </w:rPr>
        <w:t>Доход физического лица – единоличного учредителя и исполнительного органа организации, ее единственного участника, члена, собственника ее имущества (составление и подписание документов осуществляет единолично)</w:t>
      </w:r>
      <w:r w:rsidR="006A4234" w:rsidRPr="00E040EA">
        <w:rPr>
          <w:rFonts w:cs="Times New Roman"/>
          <w:spacing w:val="0"/>
        </w:rPr>
        <w:t>.</w:t>
      </w:r>
    </w:p>
    <w:p w:rsidR="00C918E7" w:rsidRPr="00F1118D" w:rsidRDefault="00C918E7" w:rsidP="00D17BC5">
      <w:pPr>
        <w:pStyle w:val="a8"/>
        <w:widowControl/>
        <w:numPr>
          <w:ilvl w:val="3"/>
          <w:numId w:val="11"/>
        </w:numPr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Пенсионные выплаты, получаемые заемщиком при достижении им определенного возраста/позиции/социального статуса, если есть основания полагать, что срок таких выплат – не менее срока возврата ипотечного кредита</w:t>
      </w:r>
      <w:r w:rsidR="006A4234" w:rsidRPr="00F1118D">
        <w:rPr>
          <w:rFonts w:cs="Times New Roman"/>
          <w:spacing w:val="0"/>
        </w:rPr>
        <w:t>.</w:t>
      </w:r>
    </w:p>
    <w:p w:rsidR="00B318D8" w:rsidRPr="00F1118D" w:rsidRDefault="00C918E7" w:rsidP="00D17BC5">
      <w:pPr>
        <w:pStyle w:val="a8"/>
        <w:widowControl/>
        <w:numPr>
          <w:ilvl w:val="3"/>
          <w:numId w:val="11"/>
        </w:numPr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Доход, получаемый заемщиком в виде платы по договорам найма/аренды недвижимого имущества, принадлежащего заемщику на праве собственности</w:t>
      </w:r>
      <w:r w:rsidR="006A4234" w:rsidRPr="00F1118D">
        <w:rPr>
          <w:rFonts w:cs="Times New Roman"/>
          <w:spacing w:val="0"/>
        </w:rPr>
        <w:t>.</w:t>
      </w:r>
    </w:p>
    <w:bookmarkEnd w:id="27"/>
    <w:p w:rsidR="00220F6B" w:rsidRPr="00E040EA" w:rsidRDefault="00220F6B" w:rsidP="00D17BC5">
      <w:pPr>
        <w:pStyle w:val="a8"/>
        <w:widowControl/>
        <w:numPr>
          <w:ilvl w:val="2"/>
          <w:numId w:val="11"/>
        </w:numPr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 xml:space="preserve">При </w:t>
      </w:r>
      <w:r w:rsidR="00740FDD" w:rsidRPr="00F1118D">
        <w:rPr>
          <w:rFonts w:cs="Times New Roman"/>
          <w:spacing w:val="0"/>
        </w:rPr>
        <w:t>анализе доход</w:t>
      </w:r>
      <w:r w:rsidR="00697B02" w:rsidRPr="00F1118D">
        <w:rPr>
          <w:rFonts w:cs="Times New Roman"/>
          <w:spacing w:val="0"/>
        </w:rPr>
        <w:t>а</w:t>
      </w:r>
      <w:r w:rsidRPr="00F1118D">
        <w:rPr>
          <w:rFonts w:cs="Times New Roman"/>
          <w:spacing w:val="0"/>
        </w:rPr>
        <w:t xml:space="preserve"> </w:t>
      </w:r>
      <w:r w:rsidR="002A4499" w:rsidRPr="00F1118D">
        <w:rPr>
          <w:rFonts w:cs="Times New Roman"/>
          <w:spacing w:val="0"/>
        </w:rPr>
        <w:t>заемщика</w:t>
      </w:r>
      <w:r w:rsidRPr="00F1118D">
        <w:rPr>
          <w:rFonts w:cs="Times New Roman"/>
          <w:spacing w:val="0"/>
        </w:rPr>
        <w:t xml:space="preserve"> </w:t>
      </w:r>
      <w:r w:rsidR="00740FDD" w:rsidRPr="00F1118D">
        <w:rPr>
          <w:rFonts w:cs="Times New Roman"/>
          <w:spacing w:val="0"/>
        </w:rPr>
        <w:t>учитываются</w:t>
      </w:r>
      <w:r w:rsidRPr="00F1118D">
        <w:rPr>
          <w:rFonts w:cs="Times New Roman"/>
          <w:spacing w:val="0"/>
        </w:rPr>
        <w:t xml:space="preserve"> только </w:t>
      </w:r>
      <w:r w:rsidR="00740FDD" w:rsidRPr="00F1118D">
        <w:rPr>
          <w:rFonts w:cs="Times New Roman"/>
          <w:spacing w:val="0"/>
        </w:rPr>
        <w:t xml:space="preserve">доходы, </w:t>
      </w:r>
      <w:r w:rsidRPr="00F1118D">
        <w:rPr>
          <w:rFonts w:cs="Times New Roman"/>
          <w:spacing w:val="0"/>
        </w:rPr>
        <w:t>подт</w:t>
      </w:r>
      <w:r w:rsidR="00740FDD" w:rsidRPr="00F1118D">
        <w:rPr>
          <w:rFonts w:cs="Times New Roman"/>
          <w:spacing w:val="0"/>
        </w:rPr>
        <w:t>вержденные документально. Документы, которые требуются для учета доход</w:t>
      </w:r>
      <w:r w:rsidR="00697B02" w:rsidRPr="00F1118D">
        <w:rPr>
          <w:rFonts w:cs="Times New Roman"/>
          <w:spacing w:val="0"/>
        </w:rPr>
        <w:t>а</w:t>
      </w:r>
      <w:r w:rsidR="00740FDD" w:rsidRPr="00F1118D">
        <w:rPr>
          <w:rFonts w:cs="Times New Roman"/>
          <w:spacing w:val="0"/>
        </w:rPr>
        <w:t xml:space="preserve"> </w:t>
      </w:r>
      <w:r w:rsidR="002A4499" w:rsidRPr="00F1118D">
        <w:rPr>
          <w:rFonts w:cs="Times New Roman"/>
          <w:spacing w:val="0"/>
        </w:rPr>
        <w:t>заемщика</w:t>
      </w:r>
      <w:r w:rsidR="00740FDD" w:rsidRPr="00F1118D">
        <w:rPr>
          <w:rFonts w:cs="Times New Roman"/>
          <w:spacing w:val="0"/>
        </w:rPr>
        <w:t xml:space="preserve"> </w:t>
      </w:r>
      <w:r w:rsidR="00CB0035" w:rsidRPr="00F1118D">
        <w:rPr>
          <w:rFonts w:cs="Times New Roman"/>
          <w:spacing w:val="0"/>
        </w:rPr>
        <w:t>в зависимости от характера трудовой деятельности</w:t>
      </w:r>
      <w:r w:rsidR="00740FDD" w:rsidRPr="00F1118D">
        <w:rPr>
          <w:rFonts w:cs="Times New Roman"/>
          <w:spacing w:val="0"/>
        </w:rPr>
        <w:t xml:space="preserve">, перечислены в </w:t>
      </w:r>
      <w:hyperlink w:anchor="Приложение1" w:history="1">
        <w:r w:rsidR="00FE4498" w:rsidRPr="00F1118D">
          <w:rPr>
            <w:rFonts w:cs="Times New Roman"/>
            <w:spacing w:val="0"/>
          </w:rPr>
          <w:t>приложении</w:t>
        </w:r>
        <w:r w:rsidR="00740FDD" w:rsidRPr="00F1118D">
          <w:rPr>
            <w:rFonts w:cs="Times New Roman"/>
            <w:spacing w:val="0"/>
          </w:rPr>
          <w:t xml:space="preserve"> </w:t>
        </w:r>
        <w:r w:rsidR="0043421F" w:rsidRPr="00F1118D">
          <w:rPr>
            <w:rFonts w:cs="Times New Roman"/>
            <w:spacing w:val="0"/>
          </w:rPr>
          <w:t xml:space="preserve">№ </w:t>
        </w:r>
        <w:r w:rsidR="00740FDD" w:rsidRPr="00F1118D">
          <w:rPr>
            <w:rFonts w:cs="Times New Roman"/>
            <w:spacing w:val="0"/>
          </w:rPr>
          <w:t>1</w:t>
        </w:r>
      </w:hyperlink>
      <w:r w:rsidR="00740FDD" w:rsidRPr="00F1118D">
        <w:rPr>
          <w:rFonts w:cs="Times New Roman"/>
          <w:spacing w:val="0"/>
        </w:rPr>
        <w:t xml:space="preserve"> к Методике. В случае учета доходов более чем с одного места работы </w:t>
      </w:r>
      <w:r w:rsidR="00DB5A46" w:rsidRPr="00F1118D">
        <w:rPr>
          <w:rFonts w:cs="Times New Roman"/>
          <w:spacing w:val="0"/>
        </w:rPr>
        <w:t xml:space="preserve">заемщик </w:t>
      </w:r>
      <w:r w:rsidR="00740FDD" w:rsidRPr="00F1118D">
        <w:rPr>
          <w:rFonts w:cs="Times New Roman"/>
          <w:spacing w:val="0"/>
        </w:rPr>
        <w:t xml:space="preserve">должен предоставить подтверждающие документы со всех мест </w:t>
      </w:r>
      <w:r w:rsidR="00F315AE" w:rsidRPr="00F1118D">
        <w:rPr>
          <w:rFonts w:cs="Times New Roman"/>
          <w:spacing w:val="0"/>
        </w:rPr>
        <w:t>трудовой занятости</w:t>
      </w:r>
      <w:r w:rsidR="00740FDD" w:rsidRPr="00F1118D">
        <w:rPr>
          <w:rFonts w:cs="Times New Roman"/>
          <w:spacing w:val="0"/>
        </w:rPr>
        <w:t>.</w:t>
      </w:r>
    </w:p>
    <w:p w:rsidR="00A90B40" w:rsidRPr="00CA4C1C" w:rsidRDefault="004B5A79" w:rsidP="00D17BC5">
      <w:pPr>
        <w:pStyle w:val="a8"/>
        <w:widowControl/>
        <w:numPr>
          <w:ilvl w:val="2"/>
          <w:numId w:val="11"/>
        </w:numPr>
        <w:spacing w:before="120"/>
        <w:ind w:left="0" w:firstLine="709"/>
        <w:contextualSpacing w:val="0"/>
        <w:rPr>
          <w:rFonts w:cs="Times New Roman"/>
          <w:spacing w:val="0"/>
        </w:rPr>
      </w:pPr>
      <w:r w:rsidRPr="00E040EA">
        <w:rPr>
          <w:rFonts w:cs="Times New Roman"/>
          <w:spacing w:val="0"/>
        </w:rPr>
        <w:t>Доход заемщика мужского пола в возрасте до 27 лет может учитываться только при наличии военного билета</w:t>
      </w:r>
      <w:r w:rsidR="00826627" w:rsidRPr="00E040EA">
        <w:rPr>
          <w:rFonts w:cs="Times New Roman"/>
          <w:spacing w:val="0"/>
        </w:rPr>
        <w:t>, независимо от указанной в нем категории годности к военной службе</w:t>
      </w:r>
      <w:r w:rsidRPr="00CA4C1C">
        <w:rPr>
          <w:rFonts w:cs="Times New Roman"/>
          <w:spacing w:val="0"/>
        </w:rPr>
        <w:t>.</w:t>
      </w:r>
    </w:p>
    <w:p w:rsidR="00FE4498" w:rsidRPr="00E040EA" w:rsidRDefault="00FE4498" w:rsidP="00D17BC5">
      <w:pPr>
        <w:pStyle w:val="a8"/>
        <w:widowControl/>
        <w:numPr>
          <w:ilvl w:val="2"/>
          <w:numId w:val="11"/>
        </w:numPr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Информация о кодах доходов</w:t>
      </w:r>
      <w:r w:rsidR="005D3C0D" w:rsidRPr="00F1118D">
        <w:rPr>
          <w:rFonts w:cs="Times New Roman"/>
          <w:spacing w:val="0"/>
        </w:rPr>
        <w:t xml:space="preserve"> и налоговых </w:t>
      </w:r>
      <w:r w:rsidR="00A31166" w:rsidRPr="00F1118D">
        <w:rPr>
          <w:rFonts w:cs="Times New Roman"/>
          <w:spacing w:val="0"/>
        </w:rPr>
        <w:t>вычет</w:t>
      </w:r>
      <w:r w:rsidR="002C5AD2" w:rsidRPr="00F1118D">
        <w:rPr>
          <w:rFonts w:cs="Times New Roman"/>
          <w:spacing w:val="0"/>
        </w:rPr>
        <w:t>ах</w:t>
      </w:r>
      <w:r w:rsidRPr="00F1118D">
        <w:rPr>
          <w:rFonts w:cs="Times New Roman"/>
          <w:spacing w:val="0"/>
        </w:rPr>
        <w:t xml:space="preserve">, которые рекомендуется учитывать при оценке платежеспособности </w:t>
      </w:r>
      <w:r w:rsidR="002A4499" w:rsidRPr="00F1118D">
        <w:rPr>
          <w:rFonts w:cs="Times New Roman"/>
          <w:spacing w:val="0"/>
        </w:rPr>
        <w:t>заемщика</w:t>
      </w:r>
      <w:r w:rsidRPr="00F1118D">
        <w:rPr>
          <w:rFonts w:cs="Times New Roman"/>
          <w:spacing w:val="0"/>
        </w:rPr>
        <w:t>, содержится</w:t>
      </w:r>
      <w:r w:rsidR="005D3C0D" w:rsidRPr="00F1118D">
        <w:rPr>
          <w:rFonts w:cs="Times New Roman"/>
          <w:spacing w:val="0"/>
        </w:rPr>
        <w:t xml:space="preserve"> соответственно</w:t>
      </w:r>
      <w:r w:rsidRPr="00F1118D">
        <w:rPr>
          <w:rFonts w:cs="Times New Roman"/>
          <w:spacing w:val="0"/>
        </w:rPr>
        <w:t xml:space="preserve"> в </w:t>
      </w:r>
      <w:hyperlink w:anchor="Приложение2" w:history="1">
        <w:r w:rsidRPr="00F1118D">
          <w:rPr>
            <w:rFonts w:cs="Times New Roman"/>
            <w:spacing w:val="0"/>
          </w:rPr>
          <w:t>приложении</w:t>
        </w:r>
        <w:r w:rsidR="00A54715" w:rsidRPr="00F1118D">
          <w:rPr>
            <w:rFonts w:cs="Times New Roman"/>
            <w:spacing w:val="0"/>
          </w:rPr>
          <w:t xml:space="preserve"> №</w:t>
        </w:r>
        <w:r w:rsidR="00E07EBA" w:rsidRPr="00F1118D">
          <w:rPr>
            <w:rFonts w:cs="Times New Roman"/>
            <w:spacing w:val="0"/>
          </w:rPr>
          <w:t> </w:t>
        </w:r>
        <w:r w:rsidRPr="00F1118D">
          <w:rPr>
            <w:rFonts w:cs="Times New Roman"/>
            <w:spacing w:val="0"/>
          </w:rPr>
          <w:t>2</w:t>
        </w:r>
      </w:hyperlink>
      <w:r w:rsidRPr="00F1118D">
        <w:rPr>
          <w:rFonts w:cs="Times New Roman"/>
          <w:spacing w:val="0"/>
        </w:rPr>
        <w:t xml:space="preserve"> </w:t>
      </w:r>
      <w:r w:rsidR="005D3C0D" w:rsidRPr="00F1118D">
        <w:rPr>
          <w:rFonts w:cs="Times New Roman"/>
          <w:spacing w:val="0"/>
        </w:rPr>
        <w:t xml:space="preserve">и </w:t>
      </w:r>
      <w:hyperlink w:anchor="Приложение3" w:history="1">
        <w:r w:rsidR="005D3C0D" w:rsidRPr="00F1118D">
          <w:rPr>
            <w:rFonts w:cs="Times New Roman"/>
            <w:spacing w:val="0"/>
          </w:rPr>
          <w:t>приложении</w:t>
        </w:r>
        <w:r w:rsidR="00E07EBA" w:rsidRPr="00F1118D">
          <w:rPr>
            <w:rFonts w:cs="Times New Roman"/>
            <w:spacing w:val="0"/>
          </w:rPr>
          <w:t> </w:t>
        </w:r>
        <w:r w:rsidR="00A54715" w:rsidRPr="00F1118D">
          <w:rPr>
            <w:rFonts w:cs="Times New Roman"/>
            <w:spacing w:val="0"/>
          </w:rPr>
          <w:t xml:space="preserve">№ </w:t>
        </w:r>
        <w:r w:rsidR="005D3C0D" w:rsidRPr="00F1118D">
          <w:rPr>
            <w:rFonts w:cs="Times New Roman"/>
            <w:spacing w:val="0"/>
          </w:rPr>
          <w:t>3</w:t>
        </w:r>
      </w:hyperlink>
      <w:r w:rsidR="005D3C0D" w:rsidRPr="00F1118D">
        <w:rPr>
          <w:rFonts w:cs="Times New Roman"/>
          <w:spacing w:val="0"/>
        </w:rPr>
        <w:t xml:space="preserve"> </w:t>
      </w:r>
      <w:r w:rsidRPr="00F1118D">
        <w:rPr>
          <w:rFonts w:cs="Times New Roman"/>
          <w:spacing w:val="0"/>
        </w:rPr>
        <w:t>к Методике</w:t>
      </w:r>
      <w:r w:rsidR="00121056" w:rsidRPr="00F1118D">
        <w:rPr>
          <w:rFonts w:cs="Times New Roman"/>
          <w:spacing w:val="0"/>
        </w:rPr>
        <w:t>.</w:t>
      </w:r>
    </w:p>
    <w:p w:rsidR="0041551B" w:rsidRPr="00E040EA" w:rsidRDefault="00E626E7" w:rsidP="00D17BC5">
      <w:pPr>
        <w:pStyle w:val="2"/>
        <w:numPr>
          <w:ilvl w:val="1"/>
          <w:numId w:val="11"/>
        </w:numPr>
        <w:spacing w:before="12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445461239"/>
      <w:bookmarkStart w:id="29" w:name="_Toc375827744"/>
      <w:r w:rsidRPr="00E040EA">
        <w:rPr>
          <w:rFonts w:ascii="Times New Roman" w:hAnsi="Times New Roman" w:cs="Times New Roman"/>
          <w:b w:val="0"/>
          <w:color w:val="auto"/>
          <w:sz w:val="28"/>
          <w:szCs w:val="28"/>
        </w:rPr>
        <w:t>Работа по найму</w:t>
      </w:r>
      <w:bookmarkEnd w:id="28"/>
      <w:r w:rsidRPr="00E040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End w:id="29"/>
    </w:p>
    <w:p w:rsidR="00E626E7" w:rsidRPr="00CA4C1C" w:rsidRDefault="00E626E7" w:rsidP="00D17BC5">
      <w:pPr>
        <w:pStyle w:val="a8"/>
        <w:widowControl/>
        <w:numPr>
          <w:ilvl w:val="2"/>
          <w:numId w:val="11"/>
        </w:numPr>
        <w:spacing w:before="120"/>
        <w:ind w:left="0" w:firstLine="709"/>
        <w:contextualSpacing w:val="0"/>
        <w:rPr>
          <w:rFonts w:cs="Times New Roman"/>
          <w:spacing w:val="0"/>
        </w:rPr>
      </w:pPr>
      <w:bookmarkStart w:id="30" w:name="_Toc375827745"/>
      <w:r w:rsidRPr="00E040EA">
        <w:rPr>
          <w:rFonts w:cs="Times New Roman"/>
          <w:spacing w:val="0"/>
        </w:rPr>
        <w:t>Основное место работы</w:t>
      </w:r>
      <w:r w:rsidRPr="00CA4C1C" w:rsidDel="00E626E7">
        <w:rPr>
          <w:rFonts w:cs="Times New Roman"/>
          <w:spacing w:val="0"/>
        </w:rPr>
        <w:t xml:space="preserve"> </w:t>
      </w:r>
    </w:p>
    <w:p w:rsidR="00E626E7" w:rsidRPr="00F1118D" w:rsidRDefault="00E626E7" w:rsidP="00D17BC5">
      <w:pPr>
        <w:pStyle w:val="a8"/>
        <w:widowControl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 xml:space="preserve">Среднемесячный доход заемщика, работающего по найму, рассчитывается исходя из размера документально подтвержденного дохода </w:t>
      </w:r>
      <w:r w:rsidRPr="00F1118D">
        <w:rPr>
          <w:rFonts w:cs="Times New Roman"/>
          <w:spacing w:val="0"/>
        </w:rPr>
        <w:lastRenderedPageBreak/>
        <w:t>заемщика</w:t>
      </w:r>
      <w:r w:rsidR="00B31A74" w:rsidRPr="00F1118D">
        <w:rPr>
          <w:rFonts w:cs="Times New Roman"/>
          <w:spacing w:val="0"/>
        </w:rPr>
        <w:t xml:space="preserve"> </w:t>
      </w:r>
      <w:r w:rsidR="00E30E97" w:rsidRPr="00F1118D">
        <w:rPr>
          <w:rFonts w:cs="Times New Roman"/>
          <w:spacing w:val="0"/>
        </w:rPr>
        <w:t>с текущего места работы заемщика</w:t>
      </w:r>
      <w:r w:rsidR="00E30E97" w:rsidRPr="00F1118D" w:rsidDel="00E67847">
        <w:rPr>
          <w:rFonts w:cs="Times New Roman"/>
          <w:spacing w:val="0"/>
        </w:rPr>
        <w:t xml:space="preserve"> </w:t>
      </w:r>
      <w:r w:rsidR="00E67847" w:rsidRPr="00F1118D">
        <w:rPr>
          <w:rFonts w:cs="Times New Roman"/>
          <w:spacing w:val="0"/>
        </w:rPr>
        <w:t>в соответствии с п.</w:t>
      </w:r>
      <w:r w:rsidR="00C90CC6" w:rsidRPr="00F1118D">
        <w:rPr>
          <w:rFonts w:cs="Times New Roman"/>
          <w:spacing w:val="0"/>
        </w:rPr>
        <w:t> </w:t>
      </w:r>
      <w:r w:rsidR="00E67847" w:rsidRPr="00F1118D">
        <w:rPr>
          <w:rFonts w:cs="Times New Roman"/>
          <w:spacing w:val="0"/>
        </w:rPr>
        <w:t>2.1 Методики</w:t>
      </w:r>
      <w:r w:rsidRPr="00F1118D">
        <w:rPr>
          <w:rFonts w:cs="Times New Roman"/>
          <w:spacing w:val="0"/>
        </w:rPr>
        <w:t>.</w:t>
      </w:r>
    </w:p>
    <w:p w:rsidR="00E626E7" w:rsidRPr="00F1118D" w:rsidRDefault="00E626E7" w:rsidP="00D17BC5">
      <w:pPr>
        <w:pStyle w:val="a8"/>
        <w:widowControl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Премии и бонусы, входящие в систему оплаты труда, могут приниматься во внимание при определении платежеспособности</w:t>
      </w:r>
      <w:r w:rsidRPr="00F1118D">
        <w:rPr>
          <w:rFonts w:cs="Times New Roman"/>
          <w:i/>
          <w:spacing w:val="0"/>
        </w:rPr>
        <w:t xml:space="preserve"> </w:t>
      </w:r>
      <w:r w:rsidRPr="00F1118D">
        <w:rPr>
          <w:rFonts w:cs="Times New Roman"/>
          <w:spacing w:val="0"/>
        </w:rPr>
        <w:t>заемщика, если есть документальное подтверждение того, что заемщик получал их регулярно (ежемесячно или ежеквартально</w:t>
      </w:r>
      <w:r w:rsidR="00791696">
        <w:rPr>
          <w:rFonts w:cs="Times New Roman"/>
          <w:spacing w:val="0"/>
        </w:rPr>
        <w:t>)</w:t>
      </w:r>
      <w:r w:rsidR="00496344">
        <w:rPr>
          <w:rFonts w:cs="Times New Roman"/>
          <w:spacing w:val="0"/>
        </w:rPr>
        <w:t>.</w:t>
      </w:r>
    </w:p>
    <w:p w:rsidR="00E626E7" w:rsidRPr="00F1118D" w:rsidRDefault="00E626E7" w:rsidP="00D17BC5">
      <w:pPr>
        <w:pStyle w:val="a8"/>
        <w:ind w:left="0" w:firstLine="709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Премиальные/бонусные выплаты не учитываются в случае, если носят разовый характер (например, к юбилею организации).</w:t>
      </w:r>
    </w:p>
    <w:p w:rsidR="00E626E7" w:rsidRPr="00F1118D" w:rsidRDefault="00E626E7" w:rsidP="00D17BC5">
      <w:pPr>
        <w:pStyle w:val="a8"/>
        <w:widowControl/>
        <w:numPr>
          <w:ilvl w:val="2"/>
          <w:numId w:val="11"/>
        </w:numPr>
        <w:spacing w:before="120" w:after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Работа по совместительству</w:t>
      </w:r>
      <w:r w:rsidRPr="00F1118D" w:rsidDel="00E626E7">
        <w:rPr>
          <w:rFonts w:cs="Times New Roman"/>
          <w:spacing w:val="0"/>
        </w:rPr>
        <w:t xml:space="preserve"> </w:t>
      </w:r>
    </w:p>
    <w:p w:rsidR="0044485A" w:rsidRPr="00F1118D" w:rsidRDefault="00E626E7" w:rsidP="00D17BC5">
      <w:pPr>
        <w:pStyle w:val="a8"/>
        <w:widowControl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 xml:space="preserve">Вознаграждение за выполнение наемными работниками трудовых обязанностей по совместительству учитывается аналогично вознаграждению по основному месту работы. Доходы от основного места работы и работы по совместительству суммируются при </w:t>
      </w:r>
      <w:r w:rsidR="00CB0035" w:rsidRPr="00F1118D">
        <w:rPr>
          <w:rFonts w:cs="Times New Roman"/>
          <w:spacing w:val="0"/>
        </w:rPr>
        <w:t>оценке платежеспособности заемщика</w:t>
      </w:r>
      <w:r w:rsidRPr="00F1118D">
        <w:rPr>
          <w:rFonts w:cs="Times New Roman"/>
          <w:spacing w:val="0"/>
        </w:rPr>
        <w:t>.</w:t>
      </w:r>
    </w:p>
    <w:p w:rsidR="00D208E5" w:rsidRPr="00F1118D" w:rsidRDefault="00D208E5" w:rsidP="00D17BC5">
      <w:pPr>
        <w:pStyle w:val="2"/>
        <w:numPr>
          <w:ilvl w:val="1"/>
          <w:numId w:val="11"/>
        </w:numPr>
        <w:spacing w:before="12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" w:name="_Toc375827746"/>
      <w:bookmarkStart w:id="32" w:name="_Toc445461240"/>
      <w:bookmarkEnd w:id="30"/>
      <w:r w:rsidRPr="00F1118D">
        <w:rPr>
          <w:rFonts w:ascii="Times New Roman" w:hAnsi="Times New Roman" w:cs="Times New Roman"/>
          <w:b w:val="0"/>
          <w:color w:val="auto"/>
          <w:sz w:val="28"/>
          <w:szCs w:val="28"/>
        </w:rPr>
        <w:t>Предпринимательская деятельность</w:t>
      </w:r>
      <w:r w:rsidR="00E07EBA" w:rsidRPr="00F111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занятие частной практикой</w:t>
      </w:r>
      <w:bookmarkEnd w:id="31"/>
      <w:bookmarkEnd w:id="32"/>
    </w:p>
    <w:p w:rsidR="00E13B24" w:rsidRPr="00F1118D" w:rsidRDefault="00E13B24" w:rsidP="00D17BC5">
      <w:pPr>
        <w:pStyle w:val="a8"/>
        <w:widowControl/>
        <w:numPr>
          <w:ilvl w:val="2"/>
          <w:numId w:val="11"/>
        </w:numPr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Общие положения</w:t>
      </w:r>
    </w:p>
    <w:p w:rsidR="00B31A74" w:rsidRPr="00F1118D" w:rsidRDefault="00720F8C" w:rsidP="00D17BC5">
      <w:pPr>
        <w:pStyle w:val="a8"/>
        <w:widowControl/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</w:rPr>
        <w:t>К учету доходов физических лиц, занимающихся частной практикой, физического лица – единоличного учредителя и исполнительного органа организации, ее единственного участника, члена, собственника ее имущества (составление и подписание документов осуществляет единолично) применяются те же подходы, что и к учету доходов индивидуальных предпринимателей.</w:t>
      </w:r>
    </w:p>
    <w:p w:rsidR="00720F8C" w:rsidRPr="00F1118D" w:rsidRDefault="00B31A74" w:rsidP="00D17BC5">
      <w:pPr>
        <w:pStyle w:val="a8"/>
        <w:widowControl/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Среднемесячный доход индивидуального предпринимателя/лица, занимающегося частной практикой, рассчитывается в соответствии с п.</w:t>
      </w:r>
      <w:r w:rsidR="00B80476" w:rsidRPr="00F1118D">
        <w:rPr>
          <w:rFonts w:cs="Times New Roman"/>
          <w:spacing w:val="0"/>
        </w:rPr>
        <w:t> </w:t>
      </w:r>
      <w:r w:rsidRPr="00F1118D">
        <w:rPr>
          <w:rFonts w:cs="Times New Roman"/>
          <w:spacing w:val="0"/>
        </w:rPr>
        <w:t xml:space="preserve">2.1 Методики исходя из размера документально подтвержденного дохода заемщика.  </w:t>
      </w:r>
    </w:p>
    <w:p w:rsidR="00AB7B90" w:rsidRPr="00F1118D" w:rsidRDefault="00AB7B90" w:rsidP="00D17BC5">
      <w:pPr>
        <w:pStyle w:val="a8"/>
        <w:widowControl/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 xml:space="preserve">Перечень видов предпринимательской деятельности/частных практик, доходы от которых могут быть приняты в расчет, а также минимальные расчетные периоды и перечни документов, подтверждающих деятельность и доходы индивидуальных предпринимателей/лиц, занимающихся частной практикой, приведены в </w:t>
      </w:r>
      <w:hyperlink w:anchor="Приложение1" w:history="1">
        <w:r w:rsidRPr="00F1118D">
          <w:rPr>
            <w:rStyle w:val="af"/>
            <w:rFonts w:cs="Times New Roman"/>
            <w:color w:val="auto"/>
            <w:spacing w:val="0"/>
          </w:rPr>
          <w:t>приложении № 1</w:t>
        </w:r>
      </w:hyperlink>
      <w:r w:rsidRPr="00F1118D">
        <w:rPr>
          <w:rFonts w:cs="Times New Roman"/>
          <w:spacing w:val="0"/>
        </w:rPr>
        <w:t xml:space="preserve"> к Методике.</w:t>
      </w:r>
    </w:p>
    <w:p w:rsidR="00AB7B90" w:rsidRDefault="00720F8C" w:rsidP="00D17BC5">
      <w:pPr>
        <w:pStyle w:val="a8"/>
        <w:widowControl/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Сведения о доходах, расходах, суммах налогов и других показателях, участвующих в расчете среднемесячного дохода индивидуального предпринимателя/лица, занимающегося частной практикой, указываются в налоговых декларациях и подтверждаются данными книг учета доходов и расходов (если налоговым законодательством предусмотрено ведение такой книги</w:t>
      </w:r>
      <w:r w:rsidR="00F95A2F" w:rsidRPr="00F1118D">
        <w:rPr>
          <w:rFonts w:cs="Times New Roman"/>
          <w:spacing w:val="0"/>
        </w:rPr>
        <w:t xml:space="preserve"> для данного режима налогообложения</w:t>
      </w:r>
      <w:r w:rsidRPr="00F1118D">
        <w:rPr>
          <w:rFonts w:cs="Times New Roman"/>
          <w:spacing w:val="0"/>
        </w:rPr>
        <w:t>).</w:t>
      </w:r>
    </w:p>
    <w:p w:rsidR="00EE7F40" w:rsidRPr="00791696" w:rsidRDefault="00EE7F40" w:rsidP="00D17BC5">
      <w:pPr>
        <w:pStyle w:val="a8"/>
        <w:widowControl/>
        <w:spacing w:before="120"/>
        <w:ind w:left="0" w:firstLine="709"/>
        <w:contextualSpacing w:val="0"/>
        <w:rPr>
          <w:rFonts w:cs="Times New Roman"/>
          <w:spacing w:val="0"/>
        </w:rPr>
      </w:pPr>
      <w:r w:rsidRPr="00791696">
        <w:rPr>
          <w:rFonts w:cs="Times New Roman"/>
          <w:spacing w:val="0"/>
        </w:rPr>
        <w:t>Для определения чистого среднемесячного дохода индивидуальных предпринимателей</w:t>
      </w:r>
      <w:r w:rsidR="00791696" w:rsidRPr="00791696">
        <w:rPr>
          <w:rFonts w:cs="Times New Roman"/>
          <w:spacing w:val="0"/>
        </w:rPr>
        <w:t xml:space="preserve"> у</w:t>
      </w:r>
      <w:r w:rsidR="0026369D" w:rsidRPr="00791696">
        <w:rPr>
          <w:rFonts w:cs="Times New Roman"/>
          <w:spacing w:val="0"/>
        </w:rPr>
        <w:t>читывается среднемесячный доход заемщика, указанный в налоговой декларации за расчетный период (РП), за вычетом уплаченного налога и иных расходов</w:t>
      </w:r>
      <w:r w:rsidR="00791696" w:rsidRPr="00791696">
        <w:rPr>
          <w:rFonts w:cs="Times New Roman"/>
          <w:spacing w:val="0"/>
        </w:rPr>
        <w:t xml:space="preserve">, </w:t>
      </w:r>
      <w:r w:rsidR="0026369D" w:rsidRPr="00791696">
        <w:rPr>
          <w:rFonts w:cs="Times New Roman"/>
          <w:spacing w:val="0"/>
        </w:rPr>
        <w:t>связанных с осуществлением предпринимательской деятельности</w:t>
      </w:r>
      <w:r w:rsidR="00791696" w:rsidRPr="00791696">
        <w:rPr>
          <w:rFonts w:cs="Times New Roman"/>
          <w:spacing w:val="0"/>
        </w:rPr>
        <w:t xml:space="preserve"> (при наличии сведений о расходах в налоговой декларации)</w:t>
      </w:r>
      <w:r w:rsidR="0026369D" w:rsidRPr="00791696">
        <w:rPr>
          <w:rFonts w:cs="Times New Roman"/>
          <w:spacing w:val="0"/>
        </w:rPr>
        <w:t>.</w:t>
      </w:r>
      <w:r w:rsidRPr="00791696">
        <w:rPr>
          <w:rFonts w:cs="Times New Roman"/>
          <w:spacing w:val="0"/>
        </w:rPr>
        <w:t xml:space="preserve"> </w:t>
      </w:r>
    </w:p>
    <w:p w:rsidR="00720F8C" w:rsidRPr="00F1118D" w:rsidRDefault="00720F8C" w:rsidP="00D17BC5">
      <w:pPr>
        <w:pStyle w:val="a8"/>
        <w:widowControl/>
        <w:spacing w:before="120"/>
        <w:ind w:left="0" w:firstLine="709"/>
        <w:contextualSpacing w:val="0"/>
        <w:rPr>
          <w:rFonts w:cs="Times New Roman"/>
          <w:spacing w:val="0"/>
        </w:rPr>
      </w:pPr>
      <w:r w:rsidRPr="00E040EA">
        <w:rPr>
          <w:rFonts w:cs="Times New Roman"/>
          <w:spacing w:val="0"/>
        </w:rPr>
        <w:lastRenderedPageBreak/>
        <w:t>Налоговые декларации представляются андеррайтеру</w:t>
      </w:r>
      <w:r w:rsidRPr="00E040EA">
        <w:rPr>
          <w:rFonts w:cs="Times New Roman"/>
          <w:i/>
          <w:spacing w:val="0"/>
        </w:rPr>
        <w:t xml:space="preserve"> </w:t>
      </w:r>
      <w:r w:rsidRPr="00CA4C1C">
        <w:rPr>
          <w:rFonts w:cs="Times New Roman"/>
          <w:spacing w:val="0"/>
        </w:rPr>
        <w:t>в подтверждение безубыточности предпринимательской деятельности</w:t>
      </w:r>
      <w:r w:rsidRPr="00F1118D">
        <w:rPr>
          <w:rFonts w:cs="Times New Roman"/>
          <w:spacing w:val="0"/>
        </w:rPr>
        <w:t xml:space="preserve">/занятия частной практикой за два </w:t>
      </w:r>
      <w:r w:rsidR="00366D5D" w:rsidRPr="00F1118D">
        <w:rPr>
          <w:rFonts w:cs="Times New Roman"/>
          <w:spacing w:val="0"/>
        </w:rPr>
        <w:t xml:space="preserve">последних </w:t>
      </w:r>
      <w:r w:rsidRPr="00F1118D">
        <w:rPr>
          <w:rFonts w:cs="Times New Roman"/>
          <w:spacing w:val="0"/>
        </w:rPr>
        <w:t xml:space="preserve">полных календарных года </w:t>
      </w:r>
      <w:r w:rsidR="00F67B9C" w:rsidRPr="00F1118D">
        <w:rPr>
          <w:rFonts w:cs="Times New Roman"/>
          <w:spacing w:val="0"/>
        </w:rPr>
        <w:t>– для систем налогообложения с налоговым периодом, соответствующим полному календарному году. Д</w:t>
      </w:r>
      <w:r w:rsidRPr="00F1118D">
        <w:rPr>
          <w:rFonts w:cs="Times New Roman"/>
          <w:spacing w:val="0"/>
        </w:rPr>
        <w:t>ля системы налогообложения в виде единого налога на вмененный доход для отдельных видов деятельности – за последние полные восемь кварталов (24 месяца).</w:t>
      </w:r>
    </w:p>
    <w:p w:rsidR="00720F8C" w:rsidRPr="00F1118D" w:rsidRDefault="00720F8C" w:rsidP="00D17BC5">
      <w:pPr>
        <w:pStyle w:val="a8"/>
        <w:widowControl/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Налог(-и) за расчетный период должен(-</w:t>
      </w:r>
      <w:proofErr w:type="spellStart"/>
      <w:r w:rsidRPr="00F1118D">
        <w:rPr>
          <w:rFonts w:cs="Times New Roman"/>
          <w:spacing w:val="0"/>
        </w:rPr>
        <w:t>ны</w:t>
      </w:r>
      <w:proofErr w:type="spellEnd"/>
      <w:r w:rsidRPr="00F1118D">
        <w:rPr>
          <w:rFonts w:cs="Times New Roman"/>
          <w:spacing w:val="0"/>
        </w:rPr>
        <w:t>) быть уплачен(-ы). Уплата подтверждается финансовым документом (копией) об оплате либо справкой налогового органа об отсутствии задолженности по налогам.</w:t>
      </w:r>
    </w:p>
    <w:p w:rsidR="006E0126" w:rsidRPr="00E040EA" w:rsidRDefault="006E0126" w:rsidP="00D17BC5">
      <w:pPr>
        <w:pStyle w:val="a8"/>
        <w:spacing w:before="120"/>
        <w:ind w:left="0" w:firstLine="709"/>
        <w:contextualSpacing w:val="0"/>
        <w:rPr>
          <w:rFonts w:cs="Times New Roman"/>
          <w:spacing w:val="0"/>
        </w:rPr>
      </w:pPr>
      <w:r w:rsidRPr="00E040EA">
        <w:rPr>
          <w:rFonts w:cs="Times New Roman"/>
          <w:spacing w:val="0"/>
        </w:rPr>
        <w:t>Если индивидуальный предприниматель/лицо, занимающееся частной практикой, совмещает несколько видов деятельности, облагаемых налогами в соответствии с различными системами налогообложения, учитываются доходы по всем совмещаемым налоговым режимам. При этом среднемесячный доход равен сумме среднемесячных доходов на основе сведений в соответствующих налоговых декларациях или патентах.</w:t>
      </w:r>
    </w:p>
    <w:p w:rsidR="006E0126" w:rsidRPr="00F1118D" w:rsidRDefault="006E0126" w:rsidP="00D17BC5">
      <w:pPr>
        <w:pStyle w:val="a8"/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В случае если в течение последнего календарного года индивидуальный предприниматель осуществлял последовательные переходы с одной системы налогообложения на другую, расчет среднемесячного дохода производится отдельно до перехода и после перехода на иной режим налогообложения. При наличии месяцев, в течение которых доходы не были получены, доходы учитываются как 0 (Ноль). Полученные таким образом среднемесячные доходы суммируются.</w:t>
      </w:r>
    </w:p>
    <w:p w:rsidR="00A51FA5" w:rsidRPr="00F1118D" w:rsidRDefault="00EE50DC" w:rsidP="00D17BC5">
      <w:pPr>
        <w:pStyle w:val="a8"/>
        <w:spacing w:before="120"/>
        <w:ind w:left="0" w:firstLine="709"/>
        <w:contextualSpacing w:val="0"/>
        <w:rPr>
          <w:rFonts w:cs="Times New Roman"/>
          <w:spacing w:val="0"/>
        </w:rPr>
      </w:pPr>
      <w:bookmarkStart w:id="33" w:name="_Ref349777004"/>
      <w:r w:rsidRPr="00F1118D">
        <w:rPr>
          <w:rFonts w:cs="Times New Roman"/>
          <w:spacing w:val="0"/>
        </w:rPr>
        <w:t>Заемщик</w:t>
      </w:r>
      <w:r w:rsidR="00E13B24" w:rsidRPr="00F1118D">
        <w:rPr>
          <w:rFonts w:cs="Times New Roman"/>
          <w:spacing w:val="0"/>
        </w:rPr>
        <w:t xml:space="preserve">, </w:t>
      </w:r>
      <w:r w:rsidRPr="00F1118D">
        <w:rPr>
          <w:rFonts w:cs="Times New Roman"/>
          <w:spacing w:val="0"/>
        </w:rPr>
        <w:t xml:space="preserve">относящийся </w:t>
      </w:r>
      <w:r w:rsidR="00E13B24" w:rsidRPr="00F1118D">
        <w:rPr>
          <w:rFonts w:cs="Times New Roman"/>
          <w:spacing w:val="0"/>
        </w:rPr>
        <w:t xml:space="preserve">к категории </w:t>
      </w:r>
      <w:r w:rsidR="00D97613" w:rsidRPr="00F1118D">
        <w:rPr>
          <w:rFonts w:cs="Times New Roman"/>
          <w:spacing w:val="0"/>
        </w:rPr>
        <w:t>2</w:t>
      </w:r>
      <w:r w:rsidR="00E13B24" w:rsidRPr="00F1118D">
        <w:rPr>
          <w:rFonts w:cs="Times New Roman"/>
          <w:spacing w:val="0"/>
        </w:rPr>
        <w:t xml:space="preserve">, может выступать в качестве </w:t>
      </w:r>
      <w:r w:rsidR="002A4499" w:rsidRPr="00F1118D">
        <w:rPr>
          <w:rFonts w:cs="Times New Roman"/>
          <w:spacing w:val="0"/>
        </w:rPr>
        <w:t>заемщика</w:t>
      </w:r>
      <w:r w:rsidR="00E13B24" w:rsidRPr="00F1118D">
        <w:rPr>
          <w:rFonts w:cs="Times New Roman"/>
          <w:spacing w:val="0"/>
        </w:rPr>
        <w:t xml:space="preserve"> </w:t>
      </w:r>
      <w:r w:rsidR="002979EF" w:rsidRPr="00F1118D">
        <w:rPr>
          <w:rFonts w:cs="Times New Roman"/>
          <w:spacing w:val="0"/>
        </w:rPr>
        <w:t xml:space="preserve">только </w:t>
      </w:r>
      <w:r w:rsidR="00E13B24" w:rsidRPr="00F1118D">
        <w:rPr>
          <w:rFonts w:cs="Times New Roman"/>
          <w:spacing w:val="0"/>
        </w:rPr>
        <w:t xml:space="preserve">при условии привлечения одного или нескольких солидарных заемщиков, относящихся к категории </w:t>
      </w:r>
      <w:bookmarkEnd w:id="33"/>
      <w:r w:rsidR="00B90E1B" w:rsidRPr="00F1118D">
        <w:rPr>
          <w:rFonts w:cs="Times New Roman"/>
          <w:spacing w:val="0"/>
        </w:rPr>
        <w:t>1 и/или 3</w:t>
      </w:r>
      <w:r w:rsidR="00B23F93" w:rsidRPr="00E040EA">
        <w:rPr>
          <w:rFonts w:cs="Times New Roman"/>
          <w:spacing w:val="0"/>
        </w:rPr>
        <w:t>.</w:t>
      </w:r>
      <w:r w:rsidR="002E056A" w:rsidRPr="00E040EA">
        <w:rPr>
          <w:rFonts w:cs="Times New Roman"/>
          <w:spacing w:val="0"/>
        </w:rPr>
        <w:t xml:space="preserve"> </w:t>
      </w:r>
    </w:p>
    <w:p w:rsidR="007C438F" w:rsidRPr="00CA4C1C" w:rsidRDefault="00AB7B90" w:rsidP="00D17BC5">
      <w:pPr>
        <w:pStyle w:val="a8"/>
        <w:widowControl/>
        <w:numPr>
          <w:ilvl w:val="2"/>
          <w:numId w:val="11"/>
        </w:numPr>
        <w:spacing w:before="120" w:after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Особенности п</w:t>
      </w:r>
      <w:r w:rsidR="007C438F" w:rsidRPr="00E040EA">
        <w:rPr>
          <w:rFonts w:cs="Times New Roman"/>
          <w:spacing w:val="0"/>
        </w:rPr>
        <w:t>атентн</w:t>
      </w:r>
      <w:r w:rsidRPr="00E040EA">
        <w:rPr>
          <w:rFonts w:cs="Times New Roman"/>
          <w:spacing w:val="0"/>
        </w:rPr>
        <w:t>ой</w:t>
      </w:r>
      <w:r w:rsidR="007C438F" w:rsidRPr="00E040EA">
        <w:rPr>
          <w:rFonts w:cs="Times New Roman"/>
          <w:spacing w:val="0"/>
        </w:rPr>
        <w:t xml:space="preserve"> систем</w:t>
      </w:r>
      <w:r w:rsidRPr="00CA4C1C">
        <w:rPr>
          <w:rFonts w:cs="Times New Roman"/>
          <w:spacing w:val="0"/>
        </w:rPr>
        <w:t>ы</w:t>
      </w:r>
      <w:r w:rsidR="007C438F" w:rsidRPr="00CA4C1C">
        <w:rPr>
          <w:rFonts w:cs="Times New Roman"/>
          <w:spacing w:val="0"/>
        </w:rPr>
        <w:t xml:space="preserve"> налогообложения</w:t>
      </w:r>
    </w:p>
    <w:p w:rsidR="007C438F" w:rsidRPr="00F1118D" w:rsidRDefault="007C438F" w:rsidP="00D17BC5">
      <w:pPr>
        <w:pStyle w:val="a8"/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Документом, удостоверяющим право на применение патентной системы налогообложения, является патент на осуществление одного из видов предпринимательской деятельности, в отношении которого законом субъекта Российской Федерации введена патентная система налогообложения.</w:t>
      </w:r>
    </w:p>
    <w:p w:rsidR="007C438F" w:rsidRPr="00F1118D" w:rsidRDefault="007C438F" w:rsidP="00D17BC5">
      <w:pPr>
        <w:pStyle w:val="a8"/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Среднемесячный доход заемщика рассчитывается на основании сведений, указанных в патенте и финансовых документах (размер потенциально возможного к получению индивидуальным предпринимателем годового дохода по соответствующему виду предпринимательской деятельности, установленный законом субъекта Российской Федерации), подтверждающих уплату налога, за последний полный налоговый период</w:t>
      </w:r>
      <w:r w:rsidR="00AB7B90" w:rsidRPr="00F1118D">
        <w:rPr>
          <w:rFonts w:cs="Times New Roman"/>
          <w:spacing w:val="0"/>
        </w:rPr>
        <w:t> </w:t>
      </w:r>
      <w:r w:rsidRPr="00F1118D">
        <w:rPr>
          <w:rFonts w:cs="Times New Roman"/>
          <w:spacing w:val="0"/>
        </w:rPr>
        <w:t xml:space="preserve">– календарный год. </w:t>
      </w:r>
    </w:p>
    <w:p w:rsidR="007C438F" w:rsidRPr="00F1118D" w:rsidRDefault="007C438F" w:rsidP="00D17BC5">
      <w:pPr>
        <w:pStyle w:val="a8"/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 xml:space="preserve">В случае если в течение последнего календарного года индивидуальный предприниматель получил несколько патентов на срок менее календарного года на осуществление одного из видов </w:t>
      </w:r>
      <w:r w:rsidRPr="00F1118D">
        <w:rPr>
          <w:rFonts w:cs="Times New Roman"/>
          <w:spacing w:val="0"/>
        </w:rPr>
        <w:lastRenderedPageBreak/>
        <w:t>предпринимательской деятельности, в отношении которого законом субъекта Российской Федерации введена патентная система налогообложения, расчет среднемесячного дохода должен производиться за весь предшествующий календарный год как сумма среднемесячных доходов по каждому из патентов, действовавших последовательно в течение указанного календарного года.</w:t>
      </w:r>
    </w:p>
    <w:p w:rsidR="00AB7B90" w:rsidRPr="00F1118D" w:rsidRDefault="00AB7B90" w:rsidP="00D17BC5">
      <w:pPr>
        <w:pStyle w:val="a8"/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При наличии месяцев, в течение которых доходы не были получены, доходы учитываются как 0 (Ноль).</w:t>
      </w:r>
    </w:p>
    <w:p w:rsidR="00AB7B90" w:rsidRPr="00F1118D" w:rsidRDefault="00A51FA5" w:rsidP="00D17BC5">
      <w:pPr>
        <w:pStyle w:val="a8"/>
        <w:widowControl/>
        <w:numPr>
          <w:ilvl w:val="2"/>
          <w:numId w:val="11"/>
        </w:numPr>
        <w:spacing w:before="120" w:after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Особенности подтверждения доходов единоличным учредителем</w:t>
      </w:r>
    </w:p>
    <w:p w:rsidR="00551EEA" w:rsidRPr="00F1118D" w:rsidRDefault="00551EEA" w:rsidP="00D17BC5">
      <w:pPr>
        <w:pStyle w:val="a8"/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Период подтверждения безубыточности деятельности и расчетный период для расчета среднемесячного дохода физического лица – единоличного учредителя и исполнительного органа организации, ее единственного участника, члена, собственника ее имущества (составление и подписание документов осуществляет единолично), – 24 месяца и 12 месяцев (соответственно).</w:t>
      </w:r>
    </w:p>
    <w:p w:rsidR="00267037" w:rsidRPr="00F1118D" w:rsidRDefault="00267037" w:rsidP="00D17BC5">
      <w:pPr>
        <w:pStyle w:val="2"/>
        <w:numPr>
          <w:ilvl w:val="1"/>
          <w:numId w:val="11"/>
        </w:numPr>
        <w:spacing w:before="12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4" w:name="_Toc375827748"/>
      <w:bookmarkStart w:id="35" w:name="_Toc445461241"/>
      <w:r w:rsidRPr="00F1118D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095353" w:rsidRPr="00F1118D">
        <w:rPr>
          <w:rFonts w:ascii="Times New Roman" w:hAnsi="Times New Roman" w:cs="Times New Roman"/>
          <w:b w:val="0"/>
          <w:color w:val="auto"/>
          <w:sz w:val="28"/>
          <w:szCs w:val="28"/>
        </w:rPr>
        <w:t>енсионные выплаты</w:t>
      </w:r>
      <w:bookmarkEnd w:id="34"/>
      <w:bookmarkEnd w:id="35"/>
    </w:p>
    <w:p w:rsidR="009373D1" w:rsidRPr="00F1118D" w:rsidRDefault="00C40A73" w:rsidP="00D17BC5">
      <w:pPr>
        <w:pStyle w:val="a8"/>
        <w:spacing w:before="120"/>
        <w:ind w:left="0" w:firstLine="709"/>
        <w:contextualSpacing w:val="0"/>
        <w:rPr>
          <w:rFonts w:cs="Times New Roman"/>
          <w:spacing w:val="0"/>
        </w:rPr>
      </w:pPr>
      <w:r w:rsidRPr="00E040EA">
        <w:rPr>
          <w:rFonts w:cs="Times New Roman"/>
          <w:spacing w:val="0"/>
        </w:rPr>
        <w:t>В</w:t>
      </w:r>
      <w:r w:rsidR="00267037" w:rsidRPr="00E040EA">
        <w:rPr>
          <w:rFonts w:cs="Times New Roman"/>
          <w:spacing w:val="0"/>
        </w:rPr>
        <w:t xml:space="preserve"> качестве доходов потенциального </w:t>
      </w:r>
      <w:r w:rsidR="002A4499" w:rsidRPr="00E040EA">
        <w:rPr>
          <w:rFonts w:cs="Times New Roman"/>
          <w:spacing w:val="0"/>
        </w:rPr>
        <w:t>заемщика</w:t>
      </w:r>
      <w:r w:rsidR="00267037" w:rsidRPr="00E040EA">
        <w:rPr>
          <w:rFonts w:cs="Times New Roman"/>
          <w:spacing w:val="0"/>
        </w:rPr>
        <w:t>, являющегося пенсионером, могут быть рассмотрены пенсионные выплаты, полученные из государственного</w:t>
      </w:r>
      <w:r w:rsidR="00570270" w:rsidRPr="00F1118D">
        <w:rPr>
          <w:rFonts w:cs="Times New Roman"/>
          <w:spacing w:val="0"/>
        </w:rPr>
        <w:t>/</w:t>
      </w:r>
      <w:r w:rsidR="00267037" w:rsidRPr="00F1118D">
        <w:rPr>
          <w:rFonts w:cs="Times New Roman"/>
          <w:spacing w:val="0"/>
        </w:rPr>
        <w:t>негосударственного пенсионн</w:t>
      </w:r>
      <w:r w:rsidR="00570270" w:rsidRPr="00F1118D">
        <w:rPr>
          <w:rFonts w:cs="Times New Roman"/>
          <w:spacing w:val="0"/>
        </w:rPr>
        <w:t>ого</w:t>
      </w:r>
      <w:r w:rsidR="00267037" w:rsidRPr="00F1118D">
        <w:rPr>
          <w:rFonts w:cs="Times New Roman"/>
          <w:spacing w:val="0"/>
        </w:rPr>
        <w:t xml:space="preserve"> фонд</w:t>
      </w:r>
      <w:r w:rsidR="00570270" w:rsidRPr="00F1118D">
        <w:rPr>
          <w:rFonts w:cs="Times New Roman"/>
          <w:spacing w:val="0"/>
        </w:rPr>
        <w:t xml:space="preserve">а либо из </w:t>
      </w:r>
      <w:r w:rsidR="009373D1" w:rsidRPr="00F1118D">
        <w:rPr>
          <w:rFonts w:cs="Times New Roman"/>
          <w:spacing w:val="0"/>
        </w:rPr>
        <w:t xml:space="preserve">средств </w:t>
      </w:r>
      <w:r w:rsidR="00570270" w:rsidRPr="00F1118D">
        <w:rPr>
          <w:rFonts w:cs="Times New Roman"/>
          <w:spacing w:val="0"/>
        </w:rPr>
        <w:t>ведомственных структур</w:t>
      </w:r>
      <w:r w:rsidR="00267037" w:rsidRPr="00F1118D">
        <w:rPr>
          <w:rFonts w:cs="Times New Roman"/>
          <w:spacing w:val="0"/>
        </w:rPr>
        <w:t>.</w:t>
      </w:r>
    </w:p>
    <w:p w:rsidR="005361B2" w:rsidRPr="00F1118D" w:rsidRDefault="005361B2" w:rsidP="00D17BC5">
      <w:pPr>
        <w:pStyle w:val="a8"/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Общее правило для учета пенсионных выплат состоит в следующем: с</w:t>
      </w:r>
      <w:r w:rsidR="00267037" w:rsidRPr="00F1118D">
        <w:rPr>
          <w:rFonts w:cs="Times New Roman"/>
          <w:spacing w:val="0"/>
        </w:rPr>
        <w:t>рок получения пенсии должен быть не менее срока возврата ипотечного кредита</w:t>
      </w:r>
      <w:r w:rsidRPr="00F1118D">
        <w:rPr>
          <w:rFonts w:cs="Times New Roman"/>
          <w:spacing w:val="0"/>
        </w:rPr>
        <w:t>.</w:t>
      </w:r>
    </w:p>
    <w:p w:rsidR="00267037" w:rsidRPr="00F1118D" w:rsidRDefault="00267037" w:rsidP="00D17BC5">
      <w:pPr>
        <w:pStyle w:val="a8"/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Пенсия, получаемая из государственного пенсионного фонда</w:t>
      </w:r>
      <w:r w:rsidR="009373D1" w:rsidRPr="00F1118D">
        <w:rPr>
          <w:rFonts w:cs="Times New Roman"/>
          <w:spacing w:val="0"/>
        </w:rPr>
        <w:t xml:space="preserve"> либо из средств ведомственных структур</w:t>
      </w:r>
      <w:r w:rsidRPr="00F1118D">
        <w:rPr>
          <w:rFonts w:cs="Times New Roman"/>
          <w:spacing w:val="0"/>
        </w:rPr>
        <w:t xml:space="preserve">, может быть учтена в качестве дохода при расчете платежеспособности </w:t>
      </w:r>
      <w:r w:rsidR="002A4499" w:rsidRPr="00F1118D">
        <w:rPr>
          <w:rFonts w:cs="Times New Roman"/>
          <w:spacing w:val="0"/>
        </w:rPr>
        <w:t>заемщика</w:t>
      </w:r>
      <w:r w:rsidRPr="00F1118D">
        <w:rPr>
          <w:rFonts w:cs="Times New Roman"/>
          <w:spacing w:val="0"/>
        </w:rPr>
        <w:t xml:space="preserve">, только если </w:t>
      </w:r>
      <w:r w:rsidR="00DB5A46" w:rsidRPr="00F1118D">
        <w:rPr>
          <w:rFonts w:cs="Times New Roman"/>
          <w:spacing w:val="0"/>
        </w:rPr>
        <w:t xml:space="preserve">заемщик </w:t>
      </w:r>
      <w:r w:rsidRPr="00F1118D">
        <w:rPr>
          <w:rFonts w:cs="Times New Roman"/>
          <w:spacing w:val="0"/>
        </w:rPr>
        <w:t>достиг законодательно</w:t>
      </w:r>
      <w:r w:rsidR="009373D1" w:rsidRPr="00F1118D">
        <w:rPr>
          <w:rFonts w:cs="Times New Roman"/>
          <w:spacing w:val="0"/>
        </w:rPr>
        <w:t xml:space="preserve"> либо специально</w:t>
      </w:r>
      <w:r w:rsidRPr="00F1118D">
        <w:rPr>
          <w:rFonts w:cs="Times New Roman"/>
          <w:spacing w:val="0"/>
        </w:rPr>
        <w:t xml:space="preserve"> установленного пенсионного возраста</w:t>
      </w:r>
      <w:r w:rsidR="009373D1" w:rsidRPr="00F1118D">
        <w:rPr>
          <w:rFonts w:cs="Times New Roman"/>
          <w:spacing w:val="0"/>
        </w:rPr>
        <w:t>/позиции/социального статуса</w:t>
      </w:r>
      <w:r w:rsidRPr="00F1118D">
        <w:rPr>
          <w:rFonts w:cs="Times New Roman"/>
          <w:spacing w:val="0"/>
        </w:rPr>
        <w:t>.</w:t>
      </w:r>
    </w:p>
    <w:p w:rsidR="00267037" w:rsidRPr="00F1118D" w:rsidRDefault="00267037" w:rsidP="00D17BC5">
      <w:pPr>
        <w:pStyle w:val="a8"/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К числу выплат, имеющих бессрочный характер, могут относиться также:</w:t>
      </w:r>
    </w:p>
    <w:p w:rsidR="00267037" w:rsidRPr="00F1118D" w:rsidRDefault="00267037" w:rsidP="00D17BC5">
      <w:pPr>
        <w:numPr>
          <w:ilvl w:val="2"/>
          <w:numId w:val="8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8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9692B" w:rsidRPr="00F1118D">
        <w:rPr>
          <w:rFonts w:ascii="Times New Roman" w:hAnsi="Times New Roman" w:cs="Times New Roman"/>
          <w:sz w:val="28"/>
          <w:szCs w:val="28"/>
        </w:rPr>
        <w:t xml:space="preserve">Федеральному закону </w:t>
      </w:r>
      <w:r w:rsidRPr="00F1118D">
        <w:rPr>
          <w:rFonts w:ascii="Times New Roman" w:hAnsi="Times New Roman" w:cs="Times New Roman"/>
          <w:sz w:val="28"/>
          <w:szCs w:val="28"/>
        </w:rPr>
        <w:t>от 15.12.2001 № 166-ФЗ «</w:t>
      </w:r>
      <w:r w:rsidR="009603F9" w:rsidRPr="00F1118D">
        <w:rPr>
          <w:rFonts w:ascii="Times New Roman" w:hAnsi="Times New Roman" w:cs="Times New Roman"/>
          <w:sz w:val="28"/>
          <w:szCs w:val="28"/>
        </w:rPr>
        <w:t>О </w:t>
      </w:r>
      <w:r w:rsidRPr="00F1118D">
        <w:rPr>
          <w:rFonts w:ascii="Times New Roman" w:hAnsi="Times New Roman" w:cs="Times New Roman"/>
          <w:sz w:val="28"/>
          <w:szCs w:val="28"/>
        </w:rPr>
        <w:t>государст</w:t>
      </w:r>
      <w:r w:rsidR="00555A6A" w:rsidRPr="00F1118D">
        <w:rPr>
          <w:rFonts w:ascii="Times New Roman" w:hAnsi="Times New Roman" w:cs="Times New Roman"/>
          <w:sz w:val="28"/>
          <w:szCs w:val="28"/>
        </w:rPr>
        <w:t>венном пенсионном обеспечении</w:t>
      </w:r>
      <w:r w:rsidR="009815B0" w:rsidRPr="00F1118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815B0" w:rsidRPr="00F1118D">
        <w:rPr>
          <w:rFonts w:ascii="Times New Roman" w:hAnsi="Times New Roman" w:cs="Times New Roman"/>
          <w:bCs/>
          <w:sz w:val="28"/>
          <w:szCs w:val="28"/>
        </w:rPr>
        <w:t xml:space="preserve">в Российской Федерации» (далее – ФЗ № 166) </w:t>
      </w:r>
      <w:r w:rsidR="00BD7E8D" w:rsidRPr="00F1118D">
        <w:rPr>
          <w:rFonts w:ascii="Times New Roman" w:hAnsi="Times New Roman" w:cs="Times New Roman"/>
          <w:sz w:val="28"/>
          <w:szCs w:val="28"/>
        </w:rPr>
        <w:t xml:space="preserve">и </w:t>
      </w:r>
      <w:r w:rsidR="009468B9" w:rsidRPr="00F1118D">
        <w:rPr>
          <w:rFonts w:ascii="Times New Roman" w:hAnsi="Times New Roman" w:cs="Times New Roman"/>
          <w:sz w:val="28"/>
          <w:szCs w:val="28"/>
        </w:rPr>
        <w:t>иным</w:t>
      </w:r>
      <w:r w:rsidR="00E9692B" w:rsidRPr="00F1118D">
        <w:rPr>
          <w:rFonts w:ascii="Times New Roman" w:hAnsi="Times New Roman" w:cs="Times New Roman"/>
          <w:sz w:val="28"/>
          <w:szCs w:val="28"/>
        </w:rPr>
        <w:t xml:space="preserve"> нормативно-правовым актам</w:t>
      </w:r>
      <w:r w:rsidR="00555A6A" w:rsidRPr="00F1118D">
        <w:rPr>
          <w:rFonts w:ascii="Times New Roman" w:hAnsi="Times New Roman" w:cs="Times New Roman"/>
          <w:sz w:val="28"/>
          <w:szCs w:val="28"/>
        </w:rPr>
        <w:t>:</w:t>
      </w:r>
    </w:p>
    <w:p w:rsidR="00267037" w:rsidRPr="00F1118D" w:rsidRDefault="00555A6A" w:rsidP="00D17BC5">
      <w:pPr>
        <w:pStyle w:val="a8"/>
        <w:widowControl/>
        <w:numPr>
          <w:ilvl w:val="0"/>
          <w:numId w:val="6"/>
        </w:numPr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пенсия по инвалидности</w:t>
      </w:r>
      <w:r w:rsidR="00D83698" w:rsidRPr="00F1118D">
        <w:rPr>
          <w:rFonts w:cs="Times New Roman"/>
          <w:spacing w:val="0"/>
        </w:rPr>
        <w:t xml:space="preserve"> (</w:t>
      </w:r>
      <w:r w:rsidR="00E9692B" w:rsidRPr="00F1118D">
        <w:rPr>
          <w:rFonts w:cs="Times New Roman"/>
          <w:spacing w:val="0"/>
        </w:rPr>
        <w:t xml:space="preserve">в соответствии с </w:t>
      </w:r>
      <w:proofErr w:type="spellStart"/>
      <w:r w:rsidR="00E9692B" w:rsidRPr="00F1118D">
        <w:rPr>
          <w:rFonts w:cs="Times New Roman"/>
          <w:spacing w:val="0"/>
        </w:rPr>
        <w:t>пп</w:t>
      </w:r>
      <w:proofErr w:type="spellEnd"/>
      <w:r w:rsidR="00E9692B" w:rsidRPr="00F1118D">
        <w:rPr>
          <w:rFonts w:cs="Times New Roman"/>
          <w:spacing w:val="0"/>
        </w:rPr>
        <w:t>.</w:t>
      </w:r>
      <w:r w:rsidR="0081439C" w:rsidRPr="00F1118D">
        <w:rPr>
          <w:rFonts w:cs="Times New Roman"/>
          <w:spacing w:val="0"/>
        </w:rPr>
        <w:t xml:space="preserve"> </w:t>
      </w:r>
      <w:r w:rsidR="009468B9" w:rsidRPr="00F1118D">
        <w:rPr>
          <w:rFonts w:cs="Times New Roman"/>
          <w:spacing w:val="0"/>
        </w:rPr>
        <w:t xml:space="preserve">3 и </w:t>
      </w:r>
      <w:proofErr w:type="spellStart"/>
      <w:r w:rsidR="009468B9" w:rsidRPr="00F1118D">
        <w:rPr>
          <w:rFonts w:cs="Times New Roman"/>
          <w:spacing w:val="0"/>
        </w:rPr>
        <w:t>пп</w:t>
      </w:r>
      <w:proofErr w:type="spellEnd"/>
      <w:r w:rsidR="009468B9" w:rsidRPr="00F1118D">
        <w:rPr>
          <w:rFonts w:cs="Times New Roman"/>
          <w:spacing w:val="0"/>
        </w:rPr>
        <w:t>.</w:t>
      </w:r>
      <w:r w:rsidR="0081439C" w:rsidRPr="00F1118D">
        <w:rPr>
          <w:rFonts w:cs="Times New Roman"/>
          <w:spacing w:val="0"/>
        </w:rPr>
        <w:t xml:space="preserve"> </w:t>
      </w:r>
      <w:r w:rsidR="009468B9" w:rsidRPr="00F1118D">
        <w:rPr>
          <w:rFonts w:cs="Times New Roman"/>
          <w:spacing w:val="0"/>
        </w:rPr>
        <w:t>5 п.</w:t>
      </w:r>
      <w:r w:rsidR="0081439C" w:rsidRPr="00F1118D">
        <w:rPr>
          <w:rFonts w:cs="Times New Roman"/>
          <w:spacing w:val="0"/>
        </w:rPr>
        <w:t xml:space="preserve"> </w:t>
      </w:r>
      <w:r w:rsidR="009468B9" w:rsidRPr="00F1118D">
        <w:rPr>
          <w:rFonts w:cs="Times New Roman"/>
          <w:spacing w:val="0"/>
        </w:rPr>
        <w:t xml:space="preserve">1 ст. 5 </w:t>
      </w:r>
      <w:r w:rsidR="009815B0" w:rsidRPr="00F1118D">
        <w:rPr>
          <w:rFonts w:cs="Times New Roman"/>
          <w:bCs/>
          <w:spacing w:val="0"/>
        </w:rPr>
        <w:t>ФЗ № 166</w:t>
      </w:r>
      <w:r w:rsidR="009468B9" w:rsidRPr="00F1118D">
        <w:rPr>
          <w:rFonts w:cs="Times New Roman"/>
          <w:spacing w:val="0"/>
        </w:rPr>
        <w:t>)</w:t>
      </w:r>
      <w:r w:rsidRPr="00F1118D">
        <w:rPr>
          <w:rFonts w:cs="Times New Roman"/>
          <w:spacing w:val="0"/>
        </w:rPr>
        <w:t>;</w:t>
      </w:r>
    </w:p>
    <w:p w:rsidR="00CC064D" w:rsidRPr="00F1118D" w:rsidRDefault="00CC064D" w:rsidP="00D17BC5">
      <w:pPr>
        <w:pStyle w:val="a8"/>
        <w:widowControl/>
        <w:numPr>
          <w:ilvl w:val="0"/>
          <w:numId w:val="6"/>
        </w:numPr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пенсия по старости</w:t>
      </w:r>
      <w:r w:rsidR="009468B9" w:rsidRPr="00F1118D">
        <w:rPr>
          <w:rFonts w:cs="Times New Roman"/>
          <w:spacing w:val="0"/>
        </w:rPr>
        <w:t xml:space="preserve"> (в соответствии с </w:t>
      </w:r>
      <w:proofErr w:type="spellStart"/>
      <w:r w:rsidR="009468B9" w:rsidRPr="00F1118D">
        <w:rPr>
          <w:rFonts w:cs="Times New Roman"/>
          <w:spacing w:val="0"/>
        </w:rPr>
        <w:t>пп</w:t>
      </w:r>
      <w:proofErr w:type="spellEnd"/>
      <w:r w:rsidR="009468B9" w:rsidRPr="00F1118D">
        <w:rPr>
          <w:rFonts w:cs="Times New Roman"/>
          <w:spacing w:val="0"/>
        </w:rPr>
        <w:t>.</w:t>
      </w:r>
      <w:r w:rsidR="0081439C" w:rsidRPr="00F1118D">
        <w:rPr>
          <w:rFonts w:cs="Times New Roman"/>
          <w:spacing w:val="0"/>
        </w:rPr>
        <w:t xml:space="preserve"> </w:t>
      </w:r>
      <w:r w:rsidR="009468B9" w:rsidRPr="00F1118D">
        <w:rPr>
          <w:rFonts w:cs="Times New Roman"/>
          <w:spacing w:val="0"/>
        </w:rPr>
        <w:t xml:space="preserve">2 и </w:t>
      </w:r>
      <w:proofErr w:type="spellStart"/>
      <w:r w:rsidR="009468B9" w:rsidRPr="00F1118D">
        <w:rPr>
          <w:rFonts w:cs="Times New Roman"/>
          <w:spacing w:val="0"/>
        </w:rPr>
        <w:t>пп</w:t>
      </w:r>
      <w:proofErr w:type="spellEnd"/>
      <w:r w:rsidR="009468B9" w:rsidRPr="00F1118D">
        <w:rPr>
          <w:rFonts w:cs="Times New Roman"/>
          <w:spacing w:val="0"/>
        </w:rPr>
        <w:t>.</w:t>
      </w:r>
      <w:r w:rsidR="0081439C" w:rsidRPr="00F1118D">
        <w:rPr>
          <w:rFonts w:cs="Times New Roman"/>
          <w:spacing w:val="0"/>
        </w:rPr>
        <w:t xml:space="preserve"> </w:t>
      </w:r>
      <w:r w:rsidR="009468B9" w:rsidRPr="00F1118D">
        <w:rPr>
          <w:rFonts w:cs="Times New Roman"/>
          <w:spacing w:val="0"/>
        </w:rPr>
        <w:t>5 п.</w:t>
      </w:r>
      <w:r w:rsidR="0081439C" w:rsidRPr="00F1118D">
        <w:rPr>
          <w:rFonts w:cs="Times New Roman"/>
          <w:spacing w:val="0"/>
        </w:rPr>
        <w:t xml:space="preserve"> </w:t>
      </w:r>
      <w:r w:rsidR="009468B9" w:rsidRPr="00F1118D">
        <w:rPr>
          <w:rFonts w:cs="Times New Roman"/>
          <w:spacing w:val="0"/>
        </w:rPr>
        <w:t xml:space="preserve">1 ст. 5 </w:t>
      </w:r>
      <w:r w:rsidR="009815B0" w:rsidRPr="00F1118D">
        <w:rPr>
          <w:rFonts w:cs="Times New Roman"/>
          <w:bCs/>
          <w:spacing w:val="0"/>
        </w:rPr>
        <w:t>ФЗ № 166</w:t>
      </w:r>
      <w:r w:rsidR="009468B9" w:rsidRPr="00F1118D">
        <w:rPr>
          <w:rFonts w:cs="Times New Roman"/>
          <w:spacing w:val="0"/>
        </w:rPr>
        <w:t>)</w:t>
      </w:r>
      <w:r w:rsidRPr="00F1118D">
        <w:rPr>
          <w:rFonts w:cs="Times New Roman"/>
          <w:spacing w:val="0"/>
        </w:rPr>
        <w:t>;</w:t>
      </w:r>
    </w:p>
    <w:p w:rsidR="00BD7E8D" w:rsidRPr="00F1118D" w:rsidRDefault="00BD7E8D" w:rsidP="00D17BC5">
      <w:pPr>
        <w:pStyle w:val="a8"/>
        <w:widowControl/>
        <w:numPr>
          <w:ilvl w:val="0"/>
          <w:numId w:val="6"/>
        </w:numPr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пенсия за выслугу лет</w:t>
      </w:r>
      <w:r w:rsidR="009468B9" w:rsidRPr="00F1118D">
        <w:rPr>
          <w:rFonts w:cs="Times New Roman"/>
          <w:spacing w:val="0"/>
        </w:rPr>
        <w:t xml:space="preserve"> (в соответствии с </w:t>
      </w:r>
      <w:proofErr w:type="spellStart"/>
      <w:r w:rsidR="009468B9" w:rsidRPr="00F1118D">
        <w:rPr>
          <w:rFonts w:cs="Times New Roman"/>
          <w:spacing w:val="0"/>
        </w:rPr>
        <w:t>пп</w:t>
      </w:r>
      <w:proofErr w:type="spellEnd"/>
      <w:r w:rsidR="009468B9" w:rsidRPr="00F1118D">
        <w:rPr>
          <w:rFonts w:cs="Times New Roman"/>
          <w:spacing w:val="0"/>
        </w:rPr>
        <w:t>.</w:t>
      </w:r>
      <w:r w:rsidR="0081439C" w:rsidRPr="00F1118D">
        <w:rPr>
          <w:rFonts w:cs="Times New Roman"/>
          <w:spacing w:val="0"/>
        </w:rPr>
        <w:t xml:space="preserve"> </w:t>
      </w:r>
      <w:r w:rsidR="009468B9" w:rsidRPr="00F1118D">
        <w:rPr>
          <w:rFonts w:cs="Times New Roman"/>
          <w:spacing w:val="0"/>
        </w:rPr>
        <w:t>1 п.</w:t>
      </w:r>
      <w:r w:rsidR="0081439C" w:rsidRPr="00F1118D">
        <w:rPr>
          <w:rFonts w:cs="Times New Roman"/>
          <w:spacing w:val="0"/>
        </w:rPr>
        <w:t xml:space="preserve"> </w:t>
      </w:r>
      <w:r w:rsidR="009468B9" w:rsidRPr="00F1118D">
        <w:rPr>
          <w:rFonts w:cs="Times New Roman"/>
          <w:spacing w:val="0"/>
        </w:rPr>
        <w:t xml:space="preserve">1 ст. 5 </w:t>
      </w:r>
      <w:r w:rsidR="009815B0" w:rsidRPr="00F1118D">
        <w:rPr>
          <w:rFonts w:cs="Times New Roman"/>
          <w:bCs/>
          <w:spacing w:val="0"/>
        </w:rPr>
        <w:t>ФЗ № 166</w:t>
      </w:r>
      <w:r w:rsidR="009468B9" w:rsidRPr="00F1118D">
        <w:rPr>
          <w:rFonts w:cs="Times New Roman"/>
          <w:spacing w:val="0"/>
        </w:rPr>
        <w:t>)</w:t>
      </w:r>
      <w:r w:rsidRPr="00F1118D">
        <w:rPr>
          <w:rFonts w:cs="Times New Roman"/>
          <w:spacing w:val="0"/>
        </w:rPr>
        <w:t>;</w:t>
      </w:r>
    </w:p>
    <w:p w:rsidR="00267037" w:rsidRPr="00F1118D" w:rsidRDefault="0081439C" w:rsidP="00D17BC5">
      <w:pPr>
        <w:numPr>
          <w:ilvl w:val="2"/>
          <w:numId w:val="8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8D">
        <w:rPr>
          <w:rFonts w:ascii="Times New Roman" w:hAnsi="Times New Roman" w:cs="Times New Roman"/>
          <w:sz w:val="28"/>
          <w:szCs w:val="28"/>
        </w:rPr>
        <w:lastRenderedPageBreak/>
        <w:t xml:space="preserve">ежемесячная денежная выплата - </w:t>
      </w:r>
      <w:r w:rsidR="00267037" w:rsidRPr="00F1118D">
        <w:rPr>
          <w:rFonts w:ascii="Times New Roman" w:hAnsi="Times New Roman" w:cs="Times New Roman"/>
          <w:sz w:val="28"/>
          <w:szCs w:val="28"/>
        </w:rPr>
        <w:t>согласно Федеральному закону от 1</w:t>
      </w:r>
      <w:r w:rsidR="00555A6A" w:rsidRPr="00F1118D">
        <w:rPr>
          <w:rFonts w:ascii="Times New Roman" w:hAnsi="Times New Roman" w:cs="Times New Roman"/>
          <w:sz w:val="28"/>
          <w:szCs w:val="28"/>
        </w:rPr>
        <w:t>2.01.1995 № 5-ФЗ «</w:t>
      </w:r>
      <w:r w:rsidR="009603F9" w:rsidRPr="00F1118D">
        <w:rPr>
          <w:rFonts w:ascii="Times New Roman" w:hAnsi="Times New Roman" w:cs="Times New Roman"/>
          <w:sz w:val="28"/>
          <w:szCs w:val="28"/>
        </w:rPr>
        <w:t>О </w:t>
      </w:r>
      <w:r w:rsidR="00555A6A" w:rsidRPr="00F1118D">
        <w:rPr>
          <w:rFonts w:ascii="Times New Roman" w:hAnsi="Times New Roman" w:cs="Times New Roman"/>
          <w:sz w:val="28"/>
          <w:szCs w:val="28"/>
        </w:rPr>
        <w:t>ветеранах»</w:t>
      </w:r>
      <w:r w:rsidR="00267037" w:rsidRPr="00F1118D">
        <w:rPr>
          <w:rFonts w:ascii="Times New Roman" w:hAnsi="Times New Roman" w:cs="Times New Roman"/>
          <w:sz w:val="28"/>
          <w:szCs w:val="28"/>
        </w:rPr>
        <w:t>;</w:t>
      </w:r>
    </w:p>
    <w:p w:rsidR="00076FF9" w:rsidRPr="00F1118D" w:rsidRDefault="0081439C" w:rsidP="00D17BC5">
      <w:pPr>
        <w:numPr>
          <w:ilvl w:val="2"/>
          <w:numId w:val="8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8D">
        <w:rPr>
          <w:rFonts w:ascii="Times New Roman" w:hAnsi="Times New Roman" w:cs="Times New Roman"/>
          <w:sz w:val="28"/>
          <w:szCs w:val="28"/>
        </w:rPr>
        <w:t xml:space="preserve">дополнительное ежемесячное материальное обеспечение - </w:t>
      </w:r>
      <w:r w:rsidR="00267037" w:rsidRPr="00F1118D">
        <w:rPr>
          <w:rFonts w:ascii="Times New Roman" w:hAnsi="Times New Roman" w:cs="Times New Roman"/>
          <w:sz w:val="28"/>
          <w:szCs w:val="28"/>
        </w:rPr>
        <w:t>согласно Федеральному закону от 04.03.2002 № 21-ФЗ «</w:t>
      </w:r>
      <w:r w:rsidR="009603F9" w:rsidRPr="00F1118D">
        <w:rPr>
          <w:rFonts w:ascii="Times New Roman" w:hAnsi="Times New Roman" w:cs="Times New Roman"/>
          <w:sz w:val="28"/>
          <w:szCs w:val="28"/>
        </w:rPr>
        <w:t>О </w:t>
      </w:r>
      <w:r w:rsidR="00267037" w:rsidRPr="00F1118D">
        <w:rPr>
          <w:rFonts w:ascii="Times New Roman" w:hAnsi="Times New Roman" w:cs="Times New Roman"/>
          <w:sz w:val="28"/>
          <w:szCs w:val="28"/>
        </w:rPr>
        <w:t>дополнительном ежемесячном материальном обеспечении граждан Российской Федерации за выдающиеся достижения и особые заслуг</w:t>
      </w:r>
      <w:r w:rsidR="00555A6A" w:rsidRPr="00F1118D">
        <w:rPr>
          <w:rFonts w:ascii="Times New Roman" w:hAnsi="Times New Roman" w:cs="Times New Roman"/>
          <w:sz w:val="28"/>
          <w:szCs w:val="28"/>
        </w:rPr>
        <w:t>и перед Российской Федерацией»</w:t>
      </w:r>
      <w:r w:rsidR="00076FF9" w:rsidRPr="00F111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8B9" w:rsidRPr="00F1118D" w:rsidRDefault="00212D51" w:rsidP="00D17BC5">
      <w:pPr>
        <w:pStyle w:val="a8"/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П</w:t>
      </w:r>
      <w:r w:rsidR="001156FE" w:rsidRPr="00F1118D">
        <w:rPr>
          <w:rFonts w:cs="Times New Roman"/>
          <w:spacing w:val="0"/>
        </w:rPr>
        <w:t xml:space="preserve">енсия по инвалидности заемщика может быть учтена </w:t>
      </w:r>
      <w:r w:rsidR="00FA4E77" w:rsidRPr="00F1118D">
        <w:rPr>
          <w:rFonts w:cs="Times New Roman"/>
          <w:spacing w:val="0"/>
        </w:rPr>
        <w:t xml:space="preserve">при оценке </w:t>
      </w:r>
      <w:r w:rsidR="001156FE" w:rsidRPr="00F1118D">
        <w:rPr>
          <w:rFonts w:cs="Times New Roman"/>
          <w:spacing w:val="0"/>
        </w:rPr>
        <w:t xml:space="preserve">платежеспособности при </w:t>
      </w:r>
      <w:r w:rsidR="00B8743B" w:rsidRPr="00F1118D">
        <w:rPr>
          <w:rFonts w:cs="Times New Roman"/>
          <w:spacing w:val="0"/>
        </w:rPr>
        <w:t>выполнении одного из перечисленных условий, подтвержденного документально</w:t>
      </w:r>
      <w:r w:rsidR="009468B9" w:rsidRPr="00F1118D">
        <w:rPr>
          <w:rFonts w:cs="Times New Roman"/>
          <w:spacing w:val="0"/>
        </w:rPr>
        <w:t>:</w:t>
      </w:r>
    </w:p>
    <w:p w:rsidR="009468B9" w:rsidRPr="00AC1678" w:rsidRDefault="009468B9" w:rsidP="00D17BC5">
      <w:pPr>
        <w:pStyle w:val="ab"/>
        <w:numPr>
          <w:ilvl w:val="0"/>
          <w:numId w:val="4"/>
        </w:numPr>
        <w:tabs>
          <w:tab w:val="clear" w:pos="720"/>
          <w:tab w:val="num" w:pos="1701"/>
        </w:tabs>
        <w:spacing w:before="120" w:after="0"/>
        <w:ind w:left="0" w:firstLine="709"/>
        <w:jc w:val="both"/>
        <w:rPr>
          <w:sz w:val="28"/>
          <w:szCs w:val="28"/>
        </w:rPr>
      </w:pPr>
      <w:r w:rsidRPr="00AC1678">
        <w:rPr>
          <w:sz w:val="28"/>
          <w:szCs w:val="28"/>
        </w:rPr>
        <w:t>срок получения пенсии по инвалидности не менее срока возврата ипотечного кредита;</w:t>
      </w:r>
    </w:p>
    <w:p w:rsidR="00D27D07" w:rsidRPr="00AC1678" w:rsidRDefault="00D27D07" w:rsidP="00D17BC5">
      <w:pPr>
        <w:pStyle w:val="ab"/>
        <w:numPr>
          <w:ilvl w:val="0"/>
          <w:numId w:val="4"/>
        </w:numPr>
        <w:tabs>
          <w:tab w:val="clear" w:pos="720"/>
          <w:tab w:val="num" w:pos="1701"/>
        </w:tabs>
        <w:spacing w:before="120" w:after="0"/>
        <w:ind w:left="0" w:firstLine="709"/>
        <w:jc w:val="both"/>
        <w:rPr>
          <w:sz w:val="28"/>
          <w:szCs w:val="28"/>
        </w:rPr>
      </w:pPr>
      <w:r w:rsidRPr="00AC1678">
        <w:rPr>
          <w:sz w:val="28"/>
          <w:szCs w:val="28"/>
        </w:rPr>
        <w:t xml:space="preserve">у </w:t>
      </w:r>
      <w:r w:rsidR="009468B9" w:rsidRPr="00AC1678">
        <w:rPr>
          <w:sz w:val="28"/>
          <w:szCs w:val="28"/>
        </w:rPr>
        <w:t>заемщик</w:t>
      </w:r>
      <w:r w:rsidRPr="00AC1678">
        <w:rPr>
          <w:sz w:val="28"/>
          <w:szCs w:val="28"/>
        </w:rPr>
        <w:t>а</w:t>
      </w:r>
      <w:r w:rsidR="009468B9" w:rsidRPr="00AC1678">
        <w:rPr>
          <w:sz w:val="28"/>
          <w:szCs w:val="28"/>
        </w:rPr>
        <w:t xml:space="preserve"> не менее пяти лет страхового стажа</w:t>
      </w:r>
      <w:r w:rsidRPr="00724D68">
        <w:rPr>
          <w:sz w:val="28"/>
          <w:szCs w:val="28"/>
          <w:vertAlign w:val="superscript"/>
        </w:rPr>
        <w:footnoteReference w:id="5"/>
      </w:r>
      <w:r w:rsidRPr="00AC1678">
        <w:rPr>
          <w:sz w:val="28"/>
          <w:szCs w:val="28"/>
        </w:rPr>
        <w:t>. Наличие не менее пяти лет страхового стажа необходимо подтверждать выпиской из Пенсионного фонда Российской Федерации</w:t>
      </w:r>
      <w:r w:rsidRPr="00724D68">
        <w:rPr>
          <w:sz w:val="28"/>
          <w:szCs w:val="28"/>
          <w:vertAlign w:val="superscript"/>
        </w:rPr>
        <w:footnoteReference w:id="6"/>
      </w:r>
      <w:r w:rsidRPr="00AC1678">
        <w:rPr>
          <w:sz w:val="28"/>
          <w:szCs w:val="28"/>
        </w:rPr>
        <w:t>;</w:t>
      </w:r>
    </w:p>
    <w:p w:rsidR="009468B9" w:rsidRPr="00AC1678" w:rsidRDefault="00D27D07" w:rsidP="00D17BC5">
      <w:pPr>
        <w:pStyle w:val="ab"/>
        <w:numPr>
          <w:ilvl w:val="0"/>
          <w:numId w:val="4"/>
        </w:numPr>
        <w:tabs>
          <w:tab w:val="clear" w:pos="720"/>
          <w:tab w:val="num" w:pos="1701"/>
        </w:tabs>
        <w:spacing w:before="120" w:after="0"/>
        <w:ind w:left="0" w:firstLine="709"/>
        <w:jc w:val="both"/>
        <w:rPr>
          <w:sz w:val="28"/>
          <w:szCs w:val="28"/>
        </w:rPr>
      </w:pPr>
      <w:r w:rsidRPr="00AC1678">
        <w:rPr>
          <w:sz w:val="28"/>
          <w:szCs w:val="28"/>
        </w:rPr>
        <w:t xml:space="preserve">заемщику необходимо </w:t>
      </w:r>
      <w:r w:rsidR="009468B9" w:rsidRPr="00AC1678">
        <w:rPr>
          <w:sz w:val="28"/>
          <w:szCs w:val="28"/>
        </w:rPr>
        <w:t>до достижения возраста для назначения трудовой пенсии по старости являться получателем трудовой пенсии по инвалидности в общей сложности не менее 10 лет</w:t>
      </w:r>
      <w:r w:rsidRPr="00AC1678">
        <w:rPr>
          <w:sz w:val="28"/>
          <w:szCs w:val="28"/>
        </w:rPr>
        <w:t xml:space="preserve">. </w:t>
      </w:r>
    </w:p>
    <w:p w:rsidR="00267037" w:rsidRPr="00F1118D" w:rsidRDefault="00267037" w:rsidP="00D17BC5">
      <w:pPr>
        <w:pStyle w:val="a8"/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 xml:space="preserve">По пенсии, получаемой из негосударственного пенсионного фонда, </w:t>
      </w:r>
      <w:r w:rsidR="009C68AA" w:rsidRPr="00F1118D">
        <w:rPr>
          <w:rFonts w:cs="Times New Roman"/>
          <w:spacing w:val="0"/>
        </w:rPr>
        <w:t xml:space="preserve">требование </w:t>
      </w:r>
      <w:r w:rsidR="0081439C" w:rsidRPr="00F1118D">
        <w:rPr>
          <w:rFonts w:cs="Times New Roman"/>
          <w:spacing w:val="0"/>
        </w:rPr>
        <w:t xml:space="preserve">к </w:t>
      </w:r>
      <w:r w:rsidR="009C68AA" w:rsidRPr="00F1118D">
        <w:rPr>
          <w:rFonts w:cs="Times New Roman"/>
          <w:spacing w:val="0"/>
        </w:rPr>
        <w:t xml:space="preserve">возрасту </w:t>
      </w:r>
      <w:r w:rsidRPr="00F1118D">
        <w:rPr>
          <w:rFonts w:cs="Times New Roman"/>
          <w:spacing w:val="0"/>
        </w:rPr>
        <w:t>отс</w:t>
      </w:r>
      <w:r w:rsidR="009C68AA" w:rsidRPr="00F1118D">
        <w:rPr>
          <w:rFonts w:cs="Times New Roman"/>
          <w:spacing w:val="0"/>
        </w:rPr>
        <w:t>утствует</w:t>
      </w:r>
      <w:r w:rsidRPr="00F1118D">
        <w:rPr>
          <w:rFonts w:cs="Times New Roman"/>
          <w:spacing w:val="0"/>
        </w:rPr>
        <w:t>.</w:t>
      </w:r>
    </w:p>
    <w:p w:rsidR="00226E63" w:rsidRPr="00F1118D" w:rsidRDefault="00267037" w:rsidP="00D17BC5">
      <w:pPr>
        <w:pStyle w:val="a8"/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Период, за который требуется подтверждение вышеперечисленных видов пенсий/выплат, не установлен</w:t>
      </w:r>
      <w:r w:rsidR="00DD678E" w:rsidRPr="00F1118D">
        <w:rPr>
          <w:rFonts w:cs="Times New Roman"/>
          <w:spacing w:val="0"/>
        </w:rPr>
        <w:t>, но включение пенсии</w:t>
      </w:r>
      <w:r w:rsidR="0095323E" w:rsidRPr="00F1118D">
        <w:rPr>
          <w:rFonts w:cs="Times New Roman"/>
          <w:spacing w:val="0"/>
        </w:rPr>
        <w:t>/выплаты</w:t>
      </w:r>
      <w:r w:rsidR="00DD678E" w:rsidRPr="00F1118D">
        <w:rPr>
          <w:rFonts w:cs="Times New Roman"/>
          <w:spacing w:val="0"/>
        </w:rPr>
        <w:t xml:space="preserve"> в совокупный доход </w:t>
      </w:r>
      <w:r w:rsidR="002A4499" w:rsidRPr="00F1118D">
        <w:rPr>
          <w:rFonts w:cs="Times New Roman"/>
          <w:spacing w:val="0"/>
        </w:rPr>
        <w:t>заемщика</w:t>
      </w:r>
      <w:r w:rsidR="00DD678E" w:rsidRPr="00F1118D">
        <w:rPr>
          <w:rFonts w:cs="Times New Roman"/>
          <w:spacing w:val="0"/>
        </w:rPr>
        <w:t xml:space="preserve"> возможно только при условии ее начисления хотя бы за 1 месяц.</w:t>
      </w:r>
      <w:r w:rsidRPr="00F1118D">
        <w:rPr>
          <w:rFonts w:cs="Times New Roman"/>
          <w:spacing w:val="0"/>
        </w:rPr>
        <w:t xml:space="preserve"> </w:t>
      </w:r>
    </w:p>
    <w:p w:rsidR="002909BB" w:rsidRPr="00F1118D" w:rsidRDefault="00121543" w:rsidP="00D17BC5">
      <w:pPr>
        <w:pStyle w:val="a8"/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За среднемесячный доход пенсионера, не имеющего иных источников дохода, принимается</w:t>
      </w:r>
      <w:r w:rsidR="008F6F8D" w:rsidRPr="00F1118D">
        <w:rPr>
          <w:rFonts w:cs="Times New Roman"/>
          <w:spacing w:val="0"/>
        </w:rPr>
        <w:t xml:space="preserve"> последний официально установленный размер</w:t>
      </w:r>
      <w:r w:rsidRPr="00F1118D">
        <w:rPr>
          <w:rFonts w:cs="Times New Roman"/>
          <w:spacing w:val="0"/>
        </w:rPr>
        <w:t xml:space="preserve"> пенсионн</w:t>
      </w:r>
      <w:r w:rsidR="008F6F8D" w:rsidRPr="00F1118D">
        <w:rPr>
          <w:rFonts w:cs="Times New Roman"/>
          <w:spacing w:val="0"/>
        </w:rPr>
        <w:t>ой</w:t>
      </w:r>
      <w:r w:rsidRPr="00F1118D">
        <w:rPr>
          <w:rFonts w:cs="Times New Roman"/>
          <w:spacing w:val="0"/>
        </w:rPr>
        <w:t xml:space="preserve"> выплат</w:t>
      </w:r>
      <w:r w:rsidR="008F6F8D" w:rsidRPr="00F1118D">
        <w:rPr>
          <w:rFonts w:cs="Times New Roman"/>
          <w:spacing w:val="0"/>
        </w:rPr>
        <w:t>ы.</w:t>
      </w:r>
      <w:r w:rsidR="00FA4E77" w:rsidRPr="00F1118D">
        <w:rPr>
          <w:rFonts w:cs="Times New Roman"/>
          <w:spacing w:val="0"/>
        </w:rPr>
        <w:t xml:space="preserve"> У пенсионера, имеющего дополнительные источники дохода, предусмотренные Методикой, пенсионная выплата (последний официально установленный размер) и среднемесячный доход от иных источников суммируются</w:t>
      </w:r>
      <w:r w:rsidR="00A00085" w:rsidRPr="00F1118D">
        <w:rPr>
          <w:rFonts w:cs="Times New Roman"/>
          <w:spacing w:val="0"/>
        </w:rPr>
        <w:t>.</w:t>
      </w:r>
    </w:p>
    <w:p w:rsidR="00267037" w:rsidRPr="00F1118D" w:rsidRDefault="00267037" w:rsidP="00D17BC5">
      <w:pPr>
        <w:pStyle w:val="2"/>
        <w:numPr>
          <w:ilvl w:val="1"/>
          <w:numId w:val="11"/>
        </w:numPr>
        <w:spacing w:before="12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6" w:name="_Toc375827749"/>
      <w:bookmarkStart w:id="37" w:name="_Toc445461242"/>
      <w:r w:rsidRPr="00F111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Доход от сдачи имущества </w:t>
      </w:r>
      <w:r w:rsidR="00666E56" w:rsidRPr="00F1118D">
        <w:rPr>
          <w:rFonts w:ascii="Times New Roman" w:hAnsi="Times New Roman" w:cs="Times New Roman"/>
          <w:b w:val="0"/>
          <w:color w:val="auto"/>
          <w:sz w:val="28"/>
          <w:szCs w:val="28"/>
        </w:rPr>
        <w:t>внаем/</w:t>
      </w:r>
      <w:r w:rsidRPr="00F1118D">
        <w:rPr>
          <w:rFonts w:ascii="Times New Roman" w:hAnsi="Times New Roman" w:cs="Times New Roman"/>
          <w:b w:val="0"/>
          <w:color w:val="auto"/>
          <w:sz w:val="28"/>
          <w:szCs w:val="28"/>
        </w:rPr>
        <w:t>в аренду</w:t>
      </w:r>
      <w:bookmarkEnd w:id="36"/>
      <w:bookmarkEnd w:id="37"/>
    </w:p>
    <w:p w:rsidR="00267037" w:rsidRPr="00F1118D" w:rsidRDefault="00267037" w:rsidP="00D17BC5">
      <w:pPr>
        <w:pStyle w:val="a8"/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 xml:space="preserve">Доход от сдачи собственной недвижимости </w:t>
      </w:r>
      <w:r w:rsidR="00666E56" w:rsidRPr="00F1118D">
        <w:rPr>
          <w:rFonts w:cs="Times New Roman"/>
          <w:spacing w:val="0"/>
        </w:rPr>
        <w:t>внаем/</w:t>
      </w:r>
      <w:r w:rsidRPr="00F1118D">
        <w:rPr>
          <w:rFonts w:cs="Times New Roman"/>
          <w:spacing w:val="0"/>
        </w:rPr>
        <w:t>в аренду учитывается при расчете размера среднего еже</w:t>
      </w:r>
      <w:r w:rsidR="00184EEF" w:rsidRPr="00F1118D">
        <w:rPr>
          <w:rFonts w:cs="Times New Roman"/>
          <w:spacing w:val="0"/>
        </w:rPr>
        <w:t xml:space="preserve">месячного </w:t>
      </w:r>
      <w:r w:rsidR="00697B02" w:rsidRPr="00F1118D">
        <w:rPr>
          <w:rFonts w:cs="Times New Roman"/>
          <w:spacing w:val="0"/>
        </w:rPr>
        <w:t xml:space="preserve">дохода заемщика </w:t>
      </w:r>
      <w:r w:rsidR="00184EEF" w:rsidRPr="00F1118D">
        <w:rPr>
          <w:rFonts w:cs="Times New Roman"/>
          <w:spacing w:val="0"/>
        </w:rPr>
        <w:t>в случае соблюдения</w:t>
      </w:r>
      <w:r w:rsidRPr="00F1118D">
        <w:rPr>
          <w:rFonts w:cs="Times New Roman"/>
          <w:spacing w:val="0"/>
        </w:rPr>
        <w:t xml:space="preserve"> следующих требований:</w:t>
      </w:r>
    </w:p>
    <w:p w:rsidR="00267037" w:rsidRPr="00AC1678" w:rsidRDefault="00267037" w:rsidP="00D17BC5">
      <w:pPr>
        <w:pStyle w:val="ab"/>
        <w:numPr>
          <w:ilvl w:val="0"/>
          <w:numId w:val="4"/>
        </w:numPr>
        <w:tabs>
          <w:tab w:val="clear" w:pos="720"/>
          <w:tab w:val="num" w:pos="1701"/>
        </w:tabs>
        <w:spacing w:before="120" w:after="0"/>
        <w:ind w:left="0" w:firstLine="709"/>
        <w:jc w:val="both"/>
        <w:rPr>
          <w:sz w:val="28"/>
          <w:szCs w:val="28"/>
        </w:rPr>
      </w:pPr>
      <w:r w:rsidRPr="00AC1678">
        <w:rPr>
          <w:sz w:val="28"/>
          <w:szCs w:val="28"/>
        </w:rPr>
        <w:lastRenderedPageBreak/>
        <w:t xml:space="preserve">сдаваемый </w:t>
      </w:r>
      <w:r w:rsidR="00666E56" w:rsidRPr="00AC1678">
        <w:rPr>
          <w:sz w:val="28"/>
          <w:szCs w:val="28"/>
        </w:rPr>
        <w:t>внаем/</w:t>
      </w:r>
      <w:r w:rsidRPr="00AC1678">
        <w:rPr>
          <w:sz w:val="28"/>
          <w:szCs w:val="28"/>
        </w:rPr>
        <w:t>в аренду объект нед</w:t>
      </w:r>
      <w:r w:rsidR="00184EEF" w:rsidRPr="00AC1678">
        <w:rPr>
          <w:sz w:val="28"/>
          <w:szCs w:val="28"/>
        </w:rPr>
        <w:t>вижимости (жилой либо нежилой)</w:t>
      </w:r>
      <w:r w:rsidRPr="00AC1678">
        <w:rPr>
          <w:sz w:val="28"/>
          <w:szCs w:val="28"/>
        </w:rPr>
        <w:t xml:space="preserve"> представляет собой здание/строение/жилое или нежилое помещение (т.е. доли в праве собственности не рассматриваются);</w:t>
      </w:r>
    </w:p>
    <w:p w:rsidR="0086298F" w:rsidRPr="00AC1678" w:rsidRDefault="00771585" w:rsidP="00D17BC5">
      <w:pPr>
        <w:pStyle w:val="ab"/>
        <w:numPr>
          <w:ilvl w:val="0"/>
          <w:numId w:val="4"/>
        </w:numPr>
        <w:tabs>
          <w:tab w:val="clear" w:pos="720"/>
          <w:tab w:val="num" w:pos="1701"/>
        </w:tabs>
        <w:spacing w:before="120" w:after="0"/>
        <w:ind w:left="0" w:firstLine="709"/>
        <w:jc w:val="both"/>
        <w:rPr>
          <w:sz w:val="28"/>
          <w:szCs w:val="28"/>
        </w:rPr>
      </w:pPr>
      <w:r w:rsidRPr="00AC1678">
        <w:rPr>
          <w:sz w:val="28"/>
          <w:szCs w:val="28"/>
        </w:rPr>
        <w:t xml:space="preserve">договор </w:t>
      </w:r>
      <w:r w:rsidR="00EA72AC" w:rsidRPr="00AC1678">
        <w:rPr>
          <w:sz w:val="28"/>
          <w:szCs w:val="28"/>
        </w:rPr>
        <w:t>найма</w:t>
      </w:r>
      <w:r w:rsidRPr="00AC1678">
        <w:rPr>
          <w:sz w:val="28"/>
          <w:szCs w:val="28"/>
        </w:rPr>
        <w:t xml:space="preserve"> должен быть заключен на срок не менее </w:t>
      </w:r>
      <w:r w:rsidR="00B94B9F" w:rsidRPr="00AC1678">
        <w:rPr>
          <w:sz w:val="28"/>
          <w:szCs w:val="28"/>
        </w:rPr>
        <w:t>12 </w:t>
      </w:r>
      <w:r w:rsidRPr="00AC1678">
        <w:rPr>
          <w:sz w:val="28"/>
          <w:szCs w:val="28"/>
        </w:rPr>
        <w:t>месяцев;</w:t>
      </w:r>
    </w:p>
    <w:p w:rsidR="00267037" w:rsidRPr="00AC1678" w:rsidRDefault="00267037" w:rsidP="00D17BC5">
      <w:pPr>
        <w:pStyle w:val="ab"/>
        <w:numPr>
          <w:ilvl w:val="0"/>
          <w:numId w:val="4"/>
        </w:numPr>
        <w:tabs>
          <w:tab w:val="clear" w:pos="720"/>
          <w:tab w:val="num" w:pos="1701"/>
        </w:tabs>
        <w:spacing w:before="120" w:after="0"/>
        <w:ind w:left="0" w:firstLine="709"/>
        <w:jc w:val="both"/>
        <w:rPr>
          <w:sz w:val="28"/>
          <w:szCs w:val="28"/>
        </w:rPr>
      </w:pPr>
      <w:r w:rsidRPr="00AC1678">
        <w:rPr>
          <w:sz w:val="28"/>
          <w:szCs w:val="28"/>
        </w:rPr>
        <w:t>собственник</w:t>
      </w:r>
      <w:r w:rsidR="00184EEF" w:rsidRPr="00AC1678">
        <w:rPr>
          <w:sz w:val="28"/>
          <w:szCs w:val="28"/>
        </w:rPr>
        <w:t>ом (одним из собственников)</w:t>
      </w:r>
      <w:r w:rsidRPr="00AC1678">
        <w:rPr>
          <w:sz w:val="28"/>
          <w:szCs w:val="28"/>
        </w:rPr>
        <w:t xml:space="preserve"> сдаваемой </w:t>
      </w:r>
      <w:r w:rsidR="00666E56" w:rsidRPr="00AC1678">
        <w:rPr>
          <w:sz w:val="28"/>
          <w:szCs w:val="28"/>
        </w:rPr>
        <w:t>внаем/</w:t>
      </w:r>
      <w:r w:rsidRPr="00AC1678">
        <w:rPr>
          <w:sz w:val="28"/>
          <w:szCs w:val="28"/>
        </w:rPr>
        <w:t xml:space="preserve">в аренду недвижимости </w:t>
      </w:r>
      <w:r w:rsidR="00184EEF" w:rsidRPr="00AC1678">
        <w:rPr>
          <w:sz w:val="28"/>
          <w:szCs w:val="28"/>
        </w:rPr>
        <w:t xml:space="preserve">является </w:t>
      </w:r>
      <w:r w:rsidR="002A4499" w:rsidRPr="00AC1678">
        <w:rPr>
          <w:sz w:val="28"/>
          <w:szCs w:val="28"/>
        </w:rPr>
        <w:t>заемщик,</w:t>
      </w:r>
      <w:r w:rsidR="00D03D53" w:rsidRPr="00AC1678">
        <w:rPr>
          <w:sz w:val="28"/>
          <w:szCs w:val="28"/>
        </w:rPr>
        <w:t xml:space="preserve"> при этом в собственности у </w:t>
      </w:r>
      <w:r w:rsidR="002A4499" w:rsidRPr="00AC1678">
        <w:rPr>
          <w:sz w:val="28"/>
          <w:szCs w:val="28"/>
        </w:rPr>
        <w:t>заемщика</w:t>
      </w:r>
      <w:r w:rsidR="00D03D53" w:rsidRPr="00AC1678">
        <w:rPr>
          <w:sz w:val="28"/>
          <w:szCs w:val="28"/>
        </w:rPr>
        <w:t xml:space="preserve"> </w:t>
      </w:r>
      <w:r w:rsidR="00750651" w:rsidRPr="00AC1678">
        <w:rPr>
          <w:sz w:val="28"/>
          <w:szCs w:val="28"/>
        </w:rPr>
        <w:t xml:space="preserve">она </w:t>
      </w:r>
      <w:r w:rsidR="00D03D53" w:rsidRPr="00AC1678">
        <w:rPr>
          <w:sz w:val="28"/>
          <w:szCs w:val="28"/>
        </w:rPr>
        <w:t>должн</w:t>
      </w:r>
      <w:r w:rsidR="00750651" w:rsidRPr="00AC1678">
        <w:rPr>
          <w:sz w:val="28"/>
          <w:szCs w:val="28"/>
        </w:rPr>
        <w:t>а</w:t>
      </w:r>
      <w:r w:rsidR="00D03D53" w:rsidRPr="00AC1678">
        <w:rPr>
          <w:sz w:val="28"/>
          <w:szCs w:val="28"/>
        </w:rPr>
        <w:t xml:space="preserve"> находиться не менее </w:t>
      </w:r>
      <w:r w:rsidR="00FF520E" w:rsidRPr="00AC1678">
        <w:rPr>
          <w:sz w:val="28"/>
          <w:szCs w:val="28"/>
        </w:rPr>
        <w:t>1</w:t>
      </w:r>
      <w:r w:rsidR="00B94B9F" w:rsidRPr="00AC1678">
        <w:rPr>
          <w:sz w:val="28"/>
          <w:szCs w:val="28"/>
        </w:rPr>
        <w:t> </w:t>
      </w:r>
      <w:r w:rsidR="00FF520E" w:rsidRPr="00AC1678">
        <w:rPr>
          <w:sz w:val="28"/>
          <w:szCs w:val="28"/>
        </w:rPr>
        <w:t>года</w:t>
      </w:r>
      <w:r w:rsidR="007847B3" w:rsidRPr="00AC1678">
        <w:rPr>
          <w:sz w:val="28"/>
          <w:szCs w:val="28"/>
        </w:rPr>
        <w:t>;</w:t>
      </w:r>
    </w:p>
    <w:p w:rsidR="00267037" w:rsidRPr="00AC1678" w:rsidRDefault="00267037" w:rsidP="00D17BC5">
      <w:pPr>
        <w:pStyle w:val="ab"/>
        <w:numPr>
          <w:ilvl w:val="0"/>
          <w:numId w:val="4"/>
        </w:numPr>
        <w:tabs>
          <w:tab w:val="clear" w:pos="720"/>
          <w:tab w:val="num" w:pos="1701"/>
        </w:tabs>
        <w:spacing w:before="120" w:after="0"/>
        <w:ind w:left="0" w:firstLine="709"/>
        <w:jc w:val="both"/>
        <w:rPr>
          <w:sz w:val="28"/>
          <w:szCs w:val="28"/>
        </w:rPr>
      </w:pPr>
      <w:r w:rsidRPr="00AC1678">
        <w:rPr>
          <w:sz w:val="28"/>
          <w:szCs w:val="28"/>
        </w:rPr>
        <w:t xml:space="preserve">при определении </w:t>
      </w:r>
      <w:r w:rsidR="00184EEF" w:rsidRPr="00AC1678">
        <w:rPr>
          <w:sz w:val="28"/>
          <w:szCs w:val="28"/>
        </w:rPr>
        <w:t xml:space="preserve">платежеспособности </w:t>
      </w:r>
      <w:r w:rsidR="002A4499" w:rsidRPr="00AC1678">
        <w:rPr>
          <w:sz w:val="28"/>
          <w:szCs w:val="28"/>
        </w:rPr>
        <w:t>заемщика</w:t>
      </w:r>
      <w:r w:rsidRPr="00AC1678">
        <w:rPr>
          <w:sz w:val="28"/>
          <w:szCs w:val="28"/>
        </w:rPr>
        <w:t xml:space="preserve"> необходимо учитывать доход от сдачи </w:t>
      </w:r>
      <w:r w:rsidR="00666E56" w:rsidRPr="00AC1678">
        <w:rPr>
          <w:sz w:val="28"/>
          <w:szCs w:val="28"/>
        </w:rPr>
        <w:t>внаем/</w:t>
      </w:r>
      <w:r w:rsidRPr="00AC1678">
        <w:rPr>
          <w:sz w:val="28"/>
          <w:szCs w:val="28"/>
        </w:rPr>
        <w:t>в аренду только после уплаты всех соответствующих налогов, связанных с получением дохода по данному объекту недвижимости.</w:t>
      </w:r>
    </w:p>
    <w:p w:rsidR="00F315AE" w:rsidRPr="00F1118D" w:rsidRDefault="00696254" w:rsidP="00D17BC5">
      <w:pPr>
        <w:pStyle w:val="a8"/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Среднемесячный доход заемщика рассчитывается на основании сведений, указанных в налоговой декларации 3-НДФЛ за последний полный налоговый период</w:t>
      </w:r>
      <w:r w:rsidR="00CC59FF" w:rsidRPr="00F1118D">
        <w:rPr>
          <w:rFonts w:cs="Times New Roman"/>
          <w:spacing w:val="0"/>
        </w:rPr>
        <w:t>.</w:t>
      </w:r>
    </w:p>
    <w:p w:rsidR="00F315AE" w:rsidRPr="00F1118D" w:rsidRDefault="00F315AE" w:rsidP="00D17BC5">
      <w:pPr>
        <w:pStyle w:val="2"/>
        <w:numPr>
          <w:ilvl w:val="1"/>
          <w:numId w:val="11"/>
        </w:numPr>
        <w:spacing w:before="12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8" w:name="_Toc375827750"/>
      <w:bookmarkStart w:id="39" w:name="_Toc445461243"/>
      <w:r w:rsidRPr="00F111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Анализ </w:t>
      </w:r>
      <w:r w:rsidR="00DB5A46" w:rsidRPr="00F111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постоянных </w:t>
      </w:r>
      <w:r w:rsidRPr="00F111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расходов </w:t>
      </w:r>
      <w:r w:rsidR="002A4499" w:rsidRPr="00F1118D">
        <w:rPr>
          <w:rFonts w:ascii="Times New Roman" w:hAnsi="Times New Roman" w:cs="Times New Roman"/>
          <w:b w:val="0"/>
          <w:color w:val="auto"/>
          <w:sz w:val="28"/>
          <w:szCs w:val="28"/>
        </w:rPr>
        <w:t>заемщика</w:t>
      </w:r>
      <w:bookmarkEnd w:id="38"/>
      <w:bookmarkEnd w:id="39"/>
    </w:p>
    <w:p w:rsidR="00F315AE" w:rsidRPr="00F1118D" w:rsidRDefault="00F315AE" w:rsidP="00D17BC5">
      <w:pPr>
        <w:pStyle w:val="a8"/>
        <w:widowControl/>
        <w:numPr>
          <w:ilvl w:val="2"/>
          <w:numId w:val="11"/>
        </w:numPr>
        <w:spacing w:before="120"/>
        <w:ind w:left="0" w:firstLine="709"/>
        <w:contextualSpacing w:val="0"/>
        <w:rPr>
          <w:rFonts w:cs="Times New Roman"/>
          <w:spacing w:val="0"/>
        </w:rPr>
      </w:pPr>
      <w:bookmarkStart w:id="40" w:name="_Toc375827751"/>
      <w:r w:rsidRPr="00F1118D">
        <w:rPr>
          <w:rFonts w:cs="Times New Roman"/>
          <w:spacing w:val="0"/>
        </w:rPr>
        <w:t>Общие положения</w:t>
      </w:r>
      <w:bookmarkEnd w:id="40"/>
    </w:p>
    <w:p w:rsidR="00F315AE" w:rsidRPr="00F1118D" w:rsidRDefault="003B1FF0" w:rsidP="00D17BC5">
      <w:pPr>
        <w:pStyle w:val="a8"/>
        <w:spacing w:before="120"/>
        <w:ind w:left="0" w:firstLine="709"/>
        <w:contextualSpacing w:val="0"/>
        <w:rPr>
          <w:rFonts w:cs="Times New Roman"/>
          <w:spacing w:val="0"/>
        </w:rPr>
      </w:pPr>
      <w:bookmarkStart w:id="41" w:name="_Ref356910036"/>
      <w:r w:rsidRPr="00F1118D">
        <w:rPr>
          <w:rFonts w:cs="Times New Roman"/>
          <w:spacing w:val="0"/>
        </w:rPr>
        <w:t>В постоянные расходы заемщика</w:t>
      </w:r>
      <w:r w:rsidR="00305DCB" w:rsidRPr="00F1118D">
        <w:rPr>
          <w:rFonts w:cs="Times New Roman"/>
          <w:spacing w:val="0"/>
        </w:rPr>
        <w:t>, учитываемые для оце</w:t>
      </w:r>
      <w:r w:rsidR="00953877" w:rsidRPr="00F1118D">
        <w:rPr>
          <w:rFonts w:cs="Times New Roman"/>
          <w:spacing w:val="0"/>
        </w:rPr>
        <w:t>н</w:t>
      </w:r>
      <w:r w:rsidR="00305DCB" w:rsidRPr="00F1118D">
        <w:rPr>
          <w:rFonts w:cs="Times New Roman"/>
          <w:spacing w:val="0"/>
        </w:rPr>
        <w:t xml:space="preserve">ки платежеспособности, </w:t>
      </w:r>
      <w:r w:rsidR="001C0034" w:rsidRPr="00F1118D">
        <w:rPr>
          <w:rFonts w:cs="Times New Roman"/>
          <w:spacing w:val="0"/>
        </w:rPr>
        <w:t xml:space="preserve">должны </w:t>
      </w:r>
      <w:r w:rsidR="00F315AE" w:rsidRPr="00F1118D">
        <w:rPr>
          <w:rFonts w:cs="Times New Roman"/>
          <w:spacing w:val="0"/>
        </w:rPr>
        <w:t>быть включены следующие виды расходов:</w:t>
      </w:r>
    </w:p>
    <w:p w:rsidR="00F315AE" w:rsidRPr="00F1118D" w:rsidRDefault="00E108F2" w:rsidP="00D17BC5">
      <w:pPr>
        <w:pStyle w:val="ab"/>
        <w:numPr>
          <w:ilvl w:val="0"/>
          <w:numId w:val="4"/>
        </w:numPr>
        <w:tabs>
          <w:tab w:val="clear" w:pos="720"/>
          <w:tab w:val="num" w:pos="1701"/>
        </w:tabs>
        <w:spacing w:before="120" w:after="0"/>
        <w:ind w:left="0" w:firstLine="709"/>
        <w:jc w:val="both"/>
        <w:rPr>
          <w:sz w:val="28"/>
          <w:szCs w:val="28"/>
        </w:rPr>
      </w:pPr>
      <w:r w:rsidRPr="00F1118D">
        <w:rPr>
          <w:sz w:val="28"/>
          <w:szCs w:val="28"/>
        </w:rPr>
        <w:t>платежи по</w:t>
      </w:r>
      <w:r w:rsidR="00F315AE" w:rsidRPr="00F1118D">
        <w:rPr>
          <w:sz w:val="28"/>
          <w:szCs w:val="28"/>
        </w:rPr>
        <w:t xml:space="preserve"> </w:t>
      </w:r>
      <w:r w:rsidR="00C50B66" w:rsidRPr="00F1118D">
        <w:rPr>
          <w:sz w:val="28"/>
          <w:szCs w:val="28"/>
        </w:rPr>
        <w:t>имеющимся</w:t>
      </w:r>
      <w:r w:rsidR="00F315AE" w:rsidRPr="00F1118D">
        <w:rPr>
          <w:sz w:val="28"/>
          <w:szCs w:val="28"/>
        </w:rPr>
        <w:t xml:space="preserve"> на момент подачи заявления о предоставлении ипотечного кредита кредитным обязательствам (</w:t>
      </w:r>
      <w:r w:rsidR="0006486D" w:rsidRPr="00F1118D">
        <w:rPr>
          <w:sz w:val="28"/>
          <w:szCs w:val="28"/>
        </w:rPr>
        <w:t>по потребительским</w:t>
      </w:r>
      <w:r w:rsidR="00F315AE" w:rsidRPr="00F1118D">
        <w:rPr>
          <w:sz w:val="28"/>
          <w:szCs w:val="28"/>
        </w:rPr>
        <w:t xml:space="preserve">, </w:t>
      </w:r>
      <w:r w:rsidR="0006486D" w:rsidRPr="00F1118D">
        <w:rPr>
          <w:sz w:val="28"/>
          <w:szCs w:val="28"/>
        </w:rPr>
        <w:t>ипотечным кредитам</w:t>
      </w:r>
      <w:r w:rsidR="00F315AE" w:rsidRPr="00F1118D">
        <w:rPr>
          <w:sz w:val="28"/>
          <w:szCs w:val="28"/>
        </w:rPr>
        <w:t xml:space="preserve">, </w:t>
      </w:r>
      <w:r w:rsidR="0006486D" w:rsidRPr="00F1118D">
        <w:rPr>
          <w:sz w:val="28"/>
          <w:szCs w:val="28"/>
        </w:rPr>
        <w:t>автокредитам</w:t>
      </w:r>
      <w:r w:rsidR="00317E3D" w:rsidRPr="00F1118D">
        <w:rPr>
          <w:sz w:val="28"/>
          <w:szCs w:val="28"/>
        </w:rPr>
        <w:t>, кредитным картам</w:t>
      </w:r>
      <w:r w:rsidR="0006486D" w:rsidRPr="00F1118D">
        <w:rPr>
          <w:sz w:val="28"/>
          <w:szCs w:val="28"/>
        </w:rPr>
        <w:t xml:space="preserve"> </w:t>
      </w:r>
      <w:r w:rsidR="00F315AE" w:rsidRPr="00F1118D">
        <w:rPr>
          <w:sz w:val="28"/>
          <w:szCs w:val="28"/>
        </w:rPr>
        <w:t>и т.д.</w:t>
      </w:r>
      <w:r w:rsidR="00146861" w:rsidRPr="00AC1678">
        <w:rPr>
          <w:vertAlign w:val="superscript"/>
        </w:rPr>
        <w:footnoteReference w:id="7"/>
      </w:r>
      <w:r w:rsidR="00F315AE" w:rsidRPr="00F1118D">
        <w:rPr>
          <w:sz w:val="28"/>
          <w:szCs w:val="28"/>
        </w:rPr>
        <w:t>);</w:t>
      </w:r>
    </w:p>
    <w:p w:rsidR="0006486D" w:rsidRPr="00F1118D" w:rsidRDefault="00F315AE" w:rsidP="00D17BC5">
      <w:pPr>
        <w:pStyle w:val="ab"/>
        <w:numPr>
          <w:ilvl w:val="0"/>
          <w:numId w:val="4"/>
        </w:numPr>
        <w:tabs>
          <w:tab w:val="clear" w:pos="720"/>
          <w:tab w:val="num" w:pos="1701"/>
        </w:tabs>
        <w:spacing w:before="120" w:after="0"/>
        <w:ind w:left="0" w:firstLine="709"/>
        <w:jc w:val="both"/>
        <w:rPr>
          <w:sz w:val="28"/>
          <w:szCs w:val="28"/>
        </w:rPr>
      </w:pPr>
      <w:r w:rsidRPr="00F1118D">
        <w:rPr>
          <w:sz w:val="28"/>
          <w:szCs w:val="28"/>
        </w:rPr>
        <w:t>алименты</w:t>
      </w:r>
      <w:r w:rsidR="00953877" w:rsidRPr="00F1118D">
        <w:rPr>
          <w:sz w:val="28"/>
          <w:szCs w:val="28"/>
        </w:rPr>
        <w:t>.</w:t>
      </w:r>
    </w:p>
    <w:p w:rsidR="00154CF1" w:rsidRPr="00F1118D" w:rsidRDefault="00154CF1" w:rsidP="00D17BC5">
      <w:pPr>
        <w:pStyle w:val="a8"/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 xml:space="preserve">Для целей оценки платежеспособности постоянные расходы </w:t>
      </w:r>
      <w:r w:rsidR="002A4499" w:rsidRPr="00F1118D">
        <w:rPr>
          <w:rFonts w:cs="Times New Roman"/>
          <w:spacing w:val="0"/>
        </w:rPr>
        <w:t>заемщика</w:t>
      </w:r>
      <w:r w:rsidRPr="00F1118D">
        <w:rPr>
          <w:rFonts w:cs="Times New Roman"/>
          <w:spacing w:val="0"/>
        </w:rPr>
        <w:t xml:space="preserve"> приводятся к среднемесячной величине </w:t>
      </w:r>
      <w:r w:rsidR="00C77068" w:rsidRPr="00F1118D">
        <w:rPr>
          <w:rFonts w:cs="Times New Roman"/>
          <w:spacing w:val="0"/>
        </w:rPr>
        <w:t>аналогично доходу</w:t>
      </w:r>
      <w:r w:rsidR="0056480F" w:rsidRPr="00F1118D">
        <w:rPr>
          <w:rFonts w:cs="Times New Roman"/>
          <w:spacing w:val="0"/>
        </w:rPr>
        <w:t xml:space="preserve"> заемщика</w:t>
      </w:r>
      <w:r w:rsidRPr="00F1118D">
        <w:rPr>
          <w:rFonts w:cs="Times New Roman"/>
          <w:spacing w:val="0"/>
        </w:rPr>
        <w:t>.</w:t>
      </w:r>
    </w:p>
    <w:p w:rsidR="00F315AE" w:rsidRPr="00F1118D" w:rsidRDefault="00F315AE" w:rsidP="00D17BC5">
      <w:pPr>
        <w:pStyle w:val="a8"/>
        <w:widowControl/>
        <w:numPr>
          <w:ilvl w:val="2"/>
          <w:numId w:val="11"/>
        </w:numPr>
        <w:spacing w:before="120"/>
        <w:ind w:left="0" w:firstLine="709"/>
        <w:contextualSpacing w:val="0"/>
        <w:rPr>
          <w:rFonts w:cs="Times New Roman"/>
          <w:spacing w:val="0"/>
        </w:rPr>
      </w:pPr>
      <w:bookmarkStart w:id="42" w:name="_Toc375827752"/>
      <w:r w:rsidRPr="00F1118D">
        <w:rPr>
          <w:rFonts w:cs="Times New Roman"/>
          <w:spacing w:val="0"/>
        </w:rPr>
        <w:t>Порядок учета платежей по действующим кредитным обязательствам</w:t>
      </w:r>
      <w:bookmarkEnd w:id="41"/>
      <w:bookmarkEnd w:id="42"/>
      <w:r w:rsidR="004E6A68" w:rsidRPr="00F1118D">
        <w:rPr>
          <w:rFonts w:cs="Times New Roman"/>
          <w:spacing w:val="0"/>
        </w:rPr>
        <w:t>.</w:t>
      </w:r>
    </w:p>
    <w:p w:rsidR="009A74D3" w:rsidRPr="00F1118D" w:rsidRDefault="009A74D3" w:rsidP="00D17BC5">
      <w:pPr>
        <w:pStyle w:val="a8"/>
        <w:spacing w:before="120"/>
        <w:ind w:left="0" w:firstLine="709"/>
        <w:contextualSpacing w:val="0"/>
        <w:rPr>
          <w:rFonts w:cs="Times New Roman"/>
          <w:spacing w:val="0"/>
        </w:rPr>
      </w:pPr>
      <w:bookmarkStart w:id="43" w:name="_Ref356899972"/>
      <w:r w:rsidRPr="00F1118D">
        <w:rPr>
          <w:rFonts w:cs="Times New Roman"/>
          <w:spacing w:val="0"/>
        </w:rPr>
        <w:t>Источниками информации о текущих обязательствах по каждому заемщику являются анкета</w:t>
      </w:r>
      <w:r w:rsidR="00C11C67" w:rsidRPr="00F1118D">
        <w:rPr>
          <w:rFonts w:cs="Times New Roman"/>
          <w:spacing w:val="0"/>
        </w:rPr>
        <w:t>-заявление</w:t>
      </w:r>
      <w:r w:rsidRPr="00F1118D">
        <w:rPr>
          <w:rFonts w:cs="Times New Roman"/>
          <w:spacing w:val="0"/>
        </w:rPr>
        <w:t xml:space="preserve"> на получение кредита (займа)</w:t>
      </w:r>
      <w:r w:rsidR="00C11C67" w:rsidRPr="00F1118D">
        <w:rPr>
          <w:rFonts w:cs="Times New Roman"/>
          <w:spacing w:val="0"/>
        </w:rPr>
        <w:t xml:space="preserve"> и сведения, полученные кредитором из БКИ. Для получения более полной и достоверной информации об обязательствах заемщиков </w:t>
      </w:r>
      <w:r w:rsidR="00C50B66" w:rsidRPr="00F1118D">
        <w:rPr>
          <w:rFonts w:cs="Times New Roman"/>
          <w:spacing w:val="0"/>
        </w:rPr>
        <w:t xml:space="preserve">должны быть </w:t>
      </w:r>
      <w:r w:rsidR="001D0456" w:rsidRPr="00F1118D">
        <w:rPr>
          <w:rFonts w:cs="Times New Roman"/>
          <w:spacing w:val="0"/>
        </w:rPr>
        <w:t>использованы</w:t>
      </w:r>
      <w:r w:rsidR="00C11C67" w:rsidRPr="00F1118D">
        <w:rPr>
          <w:rFonts w:cs="Times New Roman"/>
          <w:spacing w:val="0"/>
        </w:rPr>
        <w:t xml:space="preserve"> данные нескольких</w:t>
      </w:r>
      <w:r w:rsidR="00C50B66" w:rsidRPr="00F1118D">
        <w:rPr>
          <w:rFonts w:cs="Times New Roman"/>
          <w:spacing w:val="0"/>
        </w:rPr>
        <w:t xml:space="preserve"> (не менее 3)</w:t>
      </w:r>
      <w:r w:rsidR="00C11C67" w:rsidRPr="00F1118D">
        <w:rPr>
          <w:rFonts w:cs="Times New Roman"/>
          <w:spacing w:val="0"/>
        </w:rPr>
        <w:t xml:space="preserve"> БКИ</w:t>
      </w:r>
      <w:r w:rsidR="00BD6444" w:rsidRPr="00F1118D">
        <w:rPr>
          <w:rFonts w:cs="Times New Roman"/>
          <w:spacing w:val="0"/>
          <w:vertAlign w:val="superscript"/>
        </w:rPr>
        <w:footnoteReference w:id="8"/>
      </w:r>
      <w:r w:rsidR="00C11C67" w:rsidRPr="00F1118D">
        <w:rPr>
          <w:rFonts w:cs="Times New Roman"/>
          <w:spacing w:val="0"/>
        </w:rPr>
        <w:t>.</w:t>
      </w:r>
    </w:p>
    <w:p w:rsidR="00F315AE" w:rsidRPr="00F1118D" w:rsidRDefault="00F315AE" w:rsidP="00D17BC5">
      <w:pPr>
        <w:pStyle w:val="a8"/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lastRenderedPageBreak/>
        <w:t>Платежи по потребительским кредитам/займам (на цели приобретения недвижимости, автомобилей и пр. либо без оп</w:t>
      </w:r>
      <w:r w:rsidR="00154CF1" w:rsidRPr="00F1118D">
        <w:rPr>
          <w:rFonts w:cs="Times New Roman"/>
          <w:spacing w:val="0"/>
        </w:rPr>
        <w:t>ределенных целей</w:t>
      </w:r>
      <w:r w:rsidRPr="00F1118D">
        <w:rPr>
          <w:rFonts w:cs="Times New Roman"/>
          <w:spacing w:val="0"/>
        </w:rPr>
        <w:t xml:space="preserve">) считаются частью ежемесячных долговых обязательств и принимаются к учету в сумме постоянных расходов </w:t>
      </w:r>
      <w:r w:rsidR="002A4499" w:rsidRPr="00F1118D">
        <w:rPr>
          <w:rFonts w:cs="Times New Roman"/>
          <w:spacing w:val="0"/>
        </w:rPr>
        <w:t>заемщика</w:t>
      </w:r>
      <w:r w:rsidR="001849F1" w:rsidRPr="00F1118D">
        <w:rPr>
          <w:rFonts w:cs="Times New Roman"/>
          <w:spacing w:val="0"/>
        </w:rPr>
        <w:t>.</w:t>
      </w:r>
      <w:bookmarkEnd w:id="43"/>
    </w:p>
    <w:p w:rsidR="00F315AE" w:rsidRPr="00F1118D" w:rsidRDefault="00F315AE" w:rsidP="00D17BC5">
      <w:pPr>
        <w:pStyle w:val="a8"/>
        <w:tabs>
          <w:tab w:val="left" w:pos="3969"/>
        </w:tabs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 xml:space="preserve">В случае если срок погашения кредита по таким кредитным договорам/договорам займа не превышает </w:t>
      </w:r>
      <w:r w:rsidR="00425D22" w:rsidRPr="00F1118D">
        <w:rPr>
          <w:rFonts w:cs="Times New Roman"/>
          <w:spacing w:val="0"/>
        </w:rPr>
        <w:t xml:space="preserve">3 </w:t>
      </w:r>
      <w:r w:rsidRPr="00F1118D">
        <w:rPr>
          <w:rFonts w:cs="Times New Roman"/>
          <w:spacing w:val="0"/>
        </w:rPr>
        <w:t xml:space="preserve">месяцев от даты </w:t>
      </w:r>
      <w:r w:rsidR="00863DB1" w:rsidRPr="00F1118D">
        <w:rPr>
          <w:rFonts w:cs="Times New Roman"/>
          <w:spacing w:val="0"/>
        </w:rPr>
        <w:t>заключения кредитного договора/договора займа на получение ипотечного кредита</w:t>
      </w:r>
      <w:r w:rsidRPr="00F1118D">
        <w:rPr>
          <w:rFonts w:cs="Times New Roman"/>
          <w:spacing w:val="0"/>
        </w:rPr>
        <w:t>, платежи по данным кредитам/займам можно не учитывать в сумме постоянных расходов</w:t>
      </w:r>
      <w:r w:rsidR="00DB5A46" w:rsidRPr="00F1118D">
        <w:rPr>
          <w:rFonts w:cs="Times New Roman"/>
          <w:spacing w:val="0"/>
        </w:rPr>
        <w:t xml:space="preserve"> заемщика</w:t>
      </w:r>
      <w:r w:rsidRPr="00F1118D">
        <w:rPr>
          <w:rFonts w:cs="Times New Roman"/>
          <w:spacing w:val="0"/>
        </w:rPr>
        <w:t xml:space="preserve"> при одновременном выполнении следующих условий:</w:t>
      </w:r>
    </w:p>
    <w:p w:rsidR="00F315AE" w:rsidRPr="00F1118D" w:rsidRDefault="00F315AE" w:rsidP="00D17BC5">
      <w:pPr>
        <w:pStyle w:val="ab"/>
        <w:numPr>
          <w:ilvl w:val="0"/>
          <w:numId w:val="4"/>
        </w:numPr>
        <w:tabs>
          <w:tab w:val="clear" w:pos="720"/>
          <w:tab w:val="num" w:pos="1701"/>
        </w:tabs>
        <w:spacing w:before="120" w:after="0"/>
        <w:ind w:left="0" w:firstLine="709"/>
        <w:jc w:val="both"/>
        <w:rPr>
          <w:sz w:val="28"/>
          <w:szCs w:val="28"/>
        </w:rPr>
      </w:pPr>
      <w:r w:rsidRPr="00F1118D">
        <w:rPr>
          <w:sz w:val="28"/>
          <w:szCs w:val="28"/>
        </w:rPr>
        <w:t xml:space="preserve">кредитная история </w:t>
      </w:r>
      <w:r w:rsidR="002A4499" w:rsidRPr="00F1118D">
        <w:rPr>
          <w:sz w:val="28"/>
          <w:szCs w:val="28"/>
        </w:rPr>
        <w:t>заемщика</w:t>
      </w:r>
      <w:r w:rsidRPr="00F1118D">
        <w:rPr>
          <w:sz w:val="28"/>
          <w:szCs w:val="28"/>
        </w:rPr>
        <w:t xml:space="preserve"> классифицируется как </w:t>
      </w:r>
      <w:r w:rsidR="006C0FE5" w:rsidRPr="00F1118D">
        <w:rPr>
          <w:sz w:val="28"/>
          <w:szCs w:val="28"/>
        </w:rPr>
        <w:t xml:space="preserve"> </w:t>
      </w:r>
      <w:r w:rsidRPr="00F1118D">
        <w:rPr>
          <w:sz w:val="28"/>
          <w:szCs w:val="28"/>
        </w:rPr>
        <w:t>положительная;</w:t>
      </w:r>
    </w:p>
    <w:p w:rsidR="00F315AE" w:rsidRPr="00F1118D" w:rsidRDefault="00425D22" w:rsidP="00D17BC5">
      <w:pPr>
        <w:pStyle w:val="ab"/>
        <w:numPr>
          <w:ilvl w:val="0"/>
          <w:numId w:val="4"/>
        </w:numPr>
        <w:tabs>
          <w:tab w:val="clear" w:pos="720"/>
          <w:tab w:val="num" w:pos="1701"/>
        </w:tabs>
        <w:spacing w:before="120" w:after="0"/>
        <w:ind w:left="0" w:firstLine="709"/>
        <w:jc w:val="both"/>
        <w:rPr>
          <w:sz w:val="28"/>
          <w:szCs w:val="28"/>
        </w:rPr>
      </w:pPr>
      <w:r w:rsidRPr="00F1118D">
        <w:rPr>
          <w:sz w:val="28"/>
          <w:szCs w:val="28"/>
        </w:rPr>
        <w:t xml:space="preserve">погашение </w:t>
      </w:r>
      <w:r w:rsidR="00F315AE" w:rsidRPr="00F1118D">
        <w:rPr>
          <w:sz w:val="28"/>
          <w:szCs w:val="28"/>
        </w:rPr>
        <w:t xml:space="preserve">данных кредитов/займов </w:t>
      </w:r>
      <w:r w:rsidRPr="00F1118D">
        <w:rPr>
          <w:sz w:val="28"/>
          <w:szCs w:val="28"/>
        </w:rPr>
        <w:t xml:space="preserve">осуществляется ежемесячными </w:t>
      </w:r>
      <w:proofErr w:type="spellStart"/>
      <w:r w:rsidRPr="00F1118D">
        <w:rPr>
          <w:sz w:val="28"/>
          <w:szCs w:val="28"/>
        </w:rPr>
        <w:t>аннуитетными</w:t>
      </w:r>
      <w:proofErr w:type="spellEnd"/>
      <w:r w:rsidRPr="00F1118D">
        <w:rPr>
          <w:sz w:val="28"/>
          <w:szCs w:val="28"/>
        </w:rPr>
        <w:t xml:space="preserve"> платежами</w:t>
      </w:r>
      <w:r w:rsidR="00F315AE" w:rsidRPr="00F1118D">
        <w:rPr>
          <w:sz w:val="28"/>
          <w:szCs w:val="28"/>
        </w:rPr>
        <w:t>.</w:t>
      </w:r>
    </w:p>
    <w:p w:rsidR="008C210C" w:rsidRPr="00F1118D" w:rsidRDefault="008C210C" w:rsidP="00D17BC5">
      <w:pPr>
        <w:pStyle w:val="a8"/>
        <w:tabs>
          <w:tab w:val="left" w:pos="3969"/>
        </w:tabs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 xml:space="preserve">Выплаты по кредитам/займам учитываются в сумме среднемесячных постоянных расходов </w:t>
      </w:r>
      <w:r w:rsidR="002A4499" w:rsidRPr="00F1118D">
        <w:rPr>
          <w:rFonts w:cs="Times New Roman"/>
          <w:spacing w:val="0"/>
        </w:rPr>
        <w:t>заемщика</w:t>
      </w:r>
      <w:r w:rsidRPr="00F1118D">
        <w:rPr>
          <w:rFonts w:cs="Times New Roman"/>
          <w:spacing w:val="0"/>
        </w:rPr>
        <w:t xml:space="preserve"> следующим образом:</w:t>
      </w:r>
    </w:p>
    <w:p w:rsidR="008C210C" w:rsidRPr="00F1118D" w:rsidRDefault="008C210C" w:rsidP="00D17BC5">
      <w:pPr>
        <w:pStyle w:val="ab"/>
        <w:numPr>
          <w:ilvl w:val="0"/>
          <w:numId w:val="4"/>
        </w:numPr>
        <w:tabs>
          <w:tab w:val="clear" w:pos="720"/>
          <w:tab w:val="num" w:pos="1701"/>
        </w:tabs>
        <w:spacing w:before="120" w:after="0"/>
        <w:ind w:left="0" w:firstLine="709"/>
        <w:jc w:val="both"/>
        <w:rPr>
          <w:sz w:val="28"/>
          <w:szCs w:val="28"/>
        </w:rPr>
      </w:pPr>
      <w:r w:rsidRPr="00F1118D">
        <w:rPr>
          <w:sz w:val="28"/>
          <w:szCs w:val="28"/>
        </w:rPr>
        <w:t xml:space="preserve">при </w:t>
      </w:r>
      <w:proofErr w:type="spellStart"/>
      <w:r w:rsidRPr="00F1118D">
        <w:rPr>
          <w:sz w:val="28"/>
          <w:szCs w:val="28"/>
        </w:rPr>
        <w:t>аннуитетной</w:t>
      </w:r>
      <w:proofErr w:type="spellEnd"/>
      <w:r w:rsidRPr="00F1118D">
        <w:rPr>
          <w:sz w:val="28"/>
          <w:szCs w:val="28"/>
        </w:rPr>
        <w:t xml:space="preserve"> схеме погашения кредита/займа – в размере </w:t>
      </w:r>
      <w:proofErr w:type="spellStart"/>
      <w:r w:rsidRPr="00F1118D">
        <w:rPr>
          <w:sz w:val="28"/>
          <w:szCs w:val="28"/>
        </w:rPr>
        <w:t>аннуитетного</w:t>
      </w:r>
      <w:proofErr w:type="spellEnd"/>
      <w:r w:rsidRPr="00F1118D">
        <w:rPr>
          <w:sz w:val="28"/>
          <w:szCs w:val="28"/>
        </w:rPr>
        <w:t xml:space="preserve"> платежа согласно графику погашения;</w:t>
      </w:r>
    </w:p>
    <w:p w:rsidR="008C210C" w:rsidRPr="00F1118D" w:rsidRDefault="008C210C" w:rsidP="00D17BC5">
      <w:pPr>
        <w:pStyle w:val="ab"/>
        <w:numPr>
          <w:ilvl w:val="0"/>
          <w:numId w:val="4"/>
        </w:numPr>
        <w:tabs>
          <w:tab w:val="clear" w:pos="720"/>
          <w:tab w:val="num" w:pos="1701"/>
        </w:tabs>
        <w:spacing w:before="120" w:after="0"/>
        <w:ind w:left="0" w:firstLine="709"/>
        <w:jc w:val="both"/>
        <w:rPr>
          <w:sz w:val="28"/>
          <w:szCs w:val="28"/>
        </w:rPr>
      </w:pPr>
      <w:r w:rsidRPr="00F1118D">
        <w:rPr>
          <w:sz w:val="28"/>
          <w:szCs w:val="28"/>
        </w:rPr>
        <w:t>при схеме, предусматривающей погашение основного долга равными частями (дифференцированными платежами)</w:t>
      </w:r>
      <w:r w:rsidR="00F9458E" w:rsidRPr="00F1118D">
        <w:rPr>
          <w:sz w:val="28"/>
          <w:szCs w:val="28"/>
        </w:rPr>
        <w:t>,</w:t>
      </w:r>
      <w:r w:rsidRPr="00F1118D">
        <w:rPr>
          <w:sz w:val="28"/>
          <w:szCs w:val="28"/>
        </w:rPr>
        <w:t xml:space="preserve"> – в размере ежемесячного платежа по основному долгу и суммы процентов за </w:t>
      </w:r>
      <w:r w:rsidR="008C198E" w:rsidRPr="00F1118D">
        <w:rPr>
          <w:sz w:val="28"/>
          <w:szCs w:val="28"/>
        </w:rPr>
        <w:t xml:space="preserve">текущий </w:t>
      </w:r>
      <w:r w:rsidRPr="00F1118D">
        <w:rPr>
          <w:sz w:val="28"/>
          <w:szCs w:val="28"/>
        </w:rPr>
        <w:t>месяц</w:t>
      </w:r>
      <w:r w:rsidR="00425D22" w:rsidRPr="00F1118D">
        <w:rPr>
          <w:sz w:val="28"/>
          <w:szCs w:val="28"/>
        </w:rPr>
        <w:t>,</w:t>
      </w:r>
      <w:r w:rsidRPr="00F1118D">
        <w:rPr>
          <w:sz w:val="28"/>
          <w:szCs w:val="28"/>
        </w:rPr>
        <w:t xml:space="preserve"> исходя из действующей процентной ставки по кредиту/займу, при этом расчет суммы процентов производится следующим образом:</w:t>
      </w:r>
    </w:p>
    <w:p w:rsidR="008C210C" w:rsidRPr="00F1118D" w:rsidRDefault="006C0FE5" w:rsidP="00D17BC5">
      <w:pPr>
        <w:pStyle w:val="ab"/>
        <w:spacing w:before="120" w:after="0"/>
        <w:ind w:firstLine="709"/>
        <w:jc w:val="center"/>
        <w:rPr>
          <w:sz w:val="28"/>
          <w:szCs w:val="28"/>
        </w:rPr>
      </w:pPr>
      <w:r w:rsidRPr="00F1118D">
        <w:rPr>
          <w:sz w:val="28"/>
          <w:szCs w:val="28"/>
        </w:rPr>
        <w:t>С</w:t>
      </w:r>
      <w:r w:rsidR="008C210C" w:rsidRPr="00F1118D">
        <w:rPr>
          <w:sz w:val="28"/>
          <w:szCs w:val="28"/>
        </w:rPr>
        <w:t>умма процентов = ОСЗ</w:t>
      </w:r>
      <w:r w:rsidR="002E7DD7" w:rsidRPr="00F1118D">
        <w:rPr>
          <w:sz w:val="28"/>
          <w:szCs w:val="28"/>
        </w:rPr>
        <w:t>×</w:t>
      </w:r>
      <w:r w:rsidR="008C210C" w:rsidRPr="00F1118D">
        <w:rPr>
          <w:sz w:val="28"/>
          <w:szCs w:val="28"/>
        </w:rPr>
        <w:t>ПС/12,</w:t>
      </w:r>
    </w:p>
    <w:p w:rsidR="008C210C" w:rsidRPr="00F1118D" w:rsidRDefault="002E7DD7" w:rsidP="00D17BC5">
      <w:pPr>
        <w:pStyle w:val="ab"/>
        <w:spacing w:before="120" w:after="0"/>
        <w:ind w:firstLine="709"/>
        <w:jc w:val="both"/>
        <w:rPr>
          <w:sz w:val="28"/>
          <w:szCs w:val="28"/>
        </w:rPr>
      </w:pPr>
      <w:r w:rsidRPr="00F1118D">
        <w:rPr>
          <w:sz w:val="28"/>
          <w:szCs w:val="28"/>
        </w:rPr>
        <w:t>г</w:t>
      </w:r>
      <w:r w:rsidR="008C210C" w:rsidRPr="00F1118D">
        <w:rPr>
          <w:sz w:val="28"/>
          <w:szCs w:val="28"/>
        </w:rPr>
        <w:t>де</w:t>
      </w:r>
      <w:r w:rsidRPr="00F1118D">
        <w:rPr>
          <w:sz w:val="28"/>
          <w:szCs w:val="28"/>
        </w:rPr>
        <w:t xml:space="preserve"> </w:t>
      </w:r>
      <w:r w:rsidR="008C210C" w:rsidRPr="00F1118D">
        <w:rPr>
          <w:sz w:val="28"/>
          <w:szCs w:val="28"/>
        </w:rPr>
        <w:t>ПС – годовая процентная ставка (в формате десятичной дроби).</w:t>
      </w:r>
    </w:p>
    <w:p w:rsidR="00F9458E" w:rsidRPr="00F1118D" w:rsidRDefault="00F315AE" w:rsidP="00D17BC5">
      <w:pPr>
        <w:pStyle w:val="a8"/>
        <w:widowControl/>
        <w:numPr>
          <w:ilvl w:val="2"/>
          <w:numId w:val="11"/>
        </w:numPr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Платежи по кредитным картам</w:t>
      </w:r>
      <w:r w:rsidR="009F4EC6" w:rsidRPr="00F1118D">
        <w:rPr>
          <w:rFonts w:cs="Times New Roman"/>
          <w:spacing w:val="0"/>
        </w:rPr>
        <w:t xml:space="preserve"> и овердрафтам</w:t>
      </w:r>
      <w:r w:rsidRPr="00F1118D">
        <w:rPr>
          <w:rFonts w:cs="Times New Roman"/>
          <w:spacing w:val="0"/>
        </w:rPr>
        <w:t xml:space="preserve"> </w:t>
      </w:r>
    </w:p>
    <w:p w:rsidR="009A7700" w:rsidRPr="00E040EA" w:rsidRDefault="0073466E" w:rsidP="00D17BC5">
      <w:pPr>
        <w:pStyle w:val="a8"/>
        <w:tabs>
          <w:tab w:val="left" w:pos="3969"/>
        </w:tabs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К</w:t>
      </w:r>
      <w:r w:rsidR="0077023D" w:rsidRPr="00F1118D">
        <w:rPr>
          <w:rFonts w:cs="Times New Roman"/>
          <w:spacing w:val="0"/>
        </w:rPr>
        <w:t xml:space="preserve">ачество </w:t>
      </w:r>
      <w:r w:rsidR="00D43E80" w:rsidRPr="00F1118D">
        <w:rPr>
          <w:rFonts w:cs="Times New Roman"/>
          <w:spacing w:val="0"/>
        </w:rPr>
        <w:t xml:space="preserve">погашения заемщиком использованного кредитного лимита по кредитной карте и/или овердрафту </w:t>
      </w:r>
      <w:r w:rsidR="0077023D" w:rsidRPr="00F1118D">
        <w:rPr>
          <w:rFonts w:cs="Times New Roman"/>
          <w:spacing w:val="0"/>
        </w:rPr>
        <w:t>(кредитная история) оцен</w:t>
      </w:r>
      <w:r w:rsidR="006F66E9" w:rsidRPr="00F1118D">
        <w:rPr>
          <w:rFonts w:cs="Times New Roman"/>
          <w:spacing w:val="0"/>
        </w:rPr>
        <w:t>ивается</w:t>
      </w:r>
      <w:r w:rsidR="0077023D" w:rsidRPr="00F1118D">
        <w:rPr>
          <w:rFonts w:cs="Times New Roman"/>
          <w:spacing w:val="0"/>
        </w:rPr>
        <w:t xml:space="preserve"> в соответствии с пунктом </w:t>
      </w:r>
      <w:r w:rsidR="00655204" w:rsidRPr="00DE1CFD">
        <w:rPr>
          <w:rFonts w:cs="Times New Roman"/>
          <w:spacing w:val="0"/>
        </w:rPr>
        <w:fldChar w:fldCharType="begin"/>
      </w:r>
      <w:r w:rsidR="00655204" w:rsidRPr="00F1118D">
        <w:rPr>
          <w:rFonts w:cs="Times New Roman"/>
          <w:spacing w:val="0"/>
        </w:rPr>
        <w:instrText xml:space="preserve"> REF _Ref364932300 \r \h  \* MERGEFORMAT </w:instrText>
      </w:r>
      <w:r w:rsidR="00655204" w:rsidRPr="00DE1CFD">
        <w:rPr>
          <w:rFonts w:cs="Times New Roman"/>
          <w:spacing w:val="0"/>
        </w:rPr>
      </w:r>
      <w:r w:rsidR="00655204" w:rsidRPr="00DE1CFD">
        <w:rPr>
          <w:rFonts w:cs="Times New Roman"/>
          <w:spacing w:val="0"/>
        </w:rPr>
        <w:fldChar w:fldCharType="separate"/>
      </w:r>
      <w:r w:rsidR="00724D68">
        <w:rPr>
          <w:rFonts w:cs="Times New Roman"/>
          <w:spacing w:val="0"/>
        </w:rPr>
        <w:t>3.3</w:t>
      </w:r>
      <w:r w:rsidR="00655204" w:rsidRPr="00DE1CFD">
        <w:rPr>
          <w:rFonts w:cs="Times New Roman"/>
          <w:spacing w:val="0"/>
        </w:rPr>
        <w:fldChar w:fldCharType="end"/>
      </w:r>
      <w:r w:rsidR="0077023D" w:rsidRPr="00E040EA">
        <w:rPr>
          <w:rFonts w:cs="Times New Roman"/>
          <w:spacing w:val="0"/>
        </w:rPr>
        <w:t xml:space="preserve"> Методики.</w:t>
      </w:r>
    </w:p>
    <w:p w:rsidR="0080446C" w:rsidRPr="00F1118D" w:rsidRDefault="0080446C" w:rsidP="00D17BC5">
      <w:pPr>
        <w:pStyle w:val="a8"/>
        <w:tabs>
          <w:tab w:val="left" w:pos="3969"/>
        </w:tabs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Ежемесячные расходы, связанные с обслуживанием кредитных карт</w:t>
      </w:r>
      <w:r w:rsidR="00980AC4" w:rsidRPr="00F1118D">
        <w:rPr>
          <w:rFonts w:cs="Times New Roman"/>
          <w:spacing w:val="0"/>
        </w:rPr>
        <w:t>,</w:t>
      </w:r>
      <w:r w:rsidRPr="00F1118D">
        <w:rPr>
          <w:rFonts w:cs="Times New Roman"/>
          <w:spacing w:val="0"/>
        </w:rPr>
        <w:t xml:space="preserve"> принимаются равными 8% от лимита по кредитной карте независимо от факта использования данного лимита.</w:t>
      </w:r>
    </w:p>
    <w:p w:rsidR="00F315AE" w:rsidRPr="00F1118D" w:rsidRDefault="00F315AE" w:rsidP="00D17BC5">
      <w:pPr>
        <w:pStyle w:val="a8"/>
        <w:widowControl/>
        <w:numPr>
          <w:ilvl w:val="2"/>
          <w:numId w:val="11"/>
        </w:numPr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 xml:space="preserve">В случае выявления «скрытых» кредитов/займов (не декларируемых </w:t>
      </w:r>
      <w:r w:rsidR="002A4499" w:rsidRPr="00F1118D">
        <w:rPr>
          <w:rFonts w:cs="Times New Roman"/>
          <w:spacing w:val="0"/>
        </w:rPr>
        <w:t>заемщиком</w:t>
      </w:r>
      <w:r w:rsidRPr="00F1118D">
        <w:rPr>
          <w:rFonts w:cs="Times New Roman"/>
          <w:spacing w:val="0"/>
        </w:rPr>
        <w:t xml:space="preserve"> при подаче заявки о предоставлении ипотечного кредита) </w:t>
      </w:r>
      <w:r w:rsidR="00AC780E" w:rsidRPr="00F1118D">
        <w:rPr>
          <w:rFonts w:cs="Times New Roman"/>
          <w:spacing w:val="0"/>
        </w:rPr>
        <w:t>андеррайтер</w:t>
      </w:r>
      <w:r w:rsidR="00DB3490" w:rsidRPr="00F1118D">
        <w:rPr>
          <w:rFonts w:cs="Times New Roman"/>
          <w:spacing w:val="0"/>
        </w:rPr>
        <w:t>у</w:t>
      </w:r>
      <w:r w:rsidR="00AC780E" w:rsidRPr="00F1118D">
        <w:rPr>
          <w:rFonts w:cs="Times New Roman"/>
          <w:spacing w:val="0"/>
        </w:rPr>
        <w:t xml:space="preserve"> </w:t>
      </w:r>
      <w:r w:rsidR="001C0034" w:rsidRPr="00F1118D">
        <w:rPr>
          <w:rFonts w:cs="Times New Roman"/>
          <w:spacing w:val="0"/>
        </w:rPr>
        <w:t>следует запросить</w:t>
      </w:r>
      <w:r w:rsidR="00DB3490" w:rsidRPr="00F1118D">
        <w:rPr>
          <w:rFonts w:cs="Times New Roman"/>
          <w:spacing w:val="0"/>
        </w:rPr>
        <w:t xml:space="preserve"> </w:t>
      </w:r>
      <w:r w:rsidR="001E0991" w:rsidRPr="00F1118D">
        <w:rPr>
          <w:rFonts w:cs="Times New Roman"/>
          <w:spacing w:val="0"/>
        </w:rPr>
        <w:t>у</w:t>
      </w:r>
      <w:r w:rsidRPr="00F1118D">
        <w:rPr>
          <w:rFonts w:cs="Times New Roman"/>
          <w:spacing w:val="0"/>
        </w:rPr>
        <w:t xml:space="preserve"> </w:t>
      </w:r>
      <w:r w:rsidR="002A4499" w:rsidRPr="00F1118D">
        <w:rPr>
          <w:rFonts w:cs="Times New Roman"/>
          <w:spacing w:val="0"/>
        </w:rPr>
        <w:t>заемщика</w:t>
      </w:r>
      <w:r w:rsidRPr="00F1118D">
        <w:rPr>
          <w:rFonts w:cs="Times New Roman"/>
          <w:spacing w:val="0"/>
        </w:rPr>
        <w:t xml:space="preserve"> информацию по таким кредитам/займам. На основании полученной информации </w:t>
      </w:r>
      <w:r w:rsidR="00AC780E" w:rsidRPr="00F1118D">
        <w:rPr>
          <w:rFonts w:cs="Times New Roman"/>
          <w:spacing w:val="0"/>
        </w:rPr>
        <w:t>андеррайтер</w:t>
      </w:r>
      <w:r w:rsidRPr="00F1118D">
        <w:rPr>
          <w:rFonts w:cs="Times New Roman"/>
          <w:spacing w:val="0"/>
        </w:rPr>
        <w:t xml:space="preserve"> </w:t>
      </w:r>
      <w:r w:rsidR="00CB0035" w:rsidRPr="00F1118D">
        <w:rPr>
          <w:rFonts w:cs="Times New Roman"/>
          <w:spacing w:val="0"/>
        </w:rPr>
        <w:t>должен</w:t>
      </w:r>
      <w:r w:rsidRPr="00F1118D">
        <w:rPr>
          <w:rFonts w:cs="Times New Roman"/>
          <w:spacing w:val="0"/>
        </w:rPr>
        <w:t>:</w:t>
      </w:r>
    </w:p>
    <w:p w:rsidR="00F315AE" w:rsidRPr="00F1118D" w:rsidRDefault="00F315AE" w:rsidP="00D17BC5">
      <w:pPr>
        <w:pStyle w:val="ab"/>
        <w:numPr>
          <w:ilvl w:val="0"/>
          <w:numId w:val="4"/>
        </w:numPr>
        <w:tabs>
          <w:tab w:val="clear" w:pos="720"/>
          <w:tab w:val="num" w:pos="1701"/>
        </w:tabs>
        <w:spacing w:before="120" w:after="0"/>
        <w:ind w:left="0" w:firstLine="709"/>
        <w:jc w:val="both"/>
        <w:rPr>
          <w:sz w:val="28"/>
          <w:szCs w:val="28"/>
        </w:rPr>
      </w:pPr>
      <w:r w:rsidRPr="00F1118D">
        <w:rPr>
          <w:sz w:val="28"/>
          <w:szCs w:val="28"/>
        </w:rPr>
        <w:t xml:space="preserve">в случае если </w:t>
      </w:r>
      <w:r w:rsidR="00DB5A46" w:rsidRPr="00F1118D">
        <w:rPr>
          <w:sz w:val="28"/>
          <w:szCs w:val="28"/>
        </w:rPr>
        <w:t xml:space="preserve">заемщик </w:t>
      </w:r>
      <w:r w:rsidRPr="00F1118D">
        <w:rPr>
          <w:sz w:val="28"/>
          <w:szCs w:val="28"/>
        </w:rPr>
        <w:t xml:space="preserve">подтверждает наличие скрытых кредитов/займов, </w:t>
      </w:r>
      <w:r w:rsidR="00385056" w:rsidRPr="00F1118D">
        <w:rPr>
          <w:sz w:val="28"/>
          <w:szCs w:val="28"/>
        </w:rPr>
        <w:t>–</w:t>
      </w:r>
      <w:r w:rsidRPr="00F1118D">
        <w:rPr>
          <w:sz w:val="28"/>
          <w:szCs w:val="28"/>
        </w:rPr>
        <w:t xml:space="preserve"> увеличить размер постоянных расходов </w:t>
      </w:r>
      <w:r w:rsidR="002A4499" w:rsidRPr="00F1118D">
        <w:rPr>
          <w:sz w:val="28"/>
          <w:szCs w:val="28"/>
        </w:rPr>
        <w:t>заемщика</w:t>
      </w:r>
      <w:r w:rsidRPr="00F1118D">
        <w:rPr>
          <w:sz w:val="28"/>
          <w:szCs w:val="28"/>
        </w:rPr>
        <w:t xml:space="preserve"> на основании полученной информации из БКИ и от </w:t>
      </w:r>
      <w:r w:rsidR="002A4499" w:rsidRPr="00F1118D">
        <w:rPr>
          <w:sz w:val="28"/>
          <w:szCs w:val="28"/>
        </w:rPr>
        <w:t>заемщика</w:t>
      </w:r>
      <w:r w:rsidRPr="00F1118D">
        <w:rPr>
          <w:sz w:val="28"/>
          <w:szCs w:val="28"/>
        </w:rPr>
        <w:t>;</w:t>
      </w:r>
    </w:p>
    <w:p w:rsidR="00F315AE" w:rsidRPr="00F1118D" w:rsidRDefault="00F315AE" w:rsidP="00D17BC5">
      <w:pPr>
        <w:pStyle w:val="ab"/>
        <w:numPr>
          <w:ilvl w:val="0"/>
          <w:numId w:val="4"/>
        </w:numPr>
        <w:tabs>
          <w:tab w:val="clear" w:pos="720"/>
          <w:tab w:val="num" w:pos="1701"/>
        </w:tabs>
        <w:spacing w:before="120" w:after="0"/>
        <w:ind w:left="0" w:firstLine="709"/>
        <w:jc w:val="both"/>
        <w:rPr>
          <w:sz w:val="28"/>
          <w:szCs w:val="28"/>
        </w:rPr>
      </w:pPr>
      <w:r w:rsidRPr="00F1118D">
        <w:rPr>
          <w:sz w:val="28"/>
          <w:szCs w:val="28"/>
        </w:rPr>
        <w:lastRenderedPageBreak/>
        <w:t xml:space="preserve">в случае если </w:t>
      </w:r>
      <w:r w:rsidR="00DB5A46" w:rsidRPr="00F1118D">
        <w:rPr>
          <w:sz w:val="28"/>
          <w:szCs w:val="28"/>
        </w:rPr>
        <w:t xml:space="preserve">заемщик </w:t>
      </w:r>
      <w:r w:rsidRPr="00F1118D">
        <w:rPr>
          <w:sz w:val="28"/>
          <w:szCs w:val="28"/>
        </w:rPr>
        <w:t xml:space="preserve">указывает на факт полного погашения скрытых кредитов, </w:t>
      </w:r>
      <w:r w:rsidR="00385056" w:rsidRPr="00F1118D">
        <w:rPr>
          <w:sz w:val="28"/>
          <w:szCs w:val="28"/>
        </w:rPr>
        <w:t>–</w:t>
      </w:r>
      <w:r w:rsidRPr="00F1118D">
        <w:rPr>
          <w:sz w:val="28"/>
          <w:szCs w:val="28"/>
        </w:rPr>
        <w:t xml:space="preserve"> запросить у </w:t>
      </w:r>
      <w:r w:rsidR="002A4499" w:rsidRPr="00F1118D">
        <w:rPr>
          <w:sz w:val="28"/>
          <w:szCs w:val="28"/>
        </w:rPr>
        <w:t>заемщика</w:t>
      </w:r>
      <w:r w:rsidRPr="00F1118D">
        <w:rPr>
          <w:sz w:val="28"/>
          <w:szCs w:val="28"/>
        </w:rPr>
        <w:t xml:space="preserve"> подтверждающие документы;</w:t>
      </w:r>
    </w:p>
    <w:p w:rsidR="00F315AE" w:rsidRPr="00F1118D" w:rsidRDefault="00F315AE" w:rsidP="00D17BC5">
      <w:pPr>
        <w:pStyle w:val="ab"/>
        <w:numPr>
          <w:ilvl w:val="0"/>
          <w:numId w:val="4"/>
        </w:numPr>
        <w:tabs>
          <w:tab w:val="clear" w:pos="720"/>
          <w:tab w:val="num" w:pos="1701"/>
        </w:tabs>
        <w:spacing w:before="120" w:after="0"/>
        <w:ind w:left="0" w:firstLine="709"/>
        <w:jc w:val="both"/>
        <w:rPr>
          <w:sz w:val="28"/>
          <w:szCs w:val="28"/>
        </w:rPr>
      </w:pPr>
      <w:r w:rsidRPr="00F1118D">
        <w:rPr>
          <w:sz w:val="28"/>
          <w:szCs w:val="28"/>
        </w:rPr>
        <w:t xml:space="preserve">в случае если </w:t>
      </w:r>
      <w:r w:rsidR="00DB5A46" w:rsidRPr="00F1118D">
        <w:rPr>
          <w:sz w:val="28"/>
          <w:szCs w:val="28"/>
        </w:rPr>
        <w:t xml:space="preserve">заемщик </w:t>
      </w:r>
      <w:r w:rsidRPr="00F1118D">
        <w:rPr>
          <w:sz w:val="28"/>
          <w:szCs w:val="28"/>
        </w:rPr>
        <w:t xml:space="preserve">отрицает наличие скрытых кредитов/займов либо отказался предоставить документы, подтверждающие их погашение, </w:t>
      </w:r>
      <w:r w:rsidR="00385056" w:rsidRPr="00F1118D">
        <w:rPr>
          <w:sz w:val="28"/>
          <w:szCs w:val="28"/>
        </w:rPr>
        <w:t>–</w:t>
      </w:r>
      <w:r w:rsidRPr="00F1118D">
        <w:rPr>
          <w:sz w:val="28"/>
          <w:szCs w:val="28"/>
        </w:rPr>
        <w:t xml:space="preserve"> принять решение об отказе в предоставлении ипотечного кредита либо провести классификацию кредитной истории </w:t>
      </w:r>
      <w:r w:rsidR="002A4499" w:rsidRPr="00F1118D">
        <w:rPr>
          <w:sz w:val="28"/>
          <w:szCs w:val="28"/>
        </w:rPr>
        <w:t>заемщика</w:t>
      </w:r>
      <w:r w:rsidRPr="00F1118D">
        <w:rPr>
          <w:sz w:val="28"/>
          <w:szCs w:val="28"/>
        </w:rPr>
        <w:t xml:space="preserve"> на основании скрытого кредита/займа и учесть ежемесячный платеж по данному кредиту/займу в составе постоянных расходов </w:t>
      </w:r>
      <w:r w:rsidR="002A4499" w:rsidRPr="00F1118D">
        <w:rPr>
          <w:sz w:val="28"/>
          <w:szCs w:val="28"/>
        </w:rPr>
        <w:t>заемщика</w:t>
      </w:r>
      <w:r w:rsidRPr="00F1118D">
        <w:rPr>
          <w:sz w:val="28"/>
          <w:szCs w:val="28"/>
        </w:rPr>
        <w:t>.</w:t>
      </w:r>
    </w:p>
    <w:p w:rsidR="00872185" w:rsidRPr="00F1118D" w:rsidRDefault="00872185" w:rsidP="00D17BC5">
      <w:pPr>
        <w:pStyle w:val="a8"/>
        <w:widowControl/>
        <w:numPr>
          <w:ilvl w:val="2"/>
          <w:numId w:val="11"/>
        </w:numPr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 xml:space="preserve">Расходы </w:t>
      </w:r>
      <w:r w:rsidR="002A4499" w:rsidRPr="00F1118D">
        <w:rPr>
          <w:rFonts w:cs="Times New Roman"/>
          <w:spacing w:val="0"/>
        </w:rPr>
        <w:t>заемщика</w:t>
      </w:r>
      <w:r w:rsidRPr="00F1118D">
        <w:rPr>
          <w:rFonts w:cs="Times New Roman"/>
          <w:spacing w:val="0"/>
        </w:rPr>
        <w:t xml:space="preserve">, связанные с погашением ранее выданных кредитов/займов, </w:t>
      </w:r>
      <w:r w:rsidR="00E3497E" w:rsidRPr="00F1118D">
        <w:rPr>
          <w:rFonts w:cs="Times New Roman"/>
          <w:spacing w:val="0"/>
        </w:rPr>
        <w:t xml:space="preserve">могут быть </w:t>
      </w:r>
      <w:r w:rsidRPr="00F1118D">
        <w:rPr>
          <w:rFonts w:cs="Times New Roman"/>
          <w:spacing w:val="0"/>
        </w:rPr>
        <w:t>подтвержд</w:t>
      </w:r>
      <w:r w:rsidR="00E3497E" w:rsidRPr="00F1118D">
        <w:rPr>
          <w:rFonts w:cs="Times New Roman"/>
          <w:spacing w:val="0"/>
        </w:rPr>
        <w:t>ены следующими документами:</w:t>
      </w:r>
    </w:p>
    <w:p w:rsidR="00872185" w:rsidRPr="00F1118D" w:rsidRDefault="00872185" w:rsidP="00D17BC5">
      <w:pPr>
        <w:pStyle w:val="ab"/>
        <w:numPr>
          <w:ilvl w:val="0"/>
          <w:numId w:val="4"/>
        </w:numPr>
        <w:tabs>
          <w:tab w:val="clear" w:pos="720"/>
          <w:tab w:val="num" w:pos="1701"/>
        </w:tabs>
        <w:spacing w:before="120" w:after="0"/>
        <w:ind w:left="0" w:firstLine="709"/>
        <w:jc w:val="both"/>
        <w:rPr>
          <w:sz w:val="28"/>
          <w:szCs w:val="28"/>
        </w:rPr>
      </w:pPr>
      <w:r w:rsidRPr="00F1118D">
        <w:rPr>
          <w:sz w:val="28"/>
          <w:szCs w:val="28"/>
        </w:rPr>
        <w:t>документы или их копии (кредитные договоры</w:t>
      </w:r>
      <w:r w:rsidR="003F16CB" w:rsidRPr="00F1118D">
        <w:rPr>
          <w:sz w:val="28"/>
          <w:szCs w:val="28"/>
        </w:rPr>
        <w:t>/</w:t>
      </w:r>
      <w:r w:rsidRPr="00F1118D">
        <w:rPr>
          <w:sz w:val="28"/>
          <w:szCs w:val="28"/>
        </w:rPr>
        <w:t xml:space="preserve">договоры займа, договоры купли-продажи с рассрочкой платежа, договоры возмездного оказания услуг и др.), подтверждающие текущие денежные обязательства и кредитную историю </w:t>
      </w:r>
      <w:r w:rsidR="002A4499" w:rsidRPr="00F1118D">
        <w:rPr>
          <w:sz w:val="28"/>
          <w:szCs w:val="28"/>
        </w:rPr>
        <w:t>заемщика</w:t>
      </w:r>
      <w:r w:rsidRPr="00F1118D">
        <w:rPr>
          <w:sz w:val="28"/>
          <w:szCs w:val="28"/>
        </w:rPr>
        <w:t xml:space="preserve">; </w:t>
      </w:r>
    </w:p>
    <w:p w:rsidR="00872185" w:rsidRPr="00F1118D" w:rsidRDefault="00872185" w:rsidP="00D17BC5">
      <w:pPr>
        <w:pStyle w:val="ab"/>
        <w:numPr>
          <w:ilvl w:val="0"/>
          <w:numId w:val="4"/>
        </w:numPr>
        <w:tabs>
          <w:tab w:val="clear" w:pos="720"/>
          <w:tab w:val="num" w:pos="1701"/>
        </w:tabs>
        <w:spacing w:before="120" w:after="0"/>
        <w:ind w:left="0" w:firstLine="709"/>
        <w:jc w:val="both"/>
        <w:rPr>
          <w:sz w:val="28"/>
          <w:szCs w:val="28"/>
        </w:rPr>
      </w:pPr>
      <w:r w:rsidRPr="00F1118D">
        <w:rPr>
          <w:sz w:val="28"/>
          <w:szCs w:val="28"/>
        </w:rPr>
        <w:t xml:space="preserve">выписки со счетов по учету средств предоставленного кредита/займа </w:t>
      </w:r>
      <w:r w:rsidR="000219CE" w:rsidRPr="00F1118D">
        <w:rPr>
          <w:sz w:val="28"/>
          <w:szCs w:val="28"/>
        </w:rPr>
        <w:t xml:space="preserve">с информацией о сроках и суммах погашения </w:t>
      </w:r>
      <w:r w:rsidRPr="00F1118D">
        <w:rPr>
          <w:sz w:val="28"/>
          <w:szCs w:val="28"/>
        </w:rPr>
        <w:t xml:space="preserve">или справка, выданная кредитором/займодавцем с информацией об остатке ссудной задолженности, качестве исполнения обязательств; </w:t>
      </w:r>
    </w:p>
    <w:p w:rsidR="00872185" w:rsidRPr="00F1118D" w:rsidRDefault="00872185" w:rsidP="00D17BC5">
      <w:pPr>
        <w:pStyle w:val="ab"/>
        <w:numPr>
          <w:ilvl w:val="0"/>
          <w:numId w:val="4"/>
        </w:numPr>
        <w:tabs>
          <w:tab w:val="clear" w:pos="720"/>
          <w:tab w:val="num" w:pos="1701"/>
        </w:tabs>
        <w:spacing w:before="120" w:after="0"/>
        <w:ind w:left="0" w:firstLine="709"/>
        <w:jc w:val="both"/>
        <w:rPr>
          <w:sz w:val="28"/>
          <w:szCs w:val="28"/>
        </w:rPr>
      </w:pPr>
      <w:r w:rsidRPr="00F1118D">
        <w:rPr>
          <w:sz w:val="28"/>
          <w:szCs w:val="28"/>
        </w:rPr>
        <w:t xml:space="preserve">документы, содержащие сведения о </w:t>
      </w:r>
      <w:r w:rsidR="002A4499" w:rsidRPr="00F1118D">
        <w:rPr>
          <w:sz w:val="28"/>
          <w:szCs w:val="28"/>
        </w:rPr>
        <w:t>заемщике</w:t>
      </w:r>
      <w:r w:rsidRPr="00F1118D">
        <w:rPr>
          <w:sz w:val="28"/>
          <w:szCs w:val="28"/>
        </w:rPr>
        <w:t xml:space="preserve"> из бюро кредитных историй;</w:t>
      </w:r>
    </w:p>
    <w:p w:rsidR="00872185" w:rsidRPr="00F1118D" w:rsidRDefault="00872185" w:rsidP="00D17BC5">
      <w:pPr>
        <w:pStyle w:val="ab"/>
        <w:numPr>
          <w:ilvl w:val="0"/>
          <w:numId w:val="4"/>
        </w:numPr>
        <w:tabs>
          <w:tab w:val="clear" w:pos="720"/>
          <w:tab w:val="num" w:pos="1701"/>
        </w:tabs>
        <w:spacing w:before="120" w:after="0"/>
        <w:ind w:left="0" w:firstLine="709"/>
        <w:jc w:val="both"/>
        <w:rPr>
          <w:sz w:val="28"/>
          <w:szCs w:val="28"/>
        </w:rPr>
      </w:pPr>
      <w:r w:rsidRPr="00F1118D">
        <w:rPr>
          <w:sz w:val="28"/>
          <w:szCs w:val="28"/>
        </w:rPr>
        <w:t xml:space="preserve">иные документы или их копии, подтверждающие наличие, отсутствие и характер денежных обязательств </w:t>
      </w:r>
      <w:r w:rsidR="002A4499" w:rsidRPr="00F1118D">
        <w:rPr>
          <w:sz w:val="28"/>
          <w:szCs w:val="28"/>
        </w:rPr>
        <w:t>заемщика</w:t>
      </w:r>
      <w:r w:rsidRPr="00F1118D">
        <w:rPr>
          <w:sz w:val="28"/>
          <w:szCs w:val="28"/>
        </w:rPr>
        <w:t>.</w:t>
      </w:r>
    </w:p>
    <w:p w:rsidR="00F315AE" w:rsidRPr="00F1118D" w:rsidRDefault="00F315AE" w:rsidP="00D17BC5">
      <w:pPr>
        <w:pStyle w:val="a8"/>
        <w:widowControl/>
        <w:numPr>
          <w:ilvl w:val="2"/>
          <w:numId w:val="11"/>
        </w:numPr>
        <w:spacing w:before="120"/>
        <w:ind w:left="0" w:firstLine="709"/>
        <w:contextualSpacing w:val="0"/>
        <w:rPr>
          <w:rFonts w:cs="Times New Roman"/>
          <w:spacing w:val="0"/>
        </w:rPr>
      </w:pPr>
      <w:bookmarkStart w:id="44" w:name="bookmark35"/>
      <w:bookmarkStart w:id="45" w:name="_Toc375827753"/>
      <w:r w:rsidRPr="00F1118D">
        <w:rPr>
          <w:rFonts w:cs="Times New Roman"/>
          <w:spacing w:val="0"/>
        </w:rPr>
        <w:t xml:space="preserve">Порядок анализа иных обязательств </w:t>
      </w:r>
      <w:r w:rsidR="002A4499" w:rsidRPr="00F1118D">
        <w:rPr>
          <w:rFonts w:cs="Times New Roman"/>
          <w:spacing w:val="0"/>
        </w:rPr>
        <w:t>заемщика</w:t>
      </w:r>
      <w:bookmarkEnd w:id="44"/>
      <w:bookmarkEnd w:id="45"/>
    </w:p>
    <w:p w:rsidR="00697B4A" w:rsidRPr="00F1118D" w:rsidRDefault="00697B4A" w:rsidP="00D17BC5">
      <w:pPr>
        <w:pStyle w:val="a8"/>
        <w:tabs>
          <w:tab w:val="left" w:pos="3969"/>
        </w:tabs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В с</w:t>
      </w:r>
      <w:r w:rsidR="00FC3904" w:rsidRPr="00F1118D">
        <w:rPr>
          <w:rFonts w:cs="Times New Roman"/>
          <w:spacing w:val="0"/>
        </w:rPr>
        <w:t xml:space="preserve">лучае если в соответствии с </w:t>
      </w:r>
      <w:r w:rsidRPr="00F1118D">
        <w:rPr>
          <w:rFonts w:cs="Times New Roman"/>
          <w:spacing w:val="0"/>
        </w:rPr>
        <w:t xml:space="preserve">действующим законодательством РФ заемщик </w:t>
      </w:r>
      <w:r w:rsidR="00FC3904" w:rsidRPr="00F1118D">
        <w:rPr>
          <w:rFonts w:cs="Times New Roman"/>
          <w:spacing w:val="0"/>
        </w:rPr>
        <w:t>является (на основании решения суда или соглашения</w:t>
      </w:r>
      <w:r w:rsidR="00640108" w:rsidRPr="00F1118D">
        <w:rPr>
          <w:rFonts w:cs="Times New Roman"/>
          <w:spacing w:val="0"/>
        </w:rPr>
        <w:t xml:space="preserve"> о содержании детей/</w:t>
      </w:r>
      <w:r w:rsidR="00FC3904" w:rsidRPr="00F1118D">
        <w:rPr>
          <w:rFonts w:cs="Times New Roman"/>
          <w:spacing w:val="0"/>
        </w:rPr>
        <w:t>об уплате алиментов) или</w:t>
      </w:r>
      <w:r w:rsidR="00432621" w:rsidRPr="00F1118D">
        <w:rPr>
          <w:rFonts w:cs="Times New Roman"/>
          <w:spacing w:val="0"/>
        </w:rPr>
        <w:t xml:space="preserve"> </w:t>
      </w:r>
      <w:r w:rsidR="00CB0035" w:rsidRPr="00F1118D">
        <w:rPr>
          <w:rFonts w:cs="Times New Roman"/>
          <w:spacing w:val="0"/>
        </w:rPr>
        <w:t xml:space="preserve">должен </w:t>
      </w:r>
      <w:r w:rsidR="00FC3904" w:rsidRPr="00F1118D">
        <w:rPr>
          <w:rFonts w:cs="Times New Roman"/>
          <w:spacing w:val="0"/>
        </w:rPr>
        <w:t>быть плательщиком алиментов, а именно</w:t>
      </w:r>
      <w:r w:rsidRPr="00F1118D">
        <w:rPr>
          <w:rFonts w:cs="Times New Roman"/>
          <w:spacing w:val="0"/>
        </w:rPr>
        <w:t xml:space="preserve"> </w:t>
      </w:r>
      <w:r w:rsidR="00FC3904" w:rsidRPr="00F1118D">
        <w:rPr>
          <w:rFonts w:cs="Times New Roman"/>
          <w:spacing w:val="0"/>
        </w:rPr>
        <w:t>имеет</w:t>
      </w:r>
      <w:r w:rsidRPr="00F1118D">
        <w:rPr>
          <w:rFonts w:cs="Times New Roman"/>
          <w:spacing w:val="0"/>
        </w:rPr>
        <w:t>:</w:t>
      </w:r>
    </w:p>
    <w:p w:rsidR="00697B4A" w:rsidRPr="00F1118D" w:rsidRDefault="00697B4A" w:rsidP="00D17BC5">
      <w:pPr>
        <w:pStyle w:val="ab"/>
        <w:numPr>
          <w:ilvl w:val="0"/>
          <w:numId w:val="4"/>
        </w:numPr>
        <w:tabs>
          <w:tab w:val="clear" w:pos="720"/>
          <w:tab w:val="num" w:pos="1701"/>
        </w:tabs>
        <w:spacing w:before="120" w:after="0"/>
        <w:ind w:left="0" w:firstLine="709"/>
        <w:jc w:val="both"/>
        <w:rPr>
          <w:sz w:val="28"/>
          <w:szCs w:val="28"/>
        </w:rPr>
      </w:pPr>
      <w:r w:rsidRPr="00F1118D">
        <w:rPr>
          <w:sz w:val="28"/>
          <w:szCs w:val="28"/>
        </w:rPr>
        <w:t>отдельно проживающих (находящихся на содержании второго родителя) несовершеннолетних детей от предыдущего(-их) брака(-</w:t>
      </w:r>
      <w:proofErr w:type="spellStart"/>
      <w:r w:rsidRPr="00F1118D">
        <w:rPr>
          <w:sz w:val="28"/>
          <w:szCs w:val="28"/>
        </w:rPr>
        <w:t>ов</w:t>
      </w:r>
      <w:proofErr w:type="spellEnd"/>
      <w:r w:rsidRPr="00F1118D">
        <w:rPr>
          <w:sz w:val="28"/>
          <w:szCs w:val="28"/>
        </w:rPr>
        <w:t>) или</w:t>
      </w:r>
    </w:p>
    <w:p w:rsidR="00FC3904" w:rsidRPr="00F1118D" w:rsidRDefault="0016704C" w:rsidP="00D17BC5">
      <w:pPr>
        <w:pStyle w:val="ab"/>
        <w:numPr>
          <w:ilvl w:val="0"/>
          <w:numId w:val="4"/>
        </w:numPr>
        <w:tabs>
          <w:tab w:val="clear" w:pos="720"/>
          <w:tab w:val="num" w:pos="1701"/>
        </w:tabs>
        <w:spacing w:before="120" w:after="0"/>
        <w:ind w:left="0" w:firstLine="709"/>
        <w:jc w:val="both"/>
        <w:rPr>
          <w:sz w:val="28"/>
          <w:szCs w:val="28"/>
        </w:rPr>
      </w:pPr>
      <w:r w:rsidRPr="0016704C">
        <w:rPr>
          <w:sz w:val="28"/>
          <w:szCs w:val="28"/>
        </w:rPr>
        <w:t xml:space="preserve">отдельно проживающих (находящихся на содержании второго родителя) </w:t>
      </w:r>
      <w:r w:rsidR="00697B4A" w:rsidRPr="00F1118D">
        <w:rPr>
          <w:sz w:val="28"/>
          <w:szCs w:val="28"/>
        </w:rPr>
        <w:t>несовершеннолетних детей, рожденных вне брака</w:t>
      </w:r>
      <w:r w:rsidR="00FC3904" w:rsidRPr="00F1118D">
        <w:rPr>
          <w:sz w:val="28"/>
          <w:szCs w:val="28"/>
        </w:rPr>
        <w:t>,</w:t>
      </w:r>
      <w:r w:rsidR="00C83D53" w:rsidRPr="00F1118D">
        <w:rPr>
          <w:sz w:val="28"/>
          <w:szCs w:val="28"/>
        </w:rPr>
        <w:t xml:space="preserve"> </w:t>
      </w:r>
    </w:p>
    <w:p w:rsidR="00697B4A" w:rsidRPr="00F1118D" w:rsidRDefault="00FC3904" w:rsidP="00D17BC5">
      <w:pPr>
        <w:pStyle w:val="a8"/>
        <w:tabs>
          <w:tab w:val="left" w:pos="3969"/>
        </w:tabs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 xml:space="preserve">алименты (выплаты </w:t>
      </w:r>
      <w:r w:rsidR="00546A54" w:rsidRPr="00F1118D">
        <w:rPr>
          <w:rFonts w:cs="Times New Roman"/>
          <w:spacing w:val="0"/>
        </w:rPr>
        <w:t>на</w:t>
      </w:r>
      <w:r w:rsidRPr="00F1118D">
        <w:rPr>
          <w:rFonts w:cs="Times New Roman"/>
          <w:spacing w:val="0"/>
        </w:rPr>
        <w:t xml:space="preserve"> содержани</w:t>
      </w:r>
      <w:r w:rsidR="00546A54" w:rsidRPr="00F1118D">
        <w:rPr>
          <w:rFonts w:cs="Times New Roman"/>
          <w:spacing w:val="0"/>
        </w:rPr>
        <w:t>е</w:t>
      </w:r>
      <w:r w:rsidRPr="00F1118D">
        <w:rPr>
          <w:rFonts w:cs="Times New Roman"/>
          <w:spacing w:val="0"/>
        </w:rPr>
        <w:t xml:space="preserve"> детей) должны быть включены в расходы</w:t>
      </w:r>
      <w:r w:rsidR="00CB0035" w:rsidRPr="00F1118D">
        <w:rPr>
          <w:rFonts w:cs="Times New Roman"/>
          <w:spacing w:val="0"/>
        </w:rPr>
        <w:t xml:space="preserve"> при оценке платежеспособности</w:t>
      </w:r>
      <w:r w:rsidRPr="00F1118D">
        <w:rPr>
          <w:rFonts w:cs="Times New Roman"/>
          <w:spacing w:val="0"/>
        </w:rPr>
        <w:t>.</w:t>
      </w:r>
    </w:p>
    <w:p w:rsidR="00045C26" w:rsidRPr="00F1118D" w:rsidRDefault="008129E4" w:rsidP="00D17BC5">
      <w:pPr>
        <w:pStyle w:val="a8"/>
        <w:tabs>
          <w:tab w:val="left" w:pos="3969"/>
        </w:tabs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 xml:space="preserve">При этом </w:t>
      </w:r>
      <w:r w:rsidR="00FC3904" w:rsidRPr="00F1118D">
        <w:rPr>
          <w:rFonts w:cs="Times New Roman"/>
          <w:spacing w:val="0"/>
        </w:rPr>
        <w:t xml:space="preserve">учет алиментов производится в размере </w:t>
      </w:r>
      <w:r w:rsidR="00045C26" w:rsidRPr="00F1118D">
        <w:rPr>
          <w:rFonts w:cs="Times New Roman"/>
          <w:spacing w:val="0"/>
        </w:rPr>
        <w:t>не менее</w:t>
      </w:r>
      <w:r w:rsidR="004A726F" w:rsidRPr="00F1118D">
        <w:rPr>
          <w:rFonts w:cs="Times New Roman"/>
          <w:spacing w:val="0"/>
        </w:rPr>
        <w:t xml:space="preserve"> максимальной из следующих сумм</w:t>
      </w:r>
      <w:r w:rsidR="00045C26" w:rsidRPr="00F1118D">
        <w:rPr>
          <w:rFonts w:cs="Times New Roman"/>
          <w:spacing w:val="0"/>
        </w:rPr>
        <w:t>:</w:t>
      </w:r>
    </w:p>
    <w:p w:rsidR="00045C26" w:rsidRPr="00AC1678" w:rsidRDefault="00045C26" w:rsidP="00D17BC5">
      <w:pPr>
        <w:pStyle w:val="ab"/>
        <w:numPr>
          <w:ilvl w:val="0"/>
          <w:numId w:val="4"/>
        </w:numPr>
        <w:tabs>
          <w:tab w:val="clear" w:pos="720"/>
          <w:tab w:val="num" w:pos="1701"/>
        </w:tabs>
        <w:spacing w:before="120" w:after="0"/>
        <w:ind w:left="0" w:firstLine="709"/>
        <w:jc w:val="both"/>
        <w:rPr>
          <w:sz w:val="28"/>
          <w:szCs w:val="28"/>
        </w:rPr>
      </w:pPr>
      <w:r w:rsidRPr="00AC1678">
        <w:rPr>
          <w:sz w:val="28"/>
          <w:szCs w:val="28"/>
        </w:rPr>
        <w:t xml:space="preserve">суммы алиментных платежей, указанной заемщиком в </w:t>
      </w:r>
      <w:r w:rsidR="006A4212" w:rsidRPr="00AC1678">
        <w:rPr>
          <w:sz w:val="28"/>
          <w:szCs w:val="28"/>
        </w:rPr>
        <w:t>заявлении-анкете</w:t>
      </w:r>
      <w:r w:rsidRPr="00AC1678">
        <w:rPr>
          <w:sz w:val="28"/>
          <w:szCs w:val="28"/>
        </w:rPr>
        <w:t xml:space="preserve"> на получение ипотечного кредита;</w:t>
      </w:r>
    </w:p>
    <w:p w:rsidR="00045C26" w:rsidRPr="00AC1678" w:rsidRDefault="00045C26" w:rsidP="00D17BC5">
      <w:pPr>
        <w:pStyle w:val="ab"/>
        <w:numPr>
          <w:ilvl w:val="0"/>
          <w:numId w:val="4"/>
        </w:numPr>
        <w:tabs>
          <w:tab w:val="clear" w:pos="720"/>
          <w:tab w:val="num" w:pos="1701"/>
        </w:tabs>
        <w:spacing w:before="120" w:after="0"/>
        <w:ind w:left="0" w:firstLine="709"/>
        <w:jc w:val="both"/>
        <w:rPr>
          <w:sz w:val="28"/>
          <w:szCs w:val="28"/>
        </w:rPr>
      </w:pPr>
      <w:r w:rsidRPr="00AC1678">
        <w:rPr>
          <w:sz w:val="28"/>
          <w:szCs w:val="28"/>
        </w:rPr>
        <w:t>суммы алиментных платежей,</w:t>
      </w:r>
      <w:r w:rsidRPr="00AC1678" w:rsidDel="00FC3904">
        <w:rPr>
          <w:sz w:val="28"/>
          <w:szCs w:val="28"/>
        </w:rPr>
        <w:t xml:space="preserve"> </w:t>
      </w:r>
      <w:r w:rsidRPr="00AC1678">
        <w:rPr>
          <w:sz w:val="28"/>
          <w:szCs w:val="28"/>
        </w:rPr>
        <w:t>установленной</w:t>
      </w:r>
      <w:r w:rsidR="008129E4" w:rsidRPr="00AC1678">
        <w:rPr>
          <w:sz w:val="28"/>
          <w:szCs w:val="28"/>
        </w:rPr>
        <w:t xml:space="preserve"> в решении суда </w:t>
      </w:r>
      <w:r w:rsidRPr="00AC1678">
        <w:rPr>
          <w:sz w:val="28"/>
          <w:szCs w:val="28"/>
        </w:rPr>
        <w:t>(при наличии);</w:t>
      </w:r>
    </w:p>
    <w:p w:rsidR="00045C26" w:rsidRPr="00AC1678" w:rsidRDefault="00045C26" w:rsidP="00D17BC5">
      <w:pPr>
        <w:pStyle w:val="ab"/>
        <w:numPr>
          <w:ilvl w:val="0"/>
          <w:numId w:val="4"/>
        </w:numPr>
        <w:tabs>
          <w:tab w:val="clear" w:pos="720"/>
          <w:tab w:val="num" w:pos="1701"/>
        </w:tabs>
        <w:spacing w:before="120" w:after="0"/>
        <w:ind w:left="0" w:firstLine="709"/>
        <w:jc w:val="both"/>
        <w:rPr>
          <w:sz w:val="28"/>
          <w:szCs w:val="28"/>
        </w:rPr>
      </w:pPr>
      <w:r w:rsidRPr="00AC1678">
        <w:rPr>
          <w:sz w:val="28"/>
          <w:szCs w:val="28"/>
        </w:rPr>
        <w:lastRenderedPageBreak/>
        <w:t>суммы алиментных платежей, установленной в</w:t>
      </w:r>
      <w:r w:rsidR="008129E4" w:rsidRPr="00AC1678">
        <w:rPr>
          <w:sz w:val="28"/>
          <w:szCs w:val="28"/>
        </w:rPr>
        <w:t xml:space="preserve"> соглашении </w:t>
      </w:r>
      <w:r w:rsidR="00B57C2B" w:rsidRPr="00AC1678">
        <w:rPr>
          <w:sz w:val="28"/>
          <w:szCs w:val="28"/>
        </w:rPr>
        <w:t>о содержании несовершеннолетних детей/</w:t>
      </w:r>
      <w:r w:rsidR="006A4212" w:rsidRPr="00AC1678">
        <w:rPr>
          <w:sz w:val="28"/>
          <w:szCs w:val="28"/>
        </w:rPr>
        <w:t>об уплате алиментов</w:t>
      </w:r>
      <w:r w:rsidRPr="00AC1678">
        <w:rPr>
          <w:sz w:val="28"/>
          <w:szCs w:val="28"/>
        </w:rPr>
        <w:t xml:space="preserve"> (при наличии);</w:t>
      </w:r>
    </w:p>
    <w:p w:rsidR="008129E4" w:rsidRPr="00AC1678" w:rsidRDefault="008129E4" w:rsidP="00D17BC5">
      <w:pPr>
        <w:pStyle w:val="ab"/>
        <w:numPr>
          <w:ilvl w:val="0"/>
          <w:numId w:val="4"/>
        </w:numPr>
        <w:tabs>
          <w:tab w:val="clear" w:pos="720"/>
          <w:tab w:val="num" w:pos="1701"/>
        </w:tabs>
        <w:spacing w:before="120" w:after="0"/>
        <w:ind w:left="0" w:firstLine="709"/>
        <w:jc w:val="both"/>
        <w:rPr>
          <w:sz w:val="28"/>
          <w:szCs w:val="28"/>
        </w:rPr>
      </w:pPr>
      <w:r w:rsidRPr="00AC1678">
        <w:rPr>
          <w:sz w:val="28"/>
          <w:szCs w:val="28"/>
        </w:rPr>
        <w:t>минимальной суммы алиментного обязательства, исчисленной в соответствии с требованиями действующего законодательства Российской Федерации</w:t>
      </w:r>
      <w:r w:rsidR="00B57C2B" w:rsidRPr="00AC1678">
        <w:rPr>
          <w:sz w:val="28"/>
          <w:szCs w:val="28"/>
        </w:rPr>
        <w:t xml:space="preserve"> (ст. 81 Семейного кодекса РФ</w:t>
      </w:r>
      <w:r w:rsidR="006C3594" w:rsidRPr="00AC1678">
        <w:rPr>
          <w:sz w:val="28"/>
          <w:szCs w:val="28"/>
        </w:rPr>
        <w:t>), в том числе если заемщик не указал сумму алиментов в анкете-заявлении и отсутствии иных документов, подтверждающих размер алиментов</w:t>
      </w:r>
      <w:r w:rsidRPr="00AC1678">
        <w:rPr>
          <w:sz w:val="28"/>
          <w:szCs w:val="28"/>
        </w:rPr>
        <w:t>.</w:t>
      </w:r>
    </w:p>
    <w:p w:rsidR="005770E6" w:rsidRPr="00F1118D" w:rsidRDefault="00F315AE" w:rsidP="00D17BC5">
      <w:pPr>
        <w:pStyle w:val="a8"/>
        <w:tabs>
          <w:tab w:val="left" w:pos="3969"/>
        </w:tabs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 xml:space="preserve">Алиментные обязательства могут не учитываться </w:t>
      </w:r>
      <w:r w:rsidR="005770E6" w:rsidRPr="00F1118D">
        <w:rPr>
          <w:rFonts w:cs="Times New Roman"/>
          <w:spacing w:val="0"/>
        </w:rPr>
        <w:t>в следующих случаях:</w:t>
      </w:r>
    </w:p>
    <w:p w:rsidR="005C1AD6" w:rsidRPr="00F1118D" w:rsidRDefault="005C1AD6" w:rsidP="00D17BC5">
      <w:pPr>
        <w:pStyle w:val="a8"/>
        <w:widowControl/>
        <w:numPr>
          <w:ilvl w:val="0"/>
          <w:numId w:val="23"/>
        </w:numPr>
        <w:spacing w:before="120"/>
        <w:ind w:left="0" w:firstLine="709"/>
        <w:contextualSpacing w:val="0"/>
        <w:rPr>
          <w:rFonts w:cs="Times New Roman"/>
          <w:bCs/>
          <w:spacing w:val="0"/>
        </w:rPr>
      </w:pPr>
      <w:r w:rsidRPr="00F1118D">
        <w:rPr>
          <w:rFonts w:cs="Times New Roman"/>
          <w:spacing w:val="0"/>
        </w:rPr>
        <w:t>заемщик</w:t>
      </w:r>
      <w:r w:rsidR="00383189" w:rsidRPr="00F1118D">
        <w:rPr>
          <w:rFonts w:cs="Times New Roman"/>
          <w:spacing w:val="0"/>
        </w:rPr>
        <w:t>и состоят в зарегистрированном браке</w:t>
      </w:r>
      <w:r w:rsidRPr="00F1118D">
        <w:rPr>
          <w:rFonts w:cs="Times New Roman"/>
          <w:spacing w:val="0"/>
        </w:rPr>
        <w:t>, имею</w:t>
      </w:r>
      <w:r w:rsidR="00383189" w:rsidRPr="00F1118D">
        <w:rPr>
          <w:rFonts w:cs="Times New Roman"/>
          <w:spacing w:val="0"/>
        </w:rPr>
        <w:t>т</w:t>
      </w:r>
      <w:r w:rsidRPr="00F1118D">
        <w:rPr>
          <w:rFonts w:cs="Times New Roman"/>
          <w:spacing w:val="0"/>
        </w:rPr>
        <w:t xml:space="preserve"> общих детей и не имею</w:t>
      </w:r>
      <w:r w:rsidR="00383189" w:rsidRPr="00F1118D">
        <w:rPr>
          <w:rFonts w:cs="Times New Roman"/>
          <w:spacing w:val="0"/>
        </w:rPr>
        <w:t>т</w:t>
      </w:r>
      <w:r w:rsidRPr="00F1118D">
        <w:rPr>
          <w:rFonts w:cs="Times New Roman"/>
          <w:spacing w:val="0"/>
        </w:rPr>
        <w:t xml:space="preserve"> детей от предыдущих браков</w:t>
      </w:r>
      <w:r w:rsidR="004A726F" w:rsidRPr="00F1118D">
        <w:rPr>
          <w:rFonts w:cs="Times New Roman"/>
          <w:spacing w:val="0"/>
        </w:rPr>
        <w:t xml:space="preserve"> или рожденных вне брака</w:t>
      </w:r>
      <w:r w:rsidR="002764E5" w:rsidRPr="00F1118D">
        <w:rPr>
          <w:rFonts w:cs="Times New Roman"/>
          <w:spacing w:val="0"/>
        </w:rPr>
        <w:t>. При этом заемщиками могут выступать оба супруга или один из супругов</w:t>
      </w:r>
      <w:r w:rsidRPr="00F1118D">
        <w:rPr>
          <w:rFonts w:cs="Times New Roman"/>
          <w:spacing w:val="0"/>
        </w:rPr>
        <w:t>;</w:t>
      </w:r>
    </w:p>
    <w:p w:rsidR="005C1AD6" w:rsidRPr="00F1118D" w:rsidRDefault="005C1AD6" w:rsidP="00D17BC5">
      <w:pPr>
        <w:pStyle w:val="a8"/>
        <w:widowControl/>
        <w:numPr>
          <w:ilvl w:val="0"/>
          <w:numId w:val="23"/>
        </w:numPr>
        <w:spacing w:before="120" w:after="120"/>
        <w:ind w:left="0" w:firstLine="709"/>
        <w:contextualSpacing w:val="0"/>
        <w:rPr>
          <w:rStyle w:val="23"/>
          <w:b w:val="0"/>
          <w:spacing w:val="0"/>
          <w:sz w:val="28"/>
          <w:szCs w:val="28"/>
          <w:u w:val="none"/>
        </w:rPr>
      </w:pPr>
      <w:r w:rsidRPr="00F1118D">
        <w:rPr>
          <w:rStyle w:val="23"/>
          <w:b w:val="0"/>
          <w:spacing w:val="0"/>
          <w:sz w:val="28"/>
          <w:szCs w:val="28"/>
          <w:u w:val="none"/>
        </w:rPr>
        <w:t>заемщик</w:t>
      </w:r>
      <w:r w:rsidR="004A726F" w:rsidRPr="00F1118D">
        <w:rPr>
          <w:rStyle w:val="23"/>
          <w:b w:val="0"/>
          <w:spacing w:val="0"/>
          <w:sz w:val="28"/>
          <w:szCs w:val="28"/>
          <w:u w:val="none"/>
        </w:rPr>
        <w:t>и</w:t>
      </w:r>
      <w:r w:rsidRPr="00F1118D">
        <w:rPr>
          <w:rStyle w:val="23"/>
          <w:b w:val="0"/>
          <w:spacing w:val="0"/>
          <w:sz w:val="28"/>
          <w:szCs w:val="28"/>
          <w:u w:val="none"/>
        </w:rPr>
        <w:t xml:space="preserve"> </w:t>
      </w:r>
      <w:r w:rsidR="00640108" w:rsidRPr="00F1118D">
        <w:rPr>
          <w:rStyle w:val="23"/>
          <w:b w:val="0"/>
          <w:spacing w:val="0"/>
          <w:sz w:val="28"/>
          <w:szCs w:val="28"/>
          <w:u w:val="none"/>
        </w:rPr>
        <w:t xml:space="preserve">не </w:t>
      </w:r>
      <w:r w:rsidRPr="00F1118D">
        <w:rPr>
          <w:rStyle w:val="23"/>
          <w:b w:val="0"/>
          <w:spacing w:val="0"/>
          <w:sz w:val="28"/>
          <w:szCs w:val="28"/>
          <w:u w:val="none"/>
        </w:rPr>
        <w:t>состо</w:t>
      </w:r>
      <w:r w:rsidR="004A726F" w:rsidRPr="00F1118D">
        <w:rPr>
          <w:rStyle w:val="23"/>
          <w:b w:val="0"/>
          <w:spacing w:val="0"/>
          <w:sz w:val="28"/>
          <w:szCs w:val="28"/>
          <w:u w:val="none"/>
        </w:rPr>
        <w:t>я</w:t>
      </w:r>
      <w:r w:rsidRPr="00F1118D">
        <w:rPr>
          <w:rStyle w:val="23"/>
          <w:b w:val="0"/>
          <w:spacing w:val="0"/>
          <w:sz w:val="28"/>
          <w:szCs w:val="28"/>
          <w:u w:val="none"/>
        </w:rPr>
        <w:t xml:space="preserve">т в зарегистрированном </w:t>
      </w:r>
      <w:r w:rsidR="00640108" w:rsidRPr="00F1118D">
        <w:rPr>
          <w:rStyle w:val="23"/>
          <w:b w:val="0"/>
          <w:spacing w:val="0"/>
          <w:sz w:val="28"/>
          <w:szCs w:val="28"/>
          <w:u w:val="none"/>
        </w:rPr>
        <w:t>браке</w:t>
      </w:r>
      <w:r w:rsidR="004A726F" w:rsidRPr="00E040EA">
        <w:rPr>
          <w:rStyle w:val="23"/>
          <w:b w:val="0"/>
          <w:spacing w:val="0"/>
          <w:sz w:val="28"/>
          <w:szCs w:val="28"/>
          <w:u w:val="none"/>
        </w:rPr>
        <w:t xml:space="preserve">, </w:t>
      </w:r>
      <w:r w:rsidRPr="00CA4C1C">
        <w:rPr>
          <w:rStyle w:val="23"/>
          <w:b w:val="0"/>
          <w:spacing w:val="0"/>
          <w:sz w:val="28"/>
          <w:szCs w:val="28"/>
          <w:u w:val="none"/>
        </w:rPr>
        <w:t>име</w:t>
      </w:r>
      <w:r w:rsidR="004A726F" w:rsidRPr="00CA4C1C">
        <w:rPr>
          <w:rStyle w:val="23"/>
          <w:b w:val="0"/>
          <w:spacing w:val="0"/>
          <w:sz w:val="28"/>
          <w:szCs w:val="28"/>
          <w:u w:val="none"/>
        </w:rPr>
        <w:t>ю</w:t>
      </w:r>
      <w:r w:rsidRPr="00CA4C1C">
        <w:rPr>
          <w:rStyle w:val="23"/>
          <w:b w:val="0"/>
          <w:spacing w:val="0"/>
          <w:sz w:val="28"/>
          <w:szCs w:val="28"/>
          <w:u w:val="none"/>
        </w:rPr>
        <w:t xml:space="preserve">т общих детей </w:t>
      </w:r>
      <w:r w:rsidR="004A726F" w:rsidRPr="00F1118D">
        <w:rPr>
          <w:rStyle w:val="23"/>
          <w:b w:val="0"/>
          <w:spacing w:val="0"/>
          <w:sz w:val="28"/>
          <w:szCs w:val="28"/>
          <w:u w:val="none"/>
        </w:rPr>
        <w:t>и не имеют детей от предыдущих браков или рожденных вне брака</w:t>
      </w:r>
      <w:r w:rsidR="004A726F" w:rsidRPr="00E040EA">
        <w:rPr>
          <w:rStyle w:val="23"/>
          <w:b w:val="0"/>
          <w:spacing w:val="0"/>
          <w:sz w:val="28"/>
          <w:szCs w:val="28"/>
          <w:u w:val="none"/>
        </w:rPr>
        <w:t>, п</w:t>
      </w:r>
      <w:r w:rsidRPr="00E040EA">
        <w:rPr>
          <w:rStyle w:val="23"/>
          <w:b w:val="0"/>
          <w:spacing w:val="0"/>
          <w:sz w:val="28"/>
          <w:szCs w:val="28"/>
          <w:u w:val="none"/>
        </w:rPr>
        <w:t xml:space="preserve">ри условии </w:t>
      </w:r>
      <w:r w:rsidR="004A726F" w:rsidRPr="00CA4C1C">
        <w:rPr>
          <w:rStyle w:val="23"/>
          <w:b w:val="0"/>
          <w:spacing w:val="0"/>
          <w:sz w:val="28"/>
          <w:szCs w:val="28"/>
          <w:u w:val="none"/>
        </w:rPr>
        <w:t xml:space="preserve">участия </w:t>
      </w:r>
      <w:r w:rsidRPr="00CA4C1C">
        <w:rPr>
          <w:rStyle w:val="23"/>
          <w:b w:val="0"/>
          <w:spacing w:val="0"/>
          <w:sz w:val="28"/>
          <w:szCs w:val="28"/>
          <w:u w:val="none"/>
        </w:rPr>
        <w:t>в ипотечной сделк</w:t>
      </w:r>
      <w:r w:rsidR="004A726F" w:rsidRPr="00CA4C1C">
        <w:rPr>
          <w:rStyle w:val="23"/>
          <w:b w:val="0"/>
          <w:spacing w:val="0"/>
          <w:sz w:val="28"/>
          <w:szCs w:val="28"/>
          <w:u w:val="none"/>
        </w:rPr>
        <w:t>е</w:t>
      </w:r>
      <w:r w:rsidRPr="00F1118D">
        <w:rPr>
          <w:rStyle w:val="23"/>
          <w:b w:val="0"/>
          <w:spacing w:val="0"/>
          <w:sz w:val="28"/>
          <w:szCs w:val="28"/>
          <w:u w:val="none"/>
        </w:rPr>
        <w:t xml:space="preserve"> в качестве заемщик</w:t>
      </w:r>
      <w:r w:rsidR="004A726F" w:rsidRPr="00F1118D">
        <w:rPr>
          <w:rStyle w:val="23"/>
          <w:b w:val="0"/>
          <w:spacing w:val="0"/>
          <w:sz w:val="28"/>
          <w:szCs w:val="28"/>
          <w:u w:val="none"/>
        </w:rPr>
        <w:t xml:space="preserve">ов обоих </w:t>
      </w:r>
      <w:r w:rsidR="00640108" w:rsidRPr="00F1118D">
        <w:rPr>
          <w:rStyle w:val="23"/>
          <w:b w:val="0"/>
          <w:spacing w:val="0"/>
          <w:sz w:val="28"/>
          <w:szCs w:val="28"/>
          <w:u w:val="none"/>
        </w:rPr>
        <w:t>родителей</w:t>
      </w:r>
      <w:r w:rsidRPr="00F1118D">
        <w:rPr>
          <w:rStyle w:val="23"/>
          <w:b w:val="0"/>
          <w:spacing w:val="0"/>
          <w:sz w:val="28"/>
          <w:szCs w:val="28"/>
          <w:u w:val="none"/>
        </w:rPr>
        <w:t xml:space="preserve">. Если </w:t>
      </w:r>
      <w:r w:rsidR="004A726F" w:rsidRPr="00F1118D">
        <w:rPr>
          <w:rStyle w:val="23"/>
          <w:b w:val="0"/>
          <w:spacing w:val="0"/>
          <w:sz w:val="28"/>
          <w:szCs w:val="28"/>
          <w:u w:val="none"/>
        </w:rPr>
        <w:t xml:space="preserve">один из </w:t>
      </w:r>
      <w:r w:rsidR="00640108" w:rsidRPr="00F1118D">
        <w:rPr>
          <w:rStyle w:val="23"/>
          <w:b w:val="0"/>
          <w:spacing w:val="0"/>
          <w:sz w:val="28"/>
          <w:szCs w:val="28"/>
          <w:u w:val="none"/>
        </w:rPr>
        <w:t xml:space="preserve">родителей </w:t>
      </w:r>
      <w:r w:rsidRPr="00F1118D">
        <w:rPr>
          <w:rStyle w:val="23"/>
          <w:b w:val="0"/>
          <w:spacing w:val="0"/>
          <w:sz w:val="28"/>
          <w:szCs w:val="28"/>
          <w:u w:val="none"/>
        </w:rPr>
        <w:t>в сделке не участвует, алименты учитываются в общем порядке;</w:t>
      </w:r>
    </w:p>
    <w:p w:rsidR="005770E6" w:rsidRPr="00F1118D" w:rsidRDefault="006978EA" w:rsidP="00D17BC5">
      <w:pPr>
        <w:pStyle w:val="a8"/>
        <w:widowControl/>
        <w:numPr>
          <w:ilvl w:val="0"/>
          <w:numId w:val="23"/>
        </w:numPr>
        <w:spacing w:before="120" w:after="120"/>
        <w:ind w:left="0" w:firstLine="709"/>
        <w:contextualSpacing w:val="0"/>
        <w:rPr>
          <w:rStyle w:val="23"/>
          <w:b w:val="0"/>
          <w:spacing w:val="0"/>
          <w:sz w:val="28"/>
          <w:szCs w:val="28"/>
          <w:u w:val="none"/>
        </w:rPr>
      </w:pPr>
      <w:r w:rsidRPr="00F1118D">
        <w:rPr>
          <w:rStyle w:val="23"/>
          <w:b w:val="0"/>
          <w:spacing w:val="0"/>
          <w:sz w:val="28"/>
          <w:szCs w:val="28"/>
          <w:u w:val="none"/>
        </w:rPr>
        <w:t xml:space="preserve">в случае предоставления нотариально удостоверенного соглашения </w:t>
      </w:r>
      <w:r w:rsidR="00640108" w:rsidRPr="00F1118D">
        <w:rPr>
          <w:rStyle w:val="23"/>
          <w:b w:val="0"/>
          <w:spacing w:val="0"/>
          <w:sz w:val="28"/>
          <w:szCs w:val="28"/>
          <w:u w:val="none"/>
        </w:rPr>
        <w:t>о содержании детей/</w:t>
      </w:r>
      <w:r w:rsidRPr="00F1118D">
        <w:rPr>
          <w:rStyle w:val="23"/>
          <w:b w:val="0"/>
          <w:spacing w:val="0"/>
          <w:sz w:val="28"/>
          <w:szCs w:val="28"/>
          <w:u w:val="none"/>
        </w:rPr>
        <w:t xml:space="preserve">об уплате алиментов между </w:t>
      </w:r>
      <w:r w:rsidR="00AC424F" w:rsidRPr="00F1118D">
        <w:rPr>
          <w:rStyle w:val="23"/>
          <w:b w:val="0"/>
          <w:spacing w:val="0"/>
          <w:sz w:val="28"/>
          <w:szCs w:val="28"/>
          <w:u w:val="none"/>
        </w:rPr>
        <w:t>родителями (</w:t>
      </w:r>
      <w:r w:rsidRPr="00F1118D">
        <w:rPr>
          <w:rStyle w:val="23"/>
          <w:b w:val="0"/>
          <w:spacing w:val="0"/>
          <w:sz w:val="28"/>
          <w:szCs w:val="28"/>
          <w:u w:val="none"/>
        </w:rPr>
        <w:t>бывшими супругами</w:t>
      </w:r>
      <w:r w:rsidR="00AC424F" w:rsidRPr="00F1118D">
        <w:rPr>
          <w:rStyle w:val="23"/>
          <w:b w:val="0"/>
          <w:spacing w:val="0"/>
          <w:sz w:val="28"/>
          <w:szCs w:val="28"/>
          <w:u w:val="none"/>
        </w:rPr>
        <w:t xml:space="preserve"> или при наличии детей, рожденных вне брака)</w:t>
      </w:r>
      <w:r w:rsidRPr="00F1118D">
        <w:rPr>
          <w:rStyle w:val="23"/>
          <w:b w:val="0"/>
          <w:spacing w:val="0"/>
          <w:sz w:val="28"/>
          <w:szCs w:val="28"/>
          <w:u w:val="none"/>
        </w:rPr>
        <w:t>, предусматривающего освобождение от уплаты алиментов на несовершеннолетних детей</w:t>
      </w:r>
      <w:r w:rsidR="005C1AD6" w:rsidRPr="00F1118D">
        <w:rPr>
          <w:rStyle w:val="23"/>
          <w:b w:val="0"/>
          <w:spacing w:val="0"/>
          <w:sz w:val="28"/>
          <w:szCs w:val="28"/>
          <w:u w:val="none"/>
        </w:rPr>
        <w:t>;</w:t>
      </w:r>
      <w:r w:rsidR="00F315AE" w:rsidRPr="00F1118D">
        <w:rPr>
          <w:rStyle w:val="23"/>
          <w:b w:val="0"/>
          <w:spacing w:val="0"/>
          <w:sz w:val="28"/>
          <w:szCs w:val="28"/>
          <w:u w:val="none"/>
        </w:rPr>
        <w:t xml:space="preserve"> </w:t>
      </w:r>
    </w:p>
    <w:p w:rsidR="00AC424F" w:rsidRPr="00F1118D" w:rsidRDefault="00AC424F" w:rsidP="00D17BC5">
      <w:pPr>
        <w:pStyle w:val="a8"/>
        <w:widowControl/>
        <w:numPr>
          <w:ilvl w:val="0"/>
          <w:numId w:val="23"/>
        </w:numPr>
        <w:spacing w:before="120" w:after="120"/>
        <w:ind w:left="0" w:firstLine="709"/>
        <w:contextualSpacing w:val="0"/>
        <w:rPr>
          <w:rStyle w:val="23"/>
          <w:b w:val="0"/>
          <w:spacing w:val="0"/>
          <w:sz w:val="28"/>
          <w:szCs w:val="28"/>
          <w:u w:val="none"/>
        </w:rPr>
      </w:pPr>
      <w:r w:rsidRPr="00F1118D">
        <w:rPr>
          <w:rStyle w:val="23"/>
          <w:b w:val="0"/>
          <w:spacing w:val="0"/>
          <w:sz w:val="28"/>
          <w:szCs w:val="28"/>
          <w:u w:val="none"/>
        </w:rPr>
        <w:t xml:space="preserve">в случае предоставления исполнительного листа (решения суда) </w:t>
      </w:r>
      <w:r w:rsidR="008A1124" w:rsidRPr="00F1118D">
        <w:rPr>
          <w:rStyle w:val="23"/>
          <w:b w:val="0"/>
          <w:spacing w:val="0"/>
          <w:sz w:val="28"/>
          <w:szCs w:val="28"/>
          <w:u w:val="none"/>
        </w:rPr>
        <w:t>о</w:t>
      </w:r>
      <w:r w:rsidR="0067617B" w:rsidRPr="00F1118D">
        <w:rPr>
          <w:rStyle w:val="23"/>
          <w:b w:val="0"/>
          <w:spacing w:val="0"/>
          <w:sz w:val="28"/>
          <w:szCs w:val="28"/>
          <w:u w:val="none"/>
        </w:rPr>
        <w:t>б уплате алиментов родителем, не являющимся заемщиком;</w:t>
      </w:r>
    </w:p>
    <w:p w:rsidR="00AB2820" w:rsidRPr="00F1118D" w:rsidRDefault="00AB2820" w:rsidP="00D17BC5">
      <w:pPr>
        <w:pStyle w:val="a8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в случае если заемщик является единственным родителем, а именно:</w:t>
      </w:r>
    </w:p>
    <w:p w:rsidR="00AB2820" w:rsidRPr="00F1118D" w:rsidRDefault="00AB2820" w:rsidP="00D17BC5">
      <w:pPr>
        <w:pStyle w:val="a8"/>
        <w:numPr>
          <w:ilvl w:val="0"/>
          <w:numId w:val="22"/>
        </w:numPr>
        <w:spacing w:before="120" w:after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второй родитель отсутствует по причине смерти (подтверждением является свидетельство о смерти</w:t>
      </w:r>
      <w:r w:rsidR="00C03D6D" w:rsidRPr="00F1118D">
        <w:rPr>
          <w:rFonts w:cs="Times New Roman"/>
          <w:spacing w:val="0"/>
        </w:rPr>
        <w:t xml:space="preserve"> или соответствующая выписка из решения суда</w:t>
      </w:r>
      <w:r w:rsidRPr="00F1118D">
        <w:rPr>
          <w:rFonts w:cs="Times New Roman"/>
          <w:spacing w:val="0"/>
        </w:rPr>
        <w:t>);</w:t>
      </w:r>
    </w:p>
    <w:p w:rsidR="004A4F0B" w:rsidRPr="00F1118D" w:rsidRDefault="00AB2820" w:rsidP="00D17BC5">
      <w:pPr>
        <w:pStyle w:val="a8"/>
        <w:numPr>
          <w:ilvl w:val="0"/>
          <w:numId w:val="22"/>
        </w:numPr>
        <w:spacing w:before="120" w:after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 xml:space="preserve">второй родитель признан безвестно отсутствующим (подтверждением является выписка из решения суда о признании второго родителя безвестно отсутствующим); </w:t>
      </w:r>
    </w:p>
    <w:p w:rsidR="00FE1C93" w:rsidRPr="00F1118D" w:rsidRDefault="00FE1C93" w:rsidP="00D17BC5">
      <w:pPr>
        <w:pStyle w:val="a8"/>
        <w:numPr>
          <w:ilvl w:val="0"/>
          <w:numId w:val="22"/>
        </w:numPr>
        <w:spacing w:before="120" w:after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заемщик (мать ребенка) на момент рождения ребенка не состояла в браке и отцовство</w:t>
      </w:r>
      <w:r w:rsidR="002C6E7C" w:rsidRPr="00F1118D">
        <w:rPr>
          <w:rFonts w:cs="Times New Roman"/>
          <w:spacing w:val="0"/>
        </w:rPr>
        <w:t>,</w:t>
      </w:r>
      <w:r w:rsidRPr="00F1118D">
        <w:rPr>
          <w:rFonts w:cs="Times New Roman"/>
          <w:spacing w:val="0"/>
        </w:rPr>
        <w:t xml:space="preserve"> согласно сведениям в свидетельстве о рождении ребенка</w:t>
      </w:r>
      <w:r w:rsidR="002C6E7C" w:rsidRPr="00F1118D">
        <w:rPr>
          <w:rFonts w:cs="Times New Roman"/>
          <w:spacing w:val="0"/>
        </w:rPr>
        <w:t>,</w:t>
      </w:r>
      <w:r w:rsidRPr="00F1118D">
        <w:rPr>
          <w:rFonts w:cs="Times New Roman"/>
          <w:spacing w:val="0"/>
        </w:rPr>
        <w:t xml:space="preserve"> официально не установлено;</w:t>
      </w:r>
    </w:p>
    <w:p w:rsidR="002C6E7C" w:rsidRPr="00F1118D" w:rsidRDefault="00F315AE" w:rsidP="00D17BC5">
      <w:pPr>
        <w:pStyle w:val="a8"/>
        <w:widowControl/>
        <w:numPr>
          <w:ilvl w:val="0"/>
          <w:numId w:val="23"/>
        </w:numPr>
        <w:spacing w:before="120" w:after="120"/>
        <w:ind w:left="0" w:firstLine="709"/>
        <w:contextualSpacing w:val="0"/>
        <w:rPr>
          <w:rStyle w:val="23"/>
          <w:b w:val="0"/>
          <w:spacing w:val="0"/>
          <w:sz w:val="28"/>
          <w:szCs w:val="28"/>
          <w:u w:val="none"/>
        </w:rPr>
      </w:pPr>
      <w:r w:rsidRPr="00F1118D">
        <w:rPr>
          <w:rStyle w:val="23"/>
          <w:b w:val="0"/>
          <w:spacing w:val="0"/>
          <w:sz w:val="28"/>
          <w:szCs w:val="28"/>
          <w:u w:val="none"/>
        </w:rPr>
        <w:t>до достижения совершеннолетия детей остался период не более 6 месяцев</w:t>
      </w:r>
      <w:r w:rsidR="002C6E7C" w:rsidRPr="00F1118D">
        <w:rPr>
          <w:rStyle w:val="23"/>
          <w:b w:val="0"/>
          <w:spacing w:val="0"/>
          <w:sz w:val="28"/>
          <w:szCs w:val="28"/>
          <w:u w:val="none"/>
        </w:rPr>
        <w:t>;</w:t>
      </w:r>
    </w:p>
    <w:p w:rsidR="007E0ADE" w:rsidRPr="00F1118D" w:rsidRDefault="002C6E7C" w:rsidP="00D17BC5">
      <w:pPr>
        <w:pStyle w:val="a8"/>
        <w:widowControl/>
        <w:numPr>
          <w:ilvl w:val="0"/>
          <w:numId w:val="23"/>
        </w:numPr>
        <w:spacing w:before="120" w:after="120"/>
        <w:ind w:left="0" w:firstLine="709"/>
        <w:contextualSpacing w:val="0"/>
        <w:rPr>
          <w:rStyle w:val="23"/>
          <w:b w:val="0"/>
          <w:spacing w:val="0"/>
          <w:sz w:val="28"/>
          <w:szCs w:val="28"/>
          <w:u w:val="none"/>
        </w:rPr>
      </w:pPr>
      <w:r w:rsidRPr="00F1118D">
        <w:rPr>
          <w:rStyle w:val="23"/>
          <w:b w:val="0"/>
          <w:spacing w:val="0"/>
          <w:sz w:val="28"/>
          <w:szCs w:val="28"/>
          <w:u w:val="none"/>
        </w:rPr>
        <w:t xml:space="preserve">в случае если заемщиком является мать несовершеннолетнего ребенка (отцовство установлено), но не может предоставить нотариальное соглашение с отцом ребенка о содержании ребенка/об уплате алиментов или </w:t>
      </w:r>
      <w:r w:rsidRPr="00F1118D">
        <w:rPr>
          <w:rStyle w:val="23"/>
          <w:b w:val="0"/>
          <w:spacing w:val="0"/>
          <w:sz w:val="28"/>
          <w:szCs w:val="28"/>
          <w:u w:val="none"/>
        </w:rPr>
        <w:lastRenderedPageBreak/>
        <w:t xml:space="preserve">исполнительный лист (решение суда) и не относится к вышеперечисленным случаям, когда алименты в постоянных расходах не учитываются. При </w:t>
      </w:r>
      <w:r w:rsidR="00C0008E" w:rsidRPr="00F1118D">
        <w:rPr>
          <w:rStyle w:val="23"/>
          <w:b w:val="0"/>
          <w:spacing w:val="0"/>
          <w:sz w:val="28"/>
          <w:szCs w:val="28"/>
          <w:u w:val="none"/>
        </w:rPr>
        <w:t xml:space="preserve">этом, согласно п. 2.3 Методики, проводится оценка достаточности дохода заемщика (учет </w:t>
      </w:r>
      <w:r w:rsidRPr="00F1118D">
        <w:rPr>
          <w:rStyle w:val="23"/>
          <w:b w:val="0"/>
          <w:spacing w:val="0"/>
          <w:sz w:val="28"/>
          <w:szCs w:val="28"/>
          <w:u w:val="none"/>
        </w:rPr>
        <w:t xml:space="preserve">на </w:t>
      </w:r>
      <w:r w:rsidR="00C0008E" w:rsidRPr="00F1118D">
        <w:rPr>
          <w:rStyle w:val="23"/>
          <w:b w:val="0"/>
          <w:spacing w:val="0"/>
          <w:sz w:val="28"/>
          <w:szCs w:val="28"/>
          <w:u w:val="none"/>
        </w:rPr>
        <w:t xml:space="preserve">каждого </w:t>
      </w:r>
      <w:r w:rsidRPr="00F1118D">
        <w:rPr>
          <w:rStyle w:val="23"/>
          <w:b w:val="0"/>
          <w:spacing w:val="0"/>
          <w:sz w:val="28"/>
          <w:szCs w:val="28"/>
          <w:u w:val="none"/>
        </w:rPr>
        <w:t>несовершеннолетн</w:t>
      </w:r>
      <w:r w:rsidR="00C0008E" w:rsidRPr="00F1118D">
        <w:rPr>
          <w:rStyle w:val="23"/>
          <w:b w:val="0"/>
          <w:spacing w:val="0"/>
          <w:sz w:val="28"/>
          <w:szCs w:val="28"/>
          <w:u w:val="none"/>
        </w:rPr>
        <w:t>его</w:t>
      </w:r>
      <w:r w:rsidRPr="00F1118D">
        <w:rPr>
          <w:rStyle w:val="23"/>
          <w:b w:val="0"/>
          <w:spacing w:val="0"/>
          <w:sz w:val="28"/>
          <w:szCs w:val="28"/>
          <w:u w:val="none"/>
        </w:rPr>
        <w:t xml:space="preserve"> прожиточн</w:t>
      </w:r>
      <w:r w:rsidR="00C0008E" w:rsidRPr="00F1118D">
        <w:rPr>
          <w:rStyle w:val="23"/>
          <w:b w:val="0"/>
          <w:spacing w:val="0"/>
          <w:sz w:val="28"/>
          <w:szCs w:val="28"/>
          <w:u w:val="none"/>
        </w:rPr>
        <w:t>ого</w:t>
      </w:r>
      <w:r w:rsidRPr="00F1118D">
        <w:rPr>
          <w:rStyle w:val="23"/>
          <w:b w:val="0"/>
          <w:spacing w:val="0"/>
          <w:sz w:val="28"/>
          <w:szCs w:val="28"/>
          <w:u w:val="none"/>
        </w:rPr>
        <w:t xml:space="preserve"> миниму</w:t>
      </w:r>
      <w:r w:rsidR="00C0008E" w:rsidRPr="00F1118D">
        <w:rPr>
          <w:rStyle w:val="23"/>
          <w:b w:val="0"/>
          <w:spacing w:val="0"/>
          <w:sz w:val="28"/>
          <w:szCs w:val="28"/>
          <w:u w:val="none"/>
        </w:rPr>
        <w:t>ма для трудоспособного населения по региону местонахождения предмета ипотеки)</w:t>
      </w:r>
      <w:r w:rsidR="00AB2820" w:rsidRPr="00F1118D">
        <w:rPr>
          <w:rStyle w:val="23"/>
          <w:b w:val="0"/>
          <w:spacing w:val="0"/>
          <w:sz w:val="28"/>
          <w:szCs w:val="28"/>
          <w:u w:val="none"/>
        </w:rPr>
        <w:t>.</w:t>
      </w:r>
    </w:p>
    <w:p w:rsidR="00D30C77" w:rsidRPr="00F1118D" w:rsidRDefault="00E3497E" w:rsidP="00D17BC5">
      <w:pPr>
        <w:pStyle w:val="a8"/>
        <w:tabs>
          <w:tab w:val="left" w:pos="3969"/>
        </w:tabs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Расходы заемщика, связанные с исполнением алиментных обязательств</w:t>
      </w:r>
      <w:r w:rsidR="00432621" w:rsidRPr="00F1118D">
        <w:rPr>
          <w:rFonts w:cs="Times New Roman"/>
          <w:spacing w:val="0"/>
        </w:rPr>
        <w:t xml:space="preserve"> родителей в отношении их несовершеннолетних детей</w:t>
      </w:r>
      <w:r w:rsidRPr="00F1118D">
        <w:rPr>
          <w:rFonts w:cs="Times New Roman"/>
          <w:spacing w:val="0"/>
        </w:rPr>
        <w:t>, могут быть подтверждены следующими документами</w:t>
      </w:r>
      <w:r w:rsidR="00D30C77" w:rsidRPr="00F1118D">
        <w:rPr>
          <w:rFonts w:cs="Times New Roman"/>
          <w:spacing w:val="0"/>
        </w:rPr>
        <w:t>:</w:t>
      </w:r>
    </w:p>
    <w:p w:rsidR="008A1124" w:rsidRPr="00AC1678" w:rsidRDefault="008A1124" w:rsidP="00D17BC5">
      <w:pPr>
        <w:pStyle w:val="ab"/>
        <w:numPr>
          <w:ilvl w:val="0"/>
          <w:numId w:val="4"/>
        </w:numPr>
        <w:tabs>
          <w:tab w:val="clear" w:pos="720"/>
          <w:tab w:val="num" w:pos="1701"/>
        </w:tabs>
        <w:spacing w:before="120" w:after="0"/>
        <w:ind w:left="0" w:firstLine="709"/>
        <w:jc w:val="both"/>
        <w:rPr>
          <w:sz w:val="28"/>
          <w:szCs w:val="28"/>
        </w:rPr>
      </w:pPr>
      <w:r w:rsidRPr="00AC1678">
        <w:rPr>
          <w:sz w:val="28"/>
          <w:szCs w:val="28"/>
        </w:rPr>
        <w:t>заявлени</w:t>
      </w:r>
      <w:r w:rsidR="00934612" w:rsidRPr="00AC1678">
        <w:rPr>
          <w:sz w:val="28"/>
          <w:szCs w:val="28"/>
        </w:rPr>
        <w:t>ем</w:t>
      </w:r>
      <w:r w:rsidRPr="00AC1678">
        <w:rPr>
          <w:sz w:val="28"/>
          <w:szCs w:val="28"/>
        </w:rPr>
        <w:t>-анкет</w:t>
      </w:r>
      <w:r w:rsidR="00934612" w:rsidRPr="00AC1678">
        <w:rPr>
          <w:sz w:val="28"/>
          <w:szCs w:val="28"/>
        </w:rPr>
        <w:t>ой</w:t>
      </w:r>
      <w:r w:rsidRPr="00AC1678">
        <w:rPr>
          <w:sz w:val="28"/>
          <w:szCs w:val="28"/>
        </w:rPr>
        <w:t xml:space="preserve"> заемщика;</w:t>
      </w:r>
    </w:p>
    <w:p w:rsidR="00AC1678" w:rsidRPr="00AC1678" w:rsidRDefault="00D30C77" w:rsidP="00D17BC5">
      <w:pPr>
        <w:pStyle w:val="ab"/>
        <w:numPr>
          <w:ilvl w:val="0"/>
          <w:numId w:val="4"/>
        </w:numPr>
        <w:tabs>
          <w:tab w:val="clear" w:pos="720"/>
          <w:tab w:val="num" w:pos="1701"/>
        </w:tabs>
        <w:spacing w:before="120" w:after="0"/>
        <w:ind w:left="0" w:firstLine="709"/>
        <w:jc w:val="both"/>
        <w:rPr>
          <w:sz w:val="28"/>
          <w:szCs w:val="28"/>
        </w:rPr>
      </w:pPr>
      <w:r w:rsidRPr="00AC1678">
        <w:rPr>
          <w:sz w:val="28"/>
          <w:szCs w:val="28"/>
        </w:rPr>
        <w:t>соглашение</w:t>
      </w:r>
      <w:r w:rsidR="00C83D53" w:rsidRPr="00AC1678">
        <w:rPr>
          <w:sz w:val="28"/>
          <w:szCs w:val="28"/>
        </w:rPr>
        <w:t>м</w:t>
      </w:r>
      <w:r w:rsidRPr="00AC1678">
        <w:rPr>
          <w:sz w:val="28"/>
          <w:szCs w:val="28"/>
        </w:rPr>
        <w:t xml:space="preserve"> </w:t>
      </w:r>
      <w:r w:rsidR="00122975" w:rsidRPr="00AC1678">
        <w:rPr>
          <w:sz w:val="28"/>
          <w:szCs w:val="28"/>
        </w:rPr>
        <w:t xml:space="preserve">(или его </w:t>
      </w:r>
      <w:r w:rsidR="00C83D53" w:rsidRPr="00AC1678">
        <w:rPr>
          <w:sz w:val="28"/>
          <w:szCs w:val="28"/>
        </w:rPr>
        <w:t>копией</w:t>
      </w:r>
      <w:r w:rsidR="00122975" w:rsidRPr="00AC1678">
        <w:rPr>
          <w:sz w:val="28"/>
          <w:szCs w:val="28"/>
        </w:rPr>
        <w:t xml:space="preserve">) </w:t>
      </w:r>
      <w:r w:rsidR="00432621" w:rsidRPr="00AC1678">
        <w:rPr>
          <w:sz w:val="28"/>
          <w:szCs w:val="28"/>
        </w:rPr>
        <w:t>о содержании несовершеннолетних детей/</w:t>
      </w:r>
      <w:r w:rsidRPr="00AC1678">
        <w:rPr>
          <w:sz w:val="28"/>
          <w:szCs w:val="28"/>
        </w:rPr>
        <w:t xml:space="preserve">об уплате алиментов </w:t>
      </w:r>
      <w:r w:rsidR="00432621" w:rsidRPr="00AC1678">
        <w:rPr>
          <w:sz w:val="28"/>
          <w:szCs w:val="28"/>
        </w:rPr>
        <w:t>(такое соглашение, согласно ст. 100 СК РФ, подлежит нотариальному удостоверению)</w:t>
      </w:r>
      <w:r w:rsidR="00AC1678" w:rsidRPr="00AC1678">
        <w:rPr>
          <w:sz w:val="28"/>
          <w:szCs w:val="28"/>
        </w:rPr>
        <w:t>;</w:t>
      </w:r>
    </w:p>
    <w:p w:rsidR="00D30C77" w:rsidRPr="00AC1678" w:rsidRDefault="00C83D53" w:rsidP="00D17BC5">
      <w:pPr>
        <w:pStyle w:val="ab"/>
        <w:numPr>
          <w:ilvl w:val="0"/>
          <w:numId w:val="4"/>
        </w:numPr>
        <w:tabs>
          <w:tab w:val="clear" w:pos="720"/>
          <w:tab w:val="num" w:pos="1701"/>
        </w:tabs>
        <w:spacing w:before="120" w:after="0"/>
        <w:ind w:left="0" w:firstLine="709"/>
        <w:jc w:val="both"/>
        <w:rPr>
          <w:sz w:val="28"/>
          <w:szCs w:val="28"/>
        </w:rPr>
      </w:pPr>
      <w:r w:rsidRPr="00AC1678">
        <w:rPr>
          <w:sz w:val="28"/>
          <w:szCs w:val="28"/>
        </w:rPr>
        <w:t xml:space="preserve">исполнительным </w:t>
      </w:r>
      <w:r w:rsidR="00D30C77" w:rsidRPr="00AC1678">
        <w:rPr>
          <w:sz w:val="28"/>
          <w:szCs w:val="28"/>
        </w:rPr>
        <w:t>лист</w:t>
      </w:r>
      <w:r w:rsidRPr="00AC1678">
        <w:rPr>
          <w:sz w:val="28"/>
          <w:szCs w:val="28"/>
        </w:rPr>
        <w:t>ом</w:t>
      </w:r>
      <w:r w:rsidR="00432621" w:rsidRPr="00AC1678">
        <w:rPr>
          <w:sz w:val="28"/>
          <w:szCs w:val="28"/>
        </w:rPr>
        <w:t xml:space="preserve"> (решени</w:t>
      </w:r>
      <w:r w:rsidR="008A1124" w:rsidRPr="00AC1678">
        <w:rPr>
          <w:sz w:val="28"/>
          <w:szCs w:val="28"/>
        </w:rPr>
        <w:t>ем</w:t>
      </w:r>
      <w:r w:rsidR="00432621" w:rsidRPr="00AC1678">
        <w:rPr>
          <w:sz w:val="28"/>
          <w:szCs w:val="28"/>
        </w:rPr>
        <w:t xml:space="preserve"> суда), </w:t>
      </w:r>
    </w:p>
    <w:p w:rsidR="00D30C77" w:rsidRPr="00F1118D" w:rsidRDefault="00C83D53" w:rsidP="00D17BC5">
      <w:pPr>
        <w:pStyle w:val="ab"/>
        <w:numPr>
          <w:ilvl w:val="0"/>
          <w:numId w:val="4"/>
        </w:numPr>
        <w:tabs>
          <w:tab w:val="clear" w:pos="720"/>
          <w:tab w:val="num" w:pos="1701"/>
        </w:tabs>
        <w:spacing w:before="120" w:after="0"/>
        <w:ind w:left="0" w:firstLine="709"/>
        <w:jc w:val="both"/>
        <w:rPr>
          <w:sz w:val="28"/>
          <w:szCs w:val="28"/>
        </w:rPr>
      </w:pPr>
      <w:r w:rsidRPr="00F1118D">
        <w:rPr>
          <w:sz w:val="28"/>
          <w:szCs w:val="28"/>
        </w:rPr>
        <w:t xml:space="preserve">платежными документами </w:t>
      </w:r>
      <w:r w:rsidR="00122975" w:rsidRPr="00F1118D">
        <w:rPr>
          <w:sz w:val="28"/>
          <w:szCs w:val="28"/>
        </w:rPr>
        <w:t>(и</w:t>
      </w:r>
      <w:r w:rsidR="00BA7ED6" w:rsidRPr="00F1118D">
        <w:rPr>
          <w:sz w:val="28"/>
          <w:szCs w:val="28"/>
        </w:rPr>
        <w:t>л</w:t>
      </w:r>
      <w:r w:rsidR="00122975" w:rsidRPr="00F1118D">
        <w:rPr>
          <w:sz w:val="28"/>
          <w:szCs w:val="28"/>
        </w:rPr>
        <w:t xml:space="preserve">и их </w:t>
      </w:r>
      <w:r w:rsidRPr="00F1118D">
        <w:rPr>
          <w:sz w:val="28"/>
          <w:szCs w:val="28"/>
        </w:rPr>
        <w:t>копиями</w:t>
      </w:r>
      <w:r w:rsidR="00122975" w:rsidRPr="00F1118D">
        <w:rPr>
          <w:sz w:val="28"/>
          <w:szCs w:val="28"/>
        </w:rPr>
        <w:t>)</w:t>
      </w:r>
      <w:r w:rsidR="00D30C77" w:rsidRPr="00F1118D">
        <w:rPr>
          <w:sz w:val="28"/>
          <w:szCs w:val="28"/>
        </w:rPr>
        <w:t xml:space="preserve">, </w:t>
      </w:r>
      <w:r w:rsidRPr="00F1118D">
        <w:rPr>
          <w:sz w:val="28"/>
          <w:szCs w:val="28"/>
        </w:rPr>
        <w:t xml:space="preserve">подтверждающими </w:t>
      </w:r>
      <w:r w:rsidR="00D30C77" w:rsidRPr="00F1118D">
        <w:rPr>
          <w:sz w:val="28"/>
          <w:szCs w:val="28"/>
        </w:rPr>
        <w:t>передачу/перечисление денежных</w:t>
      </w:r>
      <w:r w:rsidR="00584F6B" w:rsidRPr="00F1118D">
        <w:rPr>
          <w:sz w:val="28"/>
          <w:szCs w:val="28"/>
        </w:rPr>
        <w:t xml:space="preserve"> средств в уплату</w:t>
      </w:r>
      <w:r w:rsidR="00D30C77" w:rsidRPr="00F1118D">
        <w:rPr>
          <w:sz w:val="28"/>
          <w:szCs w:val="28"/>
        </w:rPr>
        <w:t xml:space="preserve"> алиментов.</w:t>
      </w:r>
      <w:r w:rsidR="00BA7ED6" w:rsidRPr="00F1118D">
        <w:rPr>
          <w:sz w:val="28"/>
          <w:szCs w:val="28"/>
        </w:rPr>
        <w:t xml:space="preserve"> </w:t>
      </w:r>
    </w:p>
    <w:p w:rsidR="00F315AE" w:rsidRPr="00F1118D" w:rsidRDefault="00347B84" w:rsidP="00D17BC5">
      <w:pPr>
        <w:pStyle w:val="a8"/>
        <w:tabs>
          <w:tab w:val="left" w:pos="3969"/>
        </w:tabs>
        <w:spacing w:before="120"/>
        <w:ind w:left="0" w:firstLine="709"/>
        <w:contextualSpacing w:val="0"/>
        <w:rPr>
          <w:rFonts w:cs="Times New Roman"/>
          <w:spacing w:val="0"/>
        </w:rPr>
      </w:pPr>
      <w:r w:rsidRPr="00F1118D">
        <w:rPr>
          <w:rFonts w:cs="Times New Roman"/>
          <w:spacing w:val="0"/>
        </w:rPr>
        <w:t>О</w:t>
      </w:r>
      <w:r w:rsidR="00F315AE" w:rsidRPr="00F1118D">
        <w:rPr>
          <w:rFonts w:cs="Times New Roman"/>
          <w:spacing w:val="0"/>
        </w:rPr>
        <w:t xml:space="preserve">бязательства по выплате денежных сумм </w:t>
      </w:r>
      <w:r w:rsidR="00DE3F63" w:rsidRPr="00F1118D">
        <w:rPr>
          <w:rFonts w:cs="Times New Roman"/>
          <w:spacing w:val="0"/>
        </w:rPr>
        <w:t xml:space="preserve">по иным исполнительным документам </w:t>
      </w:r>
      <w:r w:rsidR="00F315AE" w:rsidRPr="00F1118D">
        <w:rPr>
          <w:rFonts w:cs="Times New Roman"/>
          <w:spacing w:val="0"/>
        </w:rPr>
        <w:t xml:space="preserve">на основании решения суда (возмещение ущерба </w:t>
      </w:r>
      <w:r w:rsidR="00F315AE" w:rsidRPr="00E040EA">
        <w:rPr>
          <w:rFonts w:cs="Times New Roman"/>
          <w:spacing w:val="0"/>
        </w:rPr>
        <w:t>и т.п.)</w:t>
      </w:r>
      <w:r w:rsidRPr="00E040EA">
        <w:rPr>
          <w:rFonts w:cs="Times New Roman"/>
          <w:spacing w:val="0"/>
        </w:rPr>
        <w:t xml:space="preserve"> также учитываются в размере, указанном в решении суда или ином документе, подтверждающем наличие таких обязательств и их размер.</w:t>
      </w:r>
    </w:p>
    <w:p w:rsidR="009C619E" w:rsidRPr="00F1118D" w:rsidRDefault="009C619E" w:rsidP="00D17BC5">
      <w:pPr>
        <w:pStyle w:val="a8"/>
        <w:widowControl/>
        <w:spacing w:before="120"/>
        <w:ind w:left="0" w:firstLine="709"/>
        <w:contextualSpacing w:val="0"/>
        <w:rPr>
          <w:rFonts w:cs="Times New Roman"/>
          <w:spacing w:val="0"/>
        </w:rPr>
      </w:pPr>
    </w:p>
    <w:p w:rsidR="00F315AE" w:rsidRPr="00F1118D" w:rsidRDefault="00F315AE" w:rsidP="00D17BC5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5544" w:rsidRPr="00F1118D" w:rsidRDefault="00A2554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  <w:sectPr w:rsidR="00A25544" w:rsidRPr="00F1118D" w:rsidSect="008C2287">
          <w:headerReference w:type="default" r:id="rId12"/>
          <w:footerReference w:type="default" r:id="rId13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28771C" w:rsidRPr="00F1118D" w:rsidRDefault="0028771C" w:rsidP="009C3339">
      <w:pPr>
        <w:pStyle w:val="a8"/>
        <w:jc w:val="right"/>
        <w:rPr>
          <w:rFonts w:eastAsiaTheme="majorEastAsia"/>
          <w:spacing w:val="0"/>
        </w:rPr>
      </w:pPr>
      <w:bookmarkStart w:id="46" w:name="_Приложение_№_1"/>
      <w:bookmarkEnd w:id="46"/>
      <w:r w:rsidRPr="00F1118D">
        <w:rPr>
          <w:rFonts w:eastAsiaTheme="majorEastAsia"/>
          <w:spacing w:val="0"/>
        </w:rPr>
        <w:lastRenderedPageBreak/>
        <w:t xml:space="preserve">Приложение № 1 </w:t>
      </w:r>
    </w:p>
    <w:p w:rsidR="009C3339" w:rsidRPr="00F1118D" w:rsidRDefault="0028771C" w:rsidP="009C3339">
      <w:pPr>
        <w:pStyle w:val="a8"/>
        <w:jc w:val="right"/>
        <w:rPr>
          <w:rFonts w:eastAsiaTheme="minorEastAsia"/>
          <w:spacing w:val="0"/>
        </w:rPr>
      </w:pPr>
      <w:r w:rsidRPr="00F1118D">
        <w:rPr>
          <w:rFonts w:eastAsiaTheme="minorEastAsia"/>
          <w:spacing w:val="0"/>
        </w:rPr>
        <w:t xml:space="preserve">к Методике оценки </w:t>
      </w:r>
      <w:proofErr w:type="spellStart"/>
      <w:r w:rsidRPr="00F1118D">
        <w:rPr>
          <w:rFonts w:eastAsiaTheme="minorEastAsia"/>
          <w:spacing w:val="0"/>
        </w:rPr>
        <w:t>кредито</w:t>
      </w:r>
      <w:proofErr w:type="spellEnd"/>
      <w:r w:rsidRPr="00F1118D">
        <w:rPr>
          <w:rFonts w:eastAsiaTheme="minorEastAsia"/>
          <w:spacing w:val="0"/>
        </w:rPr>
        <w:t xml:space="preserve">- и </w:t>
      </w:r>
    </w:p>
    <w:p w:rsidR="0028771C" w:rsidRPr="00F1118D" w:rsidRDefault="0028771C" w:rsidP="009C3339">
      <w:pPr>
        <w:pStyle w:val="a8"/>
        <w:jc w:val="right"/>
        <w:rPr>
          <w:rFonts w:eastAsiaTheme="minorEastAsia"/>
          <w:spacing w:val="0"/>
        </w:rPr>
      </w:pPr>
      <w:r w:rsidRPr="00F1118D">
        <w:rPr>
          <w:rFonts w:eastAsiaTheme="minorEastAsia"/>
          <w:spacing w:val="0"/>
        </w:rPr>
        <w:t xml:space="preserve">платежеспособности заемщика </w:t>
      </w:r>
    </w:p>
    <w:p w:rsidR="0028771C" w:rsidRPr="00F1118D" w:rsidRDefault="0028771C" w:rsidP="0028771C">
      <w:pPr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71C" w:rsidRPr="00F1118D" w:rsidRDefault="0028771C" w:rsidP="0028771C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7" w:name="_Toc445461244"/>
      <w:r w:rsidRPr="00F1118D">
        <w:rPr>
          <w:rStyle w:val="20"/>
          <w:rFonts w:ascii="Times New Roman" w:hAnsi="Times New Roman" w:cs="Times New Roman"/>
          <w:b w:val="0"/>
          <w:color w:val="auto"/>
          <w:sz w:val="30"/>
          <w:szCs w:val="30"/>
        </w:rPr>
        <w:t>Учет документов о занятости и доходах заемщика</w:t>
      </w:r>
      <w:bookmarkEnd w:id="47"/>
      <w:r w:rsidRPr="00F1118D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footnoteReference w:id="9"/>
      </w:r>
    </w:p>
    <w:tbl>
      <w:tblPr>
        <w:tblW w:w="497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3161"/>
        <w:gridCol w:w="5620"/>
        <w:gridCol w:w="5002"/>
      </w:tblGrid>
      <w:tr w:rsidR="00686AEB" w:rsidRPr="00F1118D" w:rsidTr="00760CAB">
        <w:trPr>
          <w:tblHeader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-48" w:right="-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-91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Заемщик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847B3" w:rsidRPr="00E040EA" w:rsidRDefault="007847B3" w:rsidP="007847B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-45" w:right="-2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документам о подтверждении занятости</w:t>
            </w:r>
          </w:p>
        </w:tc>
        <w:tc>
          <w:tcPr>
            <w:tcW w:w="5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847B3" w:rsidRPr="00E040EA" w:rsidRDefault="007847B3" w:rsidP="007847B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документам о подтверждении доходов</w:t>
            </w:r>
          </w:p>
        </w:tc>
      </w:tr>
      <w:tr w:rsidR="00686AEB" w:rsidRPr="00F1118D" w:rsidTr="00760CAB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3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Наемный работник</w:t>
            </w:r>
          </w:p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основному месту работы, в том числе:</w:t>
            </w:r>
          </w:p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0" w:line="240" w:lineRule="auto"/>
              <w:ind w:left="235" w:right="-20" w:hanging="2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помощники нотариусов и адвокатов;</w:t>
            </w:r>
          </w:p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0" w:line="240" w:lineRule="auto"/>
              <w:ind w:left="235" w:right="-20" w:hanging="2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стажеры нотариусов и адвокатов</w:t>
            </w:r>
          </w:p>
        </w:tc>
        <w:tc>
          <w:tcPr>
            <w:tcW w:w="5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трудовой книжки, заверенная работодателем, или копия трудового контракта (договора)/контракта, заверенная работодателем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правка с места работы по форме 2-НДФЛ </w:t>
            </w:r>
          </w:p>
          <w:p w:rsidR="007847B3" w:rsidRPr="00F1118D" w:rsidRDefault="007847B3" w:rsidP="007847B3">
            <w:pPr>
              <w:tabs>
                <w:tab w:val="left" w:pos="235"/>
              </w:tabs>
              <w:overflowPunct w:val="0"/>
              <w:spacing w:after="120" w:line="240" w:lineRule="auto"/>
              <w:ind w:right="-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AEB" w:rsidRPr="00F1118D" w:rsidTr="00760CAB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Наемный работник по совместительству</w:t>
            </w:r>
          </w:p>
        </w:tc>
        <w:tc>
          <w:tcPr>
            <w:tcW w:w="5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трудового контракта (договора)/контракта, заверенная работодателем, или копия трудовой книжки, заверенная работодателем (если запись о работе по совместительству внесена в трудовую книжку);</w:t>
            </w:r>
          </w:p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приказа о принятии на работу, заверенная работодателем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правка с места работы по форме 2-НДФЛ</w:t>
            </w:r>
          </w:p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7B3" w:rsidRPr="00F1118D" w:rsidRDefault="007847B3" w:rsidP="007847B3">
            <w:pPr>
              <w:tabs>
                <w:tab w:val="left" w:pos="235"/>
              </w:tabs>
              <w:spacing w:after="0" w:line="240" w:lineRule="auto"/>
              <w:ind w:left="235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AEB" w:rsidRPr="00F1118D" w:rsidTr="00760CAB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5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Военнослужащий</w:t>
            </w:r>
          </w:p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соответствии с Федеральным законом от 28.03.1998</w:t>
            </w: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 53-ФЗ «О воинской обязанности и военной службе»)</w:t>
            </w:r>
          </w:p>
        </w:tc>
        <w:tc>
          <w:tcPr>
            <w:tcW w:w="5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 о прохождении военной службы, заверенный работодателем,</w:t>
            </w:r>
          </w:p>
          <w:p w:rsidR="007847B3" w:rsidRPr="00F1118D" w:rsidRDefault="007847B3" w:rsidP="007847B3">
            <w:pPr>
              <w:tabs>
                <w:tab w:val="left" w:pos="2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заверенная работодателем копия приказа (выписки из приказа) о назначении на должность,</w:t>
            </w:r>
          </w:p>
          <w:p w:rsidR="007847B3" w:rsidRPr="00F1118D" w:rsidRDefault="007847B3" w:rsidP="007847B3">
            <w:pPr>
              <w:tabs>
                <w:tab w:val="left" w:pos="2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невозможности представления ни одного из вышеуказанных документов – официальная справка работодателя, выданная военнослужащему по месту работы (прохождения военной службы), с указанием стажа и по возможности должности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с места работы по форме 2-НДФЛ</w:t>
            </w:r>
          </w:p>
        </w:tc>
      </w:tr>
      <w:tr w:rsidR="00686AEB" w:rsidRPr="00F1118D" w:rsidTr="00760CAB">
        <w:trPr>
          <w:trHeight w:val="491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3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Государственные служащие (отдельных министерств и ведомств), имеющие специальное звание или классный чин </w:t>
            </w:r>
          </w:p>
        </w:tc>
        <w:tc>
          <w:tcPr>
            <w:tcW w:w="5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 о прохождении государственной службы, заверенный работодателем,</w:t>
            </w:r>
          </w:p>
          <w:p w:rsidR="007847B3" w:rsidRPr="00F1118D" w:rsidRDefault="007847B3" w:rsidP="007847B3">
            <w:pPr>
              <w:tabs>
                <w:tab w:val="left" w:pos="235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right="-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заверенная работодателем копия приказа (выписки из приказа) о назначении на должность,</w:t>
            </w:r>
          </w:p>
          <w:p w:rsidR="007847B3" w:rsidRPr="00F1118D" w:rsidRDefault="007847B3" w:rsidP="007847B3">
            <w:pPr>
              <w:tabs>
                <w:tab w:val="left" w:pos="235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right="-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официальная справка работодателя, выданная государственному служащему по месту работы (прохождения </w:t>
            </w: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государственной службы), с указанием стажа и должности;</w:t>
            </w:r>
          </w:p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служебного удостоверения</w:t>
            </w: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0"/>
            </w: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подтверждающего должность и присвоение специального звания/классного чина сотрудника, служащего в следующих министерствах и ведомствах:</w:t>
            </w:r>
          </w:p>
          <w:p w:rsidR="007847B3" w:rsidRPr="00F1118D" w:rsidRDefault="007847B3" w:rsidP="007847B3">
            <w:pPr>
              <w:numPr>
                <w:ilvl w:val="0"/>
                <w:numId w:val="2"/>
              </w:numPr>
              <w:tabs>
                <w:tab w:val="left" w:pos="743"/>
              </w:tabs>
              <w:spacing w:after="120" w:line="240" w:lineRule="auto"/>
              <w:ind w:left="318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органах внутренних дел Российской Федерации (ст. 1 Федерального закона от 30.11.2011 № 342-ФЗ «О службе в органах внутренних дел Российской Федерации и внесении изменений в отдельные законодательные акты Российской Федерации»);</w:t>
            </w:r>
          </w:p>
          <w:p w:rsidR="007847B3" w:rsidRPr="00E040EA" w:rsidRDefault="007847B3" w:rsidP="007847B3">
            <w:pPr>
              <w:numPr>
                <w:ilvl w:val="0"/>
                <w:numId w:val="2"/>
              </w:numPr>
              <w:tabs>
                <w:tab w:val="left" w:pos="743"/>
              </w:tabs>
              <w:spacing w:after="120" w:line="240" w:lineRule="auto"/>
              <w:ind w:left="318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органах по контролю за оборотом наркотических средств и психотропных веществ (Указ Президента РФ от 05.06.2003 </w:t>
            </w:r>
            <w:r w:rsidRPr="00E0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№ 613 «О правоохранительной службе в органах по контролю за оборотом наркотических средств и психотропных </w:t>
            </w:r>
            <w:r w:rsidRPr="00E0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веществ»);</w:t>
            </w:r>
          </w:p>
          <w:p w:rsidR="007847B3" w:rsidRPr="00E040EA" w:rsidRDefault="007847B3" w:rsidP="007847B3">
            <w:pPr>
              <w:numPr>
                <w:ilvl w:val="0"/>
                <w:numId w:val="2"/>
              </w:numPr>
              <w:tabs>
                <w:tab w:val="left" w:pos="235"/>
                <w:tab w:val="left" w:pos="743"/>
              </w:tabs>
              <w:spacing w:after="120" w:line="240" w:lineRule="auto"/>
              <w:ind w:left="318" w:right="-20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органах уголовно-исполнительной системы (ст. 24 Закона РФ от 21.07.1993 </w:t>
            </w:r>
            <w:r w:rsidRPr="00E0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 5473-1 «Об учреждениях и органах, исполняющих уголовные наказания в виде лишения свободы»)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847B3" w:rsidRPr="00E040EA" w:rsidRDefault="007847B3" w:rsidP="007847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справка с места работы по форме 2-НДФЛ</w:t>
            </w:r>
          </w:p>
        </w:tc>
      </w:tr>
      <w:tr w:rsidR="00686AEB" w:rsidRPr="00F1118D" w:rsidTr="00760CAB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3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 (далее – ИП), применяющие упрощенную систему налогообложения (УСН);</w:t>
            </w:r>
          </w:p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– сельскохозяйственные производители, уплачивающие единый сельскохозяйственный </w:t>
            </w: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налог;</w:t>
            </w:r>
          </w:p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– главы крестьянских (фермерских) хозяйств</w:t>
            </w:r>
          </w:p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ИП, уплачивающие единый налог на вмененный доход (ЕНВД)</w:t>
            </w:r>
          </w:p>
        </w:tc>
        <w:tc>
          <w:tcPr>
            <w:tcW w:w="5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свидетельство о государственной регистрации физического лица в качестве ИП;</w:t>
            </w:r>
          </w:p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ЕГРИП;</w:t>
            </w:r>
          </w:p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лицензии (если деятельность подлежит лицензированию), патенты, свидетельства и иные документы, подтверждающие в соответствии с действующим законодательством право на занятие профессиональной деятельностью;</w:t>
            </w:r>
          </w:p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свидетельство/уведомление о постановке </w:t>
            </w: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налоговый учет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847B3" w:rsidRPr="00F1118D" w:rsidRDefault="007847B3" w:rsidP="007847B3">
            <w:pPr>
              <w:tabs>
                <w:tab w:val="left" w:pos="2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зависимости от применяемой ИП системы налогообложения копия налоговой декларации</w:t>
            </w: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1"/>
            </w: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отметкой</w:t>
            </w: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2"/>
            </w: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(либо уведомлением в иной форме) налогового органа о ее принятии по одной из следующих форм, установленных:</w:t>
            </w:r>
          </w:p>
          <w:p w:rsidR="007847B3" w:rsidRPr="00E040EA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0" w:line="240" w:lineRule="auto"/>
              <w:ind w:left="235" w:right="-20" w:hanging="2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УСН, </w:t>
            </w:r>
          </w:p>
          <w:p w:rsidR="007847B3" w:rsidRPr="00E040EA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0" w:line="240" w:lineRule="auto"/>
              <w:ind w:left="235" w:right="-20" w:hanging="2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единому сельскохозяйственному налогу,</w:t>
            </w:r>
          </w:p>
          <w:p w:rsidR="007847B3" w:rsidRPr="00E040EA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налогу на доходы физических лиц по форме 3-НДФЛ,</w:t>
            </w:r>
          </w:p>
          <w:p w:rsidR="007847B3" w:rsidRPr="00E040EA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ЕНВД</w:t>
            </w:r>
          </w:p>
          <w:p w:rsidR="007847B3" w:rsidRPr="00F1118D" w:rsidRDefault="007847B3" w:rsidP="007847B3">
            <w:pPr>
              <w:tabs>
                <w:tab w:val="left" w:pos="2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</w:t>
            </w:r>
          </w:p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документы или их копии об уплате налогов за два последних полных года, или справка налогового органа об отсутствии задолженности по налогам за указанный период;</w:t>
            </w:r>
          </w:p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доходов и расходов/хозяйственных операций за текущий (неоконченный) налоговый период (не предоставляется ИП, уплачивающими ЕНВД).</w:t>
            </w:r>
          </w:p>
        </w:tc>
      </w:tr>
      <w:tr w:rsidR="00686AEB" w:rsidRPr="00F1118D" w:rsidTr="000441F9">
        <w:trPr>
          <w:trHeight w:val="462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3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ИП, применяющие систему налогообложения на основе патента</w:t>
            </w:r>
          </w:p>
        </w:tc>
        <w:tc>
          <w:tcPr>
            <w:tcW w:w="5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государственной регистрации физического лица в качестве ИП;</w:t>
            </w:r>
          </w:p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ЕГРИП;</w:t>
            </w:r>
          </w:p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лицензии (если деятельность подлежит лицензированию), патенты, свидетельства и иные документы, подтверждающие в соответствии с действующим законодательством право на занятие профессиональной деятельностью;</w:t>
            </w:r>
          </w:p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свидетельство/уведомление о постановке на налоговый учет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патент на осуществление конкретного вида предпринимательской деятельности;</w:t>
            </w:r>
          </w:p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документы или их копии об оплате стоимости патента (либо первого взноса за очередной период, если предусмотрено несколько платежей);</w:t>
            </w:r>
          </w:p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книга учета доходов индивидуальных предпринимателей, применяющих систему налогообложения на основе патента, за два последних календарных года и текущий </w:t>
            </w: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(неоконченный) период действия последнего патента.</w:t>
            </w:r>
          </w:p>
        </w:tc>
      </w:tr>
      <w:tr w:rsidR="00686AEB" w:rsidRPr="00F1118D" w:rsidTr="00760CAB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3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Нотариус государственной нотариальной конторы</w:t>
            </w:r>
          </w:p>
        </w:tc>
        <w:tc>
          <w:tcPr>
            <w:tcW w:w="5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заверенная работодателем копия трудовой книжки или заверенная работодателем копия трудового контракта (договора)/контракта;</w:t>
            </w:r>
          </w:p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лицензия на право нотариальной деятельности;</w:t>
            </w:r>
          </w:p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приказа Минюста России о назначении нотариусом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с места работы по форме 2-НДФЛ </w:t>
            </w:r>
          </w:p>
        </w:tc>
      </w:tr>
      <w:tr w:rsidR="00686AEB" w:rsidRPr="00F1118D" w:rsidTr="00760CAB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3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Нотариус, занимающийся частной </w:t>
            </w: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практикой</w:t>
            </w:r>
          </w:p>
        </w:tc>
        <w:tc>
          <w:tcPr>
            <w:tcW w:w="5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847B3" w:rsidRPr="003E4ABB" w:rsidRDefault="003E4ABB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документ, подтверждающий право </w:t>
            </w:r>
            <w:r w:rsidRPr="003E4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заниматься нотариальной деятельностью</w:t>
            </w:r>
            <w:r w:rsidR="007847B3" w:rsidRPr="003E4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свидетельство/уведомление о постановке на налоговый учет;</w:t>
            </w:r>
          </w:p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приказа Минюста России о назначении нотариусом, занимающимся частной практикой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копия налоговой декларации по налогу на доходы физических лиц по </w:t>
            </w: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форме 3-НДФЛ;</w:t>
            </w:r>
          </w:p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финансовые документы или их копии об уплате налогов за два последних полных налоговых периода – календарных года или справка налогового органа об отсутствии задолженности по налогам за указанный период; </w:t>
            </w:r>
          </w:p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доходов и расходов/хозяйственных операций за текущий (неоконченный) налоговый период</w:t>
            </w:r>
          </w:p>
        </w:tc>
      </w:tr>
      <w:tr w:rsidR="00686AEB" w:rsidRPr="00F1118D" w:rsidTr="00760CAB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3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лица, занимающиеся в установленном действующим законодательством порядке частной практикой (например, частные детективы)</w:t>
            </w:r>
          </w:p>
        </w:tc>
        <w:tc>
          <w:tcPr>
            <w:tcW w:w="5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государственной регистрации физического лица в качестве ИП;</w:t>
            </w:r>
          </w:p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ЕГРИП;</w:t>
            </w:r>
          </w:p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лицензии (если деятельность подлежит лицензированию), патенты, свидетельства и иные документы, подтверждающие в соответствии с действующим законодательством право на занятие профессиональной деятельностью;</w:t>
            </w:r>
          </w:p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свидетельство/уведомление о постановке </w:t>
            </w: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налоговый учет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копия налоговой декларации по налогу на доходы физических лиц по форме 3-НДФЛ;</w:t>
            </w:r>
          </w:p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документы или их копии об уплате налогов за два последних полных налоговых периода (календарных года) или справка налогового органа об отсутствии задолженности по налогам;</w:t>
            </w:r>
          </w:p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книга учета доходов и расходов/хозяйственных операций за текущий (неоконченный) налоговый </w:t>
            </w: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период</w:t>
            </w:r>
          </w:p>
        </w:tc>
      </w:tr>
      <w:tr w:rsidR="00686AEB" w:rsidRPr="00F1118D" w:rsidTr="00760CAB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3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Адвокаты – члены адвокатских образований – юридических лиц (коллегий адвокатов, адвокатских бюро и юридических консультаций)</w:t>
            </w:r>
          </w:p>
        </w:tc>
        <w:tc>
          <w:tcPr>
            <w:tcW w:w="5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подтверждающий членство адвоката в адвокатской палате субъекта РФ и в избранном им адвокатском образовании (коллегии адвокатов, адвокатском бюро или юридической консультации);</w:t>
            </w:r>
          </w:p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деятельности в качестве адвоката подтверждается либо документом территориального органа Пенсионного фонда России, либо самостоятельно адвокатом путем представления кредитору уведомления территориального органа Пенсионного фонда России о регистрации адвоката в качестве страхователя и финансовых документов об оплате страховых взносов (платежи могут осуществляться самостоятельно либо от лица адвоката коллегией адвокатов)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с места работы по форме 2-НДФЛ</w:t>
            </w:r>
          </w:p>
        </w:tc>
      </w:tr>
      <w:tr w:rsidR="00686AEB" w:rsidRPr="00F1118D" w:rsidTr="00760CAB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3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Адвокат, учредивший адвокатский кабинет</w:t>
            </w:r>
          </w:p>
        </w:tc>
        <w:tc>
          <w:tcPr>
            <w:tcW w:w="5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подтверждающий членство адвоката в адвокатской палате субъекта РФ и в избранном им адвокатском образовании (адвокатском кабинете);</w:t>
            </w:r>
          </w:p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свидетельство/уведомление о постановке </w:t>
            </w: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налоговый учет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копия налоговой декларации по налогу на доходы физических лиц по форме 3-НДФЛ; </w:t>
            </w:r>
          </w:p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финансовые документы или их копии об уплате налогов за два последних </w:t>
            </w: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полных года или справка налогового органа об отсутствии задолженности по налогам;</w:t>
            </w:r>
          </w:p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доходов и расходов/хозяйственных операций за текущий (неоконченный) налоговый период</w:t>
            </w:r>
          </w:p>
        </w:tc>
      </w:tr>
      <w:tr w:rsidR="00686AEB" w:rsidRPr="00F1118D" w:rsidTr="00760CAB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3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лицо – единоличный учредитель и исполнительный орган организации, ее единственный участник, член, собственник ее имущества (составление и подписание документов осуществляет единолично)</w:t>
            </w:r>
          </w:p>
        </w:tc>
        <w:tc>
          <w:tcPr>
            <w:tcW w:w="5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решения единственного участника о назначении на должность единоличного исполнительного органа;</w:t>
            </w:r>
          </w:p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приказа единоличного исполнительного органа о вступлении в должность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с места работы по форме 2-НДФЛ, подтверждающая размер дохода за последние 12 (двенадцать) полных календарных месяцев с последнего места работы </w:t>
            </w:r>
          </w:p>
        </w:tc>
      </w:tr>
      <w:tr w:rsidR="00686AEB" w:rsidRPr="00F1118D" w:rsidTr="00760CAB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3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3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Священнослужители</w:t>
            </w:r>
          </w:p>
        </w:tc>
        <w:tc>
          <w:tcPr>
            <w:tcW w:w="5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трудового договора (при наличии).</w:t>
            </w:r>
          </w:p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235" w:right="-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отсутствии трудового договора:</w:t>
            </w:r>
          </w:p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документа о назначении на </w:t>
            </w: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должность или выписка из него с указанием звания и стажа служителя, заверенные уполномоченным лицом </w:t>
            </w:r>
          </w:p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-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с указанием звания и стажа служителя (заверенная уполномоченным лицом)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Справка с места работы по форме 2-НДФЛ </w:t>
            </w:r>
          </w:p>
        </w:tc>
      </w:tr>
      <w:tr w:rsidR="00686AEB" w:rsidRPr="00F1118D" w:rsidTr="00760CAB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3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Судьи, пребывающие в отставке</w:t>
            </w:r>
          </w:p>
        </w:tc>
        <w:tc>
          <w:tcPr>
            <w:tcW w:w="5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847B3" w:rsidRPr="00F1118D" w:rsidRDefault="007847B3" w:rsidP="007847B3">
            <w:pPr>
              <w:tabs>
                <w:tab w:val="left" w:pos="235"/>
              </w:tabs>
              <w:spacing w:after="120"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 судьи в отставке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с последнего места работы судьи, пребывающего в отставке, о произведенных выплатах ежемесячного пожизненного содержания</w:t>
            </w:r>
          </w:p>
          <w:p w:rsidR="007847B3" w:rsidRPr="00F1118D" w:rsidRDefault="007847B3" w:rsidP="007847B3">
            <w:pPr>
              <w:tabs>
                <w:tab w:val="left" w:pos="235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right="-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справка, выданная судом по месту жительства судьи, пребывающего в отставке, о произведенных выплатах ежемесячного пожизненного содержания.</w:t>
            </w:r>
          </w:p>
        </w:tc>
      </w:tr>
      <w:tr w:rsidR="00686AEB" w:rsidRPr="00F1118D" w:rsidTr="00760CAB"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3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3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Пенсионеры</w:t>
            </w:r>
          </w:p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Пенсионные выплаты из Пенсионного фонда Российской Федерации (ПФР) – документ установленного образца, подтверждающий право на получение пенсии/выплаты (пенсионное </w:t>
            </w: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удостоверение/ справка, документ о подтверждении инвалидности или др.).</w:t>
            </w:r>
          </w:p>
          <w:p w:rsidR="007847B3" w:rsidRPr="00F1118D" w:rsidRDefault="007847B3" w:rsidP="007847B3">
            <w:pPr>
              <w:tabs>
                <w:tab w:val="left" w:pos="235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right="-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7B3" w:rsidRPr="00F1118D" w:rsidRDefault="007847B3" w:rsidP="007847B3">
            <w:pPr>
              <w:tabs>
                <w:tab w:val="left" w:pos="235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right="-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Пенсионные выплаты из негосударственных пенсионных фондов (НПФ) – договор негосударственного пенсионного обеспечения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847B3" w:rsidRPr="00F1118D" w:rsidRDefault="007847B3" w:rsidP="007847B3">
            <w:pPr>
              <w:tabs>
                <w:tab w:val="left" w:pos="235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right="-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Пенсионные выплаты из ПФР:</w:t>
            </w:r>
          </w:p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государственного органа социальной защиты населения о размере пенсии гражданина в случае, если он является пенсионером в </w:t>
            </w: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соответствии с законодательно установленным возрастом либо по иным основаниям;</w:t>
            </w:r>
          </w:p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из органов Министерства внутренних дел, Министерства обороны, Федеральной службы безопасности и других министерств и ведомств в случае назначения гражданину пенсии.</w:t>
            </w:r>
          </w:p>
          <w:p w:rsidR="007847B3" w:rsidRPr="00F1118D" w:rsidRDefault="007847B3" w:rsidP="007847B3">
            <w:pPr>
              <w:tabs>
                <w:tab w:val="left" w:pos="235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right="-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Пенсионные выплаты из НПФ:</w:t>
            </w:r>
          </w:p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со счета, на который осуществляется перечисление пенсии,</w:t>
            </w:r>
          </w:p>
          <w:p w:rsidR="007847B3" w:rsidRPr="00F1118D" w:rsidRDefault="007847B3" w:rsidP="007847B3">
            <w:pPr>
              <w:tabs>
                <w:tab w:val="left" w:pos="235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right="-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НПФ о произведенных пенсионных выплатах (в произвольной форме),</w:t>
            </w:r>
          </w:p>
          <w:p w:rsidR="007847B3" w:rsidRPr="00F1118D" w:rsidRDefault="007847B3" w:rsidP="007847B3">
            <w:pPr>
              <w:tabs>
                <w:tab w:val="left" w:pos="235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right="-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доходах физического лица по форме 2-НДФЛ, предоставляемая НПФ.</w:t>
            </w:r>
          </w:p>
          <w:p w:rsidR="007847B3" w:rsidRPr="00F1118D" w:rsidRDefault="007847B3" w:rsidP="007847B3">
            <w:pPr>
              <w:tabs>
                <w:tab w:val="left" w:pos="235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right="-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должны подтверждать последний официально установленный </w:t>
            </w: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размер пенсии</w:t>
            </w:r>
          </w:p>
        </w:tc>
      </w:tr>
      <w:tr w:rsidR="007847B3" w:rsidRPr="00F1118D" w:rsidTr="00760CA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3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847B3" w:rsidRPr="00F1118D" w:rsidRDefault="007847B3" w:rsidP="007847B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лицо, получающее доход от сдачи собственной недвижимости внаем/аренду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государственной регистрации права собственности заемщика на предоставляемый внаем/в аренду объект недвижимости. Сдаваемый внаем/в аренду объект недвижимости должен представлять собой здание/строение/жилое или нежилое помещение (доли в праве собственности не рассматриваются) и находиться в собственности заемщика не менее 1 года.</w:t>
            </w:r>
          </w:p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текущего договора имущественного найма/договора аренды, заключенного в соответствии с действующим законодательством, до окончания действия которого осталось не менее 12 месяцев, либо справка от нанимателя/арендатора о намерениях продлить договор на аналогичных либо лучших с точки зрения заемщика-</w:t>
            </w:r>
            <w:proofErr w:type="spellStart"/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наймодателя</w:t>
            </w:r>
            <w:proofErr w:type="spellEnd"/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/арендодателя условиях;</w:t>
            </w:r>
          </w:p>
          <w:p w:rsidR="007847B3" w:rsidRPr="00E040EA" w:rsidRDefault="00DE4DD6" w:rsidP="001F16F7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847B3"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оговор страхования риска утраты и/или повреждения имущества (объекта недвижимости, сдаваемого внаем/в аренду) на сумму не ниже размера </w:t>
            </w:r>
            <w:r w:rsidR="007847B3"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ипотечного кредита, увеличенного на 10%, с учетом требований законодательства РФ</w:t>
            </w: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 случае, когда доходы от сдачи имущества внаем/в аренду составляют более 50% от чистого совокупного среднемесячного дохода заемщика, учитываемого в расчете платежеспособности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847B3" w:rsidRPr="00E040EA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выписка по счету, свидетельствующая о регулярном поступлении платы за сдачу имущества внаем/в аренду (арендных платежей) согласно договору имущественного найма/ договору аренды на банковский счет заемщика-</w:t>
            </w:r>
            <w:proofErr w:type="spellStart"/>
            <w:r w:rsidRPr="00E0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наймодателя</w:t>
            </w:r>
            <w:proofErr w:type="spellEnd"/>
            <w:r w:rsidRPr="00E0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/арендодателя, либо расписка о получении платы за сдачу имущества внаем/в аренду наличными денежными средствами;</w:t>
            </w:r>
          </w:p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налоговой декларации по форме 3-НДФЛ за предыдущий календарный год;</w:t>
            </w:r>
          </w:p>
          <w:p w:rsidR="007847B3" w:rsidRPr="00F1118D" w:rsidRDefault="007847B3" w:rsidP="007847B3">
            <w:pPr>
              <w:numPr>
                <w:ilvl w:val="0"/>
                <w:numId w:val="1"/>
              </w:numPr>
              <w:tabs>
                <w:tab w:val="left" w:pos="235"/>
              </w:tabs>
              <w:spacing w:after="120" w:line="240" w:lineRule="auto"/>
              <w:ind w:left="235" w:right="-20" w:hanging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документов, подтверждающих оплату налога на доход, полученный от сдачи имущества внаем/в аренду (платежные поручения) за предыдущий календарный год</w:t>
            </w:r>
          </w:p>
          <w:p w:rsidR="007847B3" w:rsidRPr="00F1118D" w:rsidRDefault="007847B3" w:rsidP="007847B3">
            <w:pPr>
              <w:tabs>
                <w:tab w:val="left" w:pos="235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right="-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47B3" w:rsidRPr="00F1118D" w:rsidRDefault="007847B3" w:rsidP="007847B3">
      <w:pPr>
        <w:rPr>
          <w:rFonts w:ascii="Times New Roman" w:hAnsi="Times New Roman" w:cs="Times New Roman"/>
          <w:sz w:val="28"/>
          <w:szCs w:val="28"/>
        </w:rPr>
      </w:pPr>
    </w:p>
    <w:p w:rsidR="0028771C" w:rsidRPr="00F1118D" w:rsidRDefault="0028771C">
      <w:pPr>
        <w:rPr>
          <w:rFonts w:ascii="Times New Roman" w:hAnsi="Times New Roman" w:cs="Times New Roman"/>
          <w:sz w:val="28"/>
          <w:szCs w:val="28"/>
        </w:rPr>
      </w:pPr>
    </w:p>
    <w:p w:rsidR="00391A26" w:rsidRPr="00F1118D" w:rsidRDefault="00391A26" w:rsidP="00686AEB">
      <w:pPr>
        <w:rPr>
          <w:rFonts w:ascii="Times New Roman" w:hAnsi="Times New Roman" w:cs="Times New Roman"/>
          <w:sz w:val="28"/>
          <w:szCs w:val="28"/>
        </w:rPr>
        <w:sectPr w:rsidR="00391A26" w:rsidRPr="00F1118D" w:rsidSect="00D17BC5">
          <w:headerReference w:type="default" r:id="rId14"/>
          <w:pgSz w:w="16838" w:h="11906" w:orient="landscape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405D83" w:rsidRPr="00F1118D" w:rsidRDefault="009E2BCE" w:rsidP="000441F9">
      <w:pPr>
        <w:pStyle w:val="a8"/>
        <w:jc w:val="right"/>
        <w:rPr>
          <w:b/>
          <w:spacing w:val="0"/>
        </w:rPr>
      </w:pPr>
      <w:bookmarkStart w:id="48" w:name="Приложение2"/>
      <w:bookmarkStart w:id="49" w:name="_Toc375827755"/>
      <w:r w:rsidRPr="00F1118D">
        <w:rPr>
          <w:spacing w:val="0"/>
        </w:rPr>
        <w:lastRenderedPageBreak/>
        <w:t>Приложение</w:t>
      </w:r>
      <w:r w:rsidR="007F663B" w:rsidRPr="00F1118D">
        <w:rPr>
          <w:spacing w:val="0"/>
        </w:rPr>
        <w:t xml:space="preserve"> </w:t>
      </w:r>
      <w:r w:rsidR="00EF518F">
        <w:rPr>
          <w:spacing w:val="0"/>
        </w:rPr>
        <w:t xml:space="preserve">№ </w:t>
      </w:r>
      <w:r w:rsidR="008616E9" w:rsidRPr="00F1118D">
        <w:rPr>
          <w:spacing w:val="0"/>
        </w:rPr>
        <w:t>2</w:t>
      </w:r>
      <w:bookmarkEnd w:id="48"/>
      <w:r w:rsidR="008616E9" w:rsidRPr="00F1118D">
        <w:rPr>
          <w:spacing w:val="0"/>
        </w:rPr>
        <w:t xml:space="preserve"> </w:t>
      </w:r>
      <w:bookmarkEnd w:id="49"/>
      <w:r w:rsidR="008B2E2D" w:rsidRPr="00F1118D">
        <w:rPr>
          <w:spacing w:val="0"/>
        </w:rPr>
        <w:br/>
      </w:r>
      <w:r w:rsidR="008616E9" w:rsidRPr="00F1118D">
        <w:rPr>
          <w:spacing w:val="0"/>
        </w:rPr>
        <w:t xml:space="preserve">к Методике оценки </w:t>
      </w:r>
      <w:proofErr w:type="spellStart"/>
      <w:r w:rsidR="008616E9" w:rsidRPr="00F1118D">
        <w:rPr>
          <w:spacing w:val="0"/>
        </w:rPr>
        <w:t>кредито</w:t>
      </w:r>
      <w:proofErr w:type="spellEnd"/>
      <w:r w:rsidR="008616E9" w:rsidRPr="00F1118D">
        <w:rPr>
          <w:spacing w:val="0"/>
        </w:rPr>
        <w:t xml:space="preserve">- </w:t>
      </w:r>
      <w:r w:rsidR="008B2E2D" w:rsidRPr="00F1118D">
        <w:rPr>
          <w:spacing w:val="0"/>
        </w:rPr>
        <w:br/>
      </w:r>
      <w:r w:rsidR="008616E9" w:rsidRPr="00F1118D">
        <w:rPr>
          <w:spacing w:val="0"/>
        </w:rPr>
        <w:t xml:space="preserve">и платежеспособности заемщика </w:t>
      </w:r>
    </w:p>
    <w:p w:rsidR="007F663B" w:rsidRPr="001F16F7" w:rsidRDefault="007F663B" w:rsidP="000441F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Style w:val="20"/>
          <w:rFonts w:ascii="Times New Roman" w:hAnsi="Times New Roman" w:cs="Times New Roman"/>
          <w:b w:val="0"/>
          <w:color w:val="auto"/>
          <w:sz w:val="30"/>
          <w:szCs w:val="30"/>
        </w:rPr>
      </w:pPr>
    </w:p>
    <w:p w:rsidR="006C36E6" w:rsidRPr="00AC1678" w:rsidRDefault="000F7235" w:rsidP="000441F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Style w:val="20"/>
          <w:rFonts w:ascii="Times New Roman" w:hAnsi="Times New Roman" w:cs="Times New Roman"/>
          <w:b w:val="0"/>
          <w:bCs w:val="0"/>
          <w:color w:val="auto"/>
          <w:sz w:val="30"/>
          <w:szCs w:val="30"/>
        </w:rPr>
      </w:pPr>
      <w:bookmarkStart w:id="50" w:name="_Toc445461245"/>
      <w:r w:rsidRPr="00AC1678">
        <w:rPr>
          <w:rStyle w:val="20"/>
          <w:rFonts w:ascii="Times New Roman" w:hAnsi="Times New Roman" w:cs="Times New Roman"/>
          <w:b w:val="0"/>
          <w:bCs w:val="0"/>
          <w:color w:val="auto"/>
          <w:sz w:val="30"/>
          <w:szCs w:val="30"/>
        </w:rPr>
        <w:t>В</w:t>
      </w:r>
      <w:r w:rsidR="004D08BA" w:rsidRPr="00AC1678">
        <w:rPr>
          <w:rStyle w:val="20"/>
          <w:rFonts w:ascii="Times New Roman" w:hAnsi="Times New Roman" w:cs="Times New Roman"/>
          <w:b w:val="0"/>
          <w:bCs w:val="0"/>
          <w:color w:val="auto"/>
          <w:sz w:val="30"/>
          <w:szCs w:val="30"/>
        </w:rPr>
        <w:t>ид</w:t>
      </w:r>
      <w:r w:rsidRPr="00AC1678">
        <w:rPr>
          <w:rStyle w:val="20"/>
          <w:rFonts w:ascii="Times New Roman" w:hAnsi="Times New Roman" w:cs="Times New Roman"/>
          <w:b w:val="0"/>
          <w:bCs w:val="0"/>
          <w:color w:val="auto"/>
          <w:sz w:val="30"/>
          <w:szCs w:val="30"/>
        </w:rPr>
        <w:t>ы</w:t>
      </w:r>
      <w:r w:rsidR="004D08BA" w:rsidRPr="00AC1678">
        <w:rPr>
          <w:rStyle w:val="20"/>
          <w:rFonts w:ascii="Times New Roman" w:hAnsi="Times New Roman" w:cs="Times New Roman"/>
          <w:b w:val="0"/>
          <w:bCs w:val="0"/>
          <w:color w:val="auto"/>
          <w:sz w:val="30"/>
          <w:szCs w:val="30"/>
        </w:rPr>
        <w:t xml:space="preserve"> </w:t>
      </w:r>
      <w:r w:rsidR="008616E9" w:rsidRPr="00AC1678">
        <w:rPr>
          <w:rStyle w:val="20"/>
          <w:rFonts w:ascii="Times New Roman" w:hAnsi="Times New Roman" w:cs="Times New Roman"/>
          <w:b w:val="0"/>
          <w:bCs w:val="0"/>
          <w:color w:val="auto"/>
          <w:sz w:val="30"/>
          <w:szCs w:val="30"/>
        </w:rPr>
        <w:t>доходов,</w:t>
      </w:r>
      <w:r w:rsidR="000441F9" w:rsidRPr="00AC1678">
        <w:rPr>
          <w:rStyle w:val="20"/>
          <w:rFonts w:ascii="Times New Roman" w:hAnsi="Times New Roman" w:cs="Times New Roman"/>
          <w:b w:val="0"/>
          <w:bCs w:val="0"/>
          <w:color w:val="auto"/>
          <w:sz w:val="30"/>
          <w:szCs w:val="30"/>
        </w:rPr>
        <w:t xml:space="preserve"> </w:t>
      </w:r>
      <w:r w:rsidR="008616E9" w:rsidRPr="00AC1678">
        <w:rPr>
          <w:rStyle w:val="20"/>
          <w:rFonts w:ascii="Times New Roman" w:hAnsi="Times New Roman" w:cs="Times New Roman"/>
          <w:b w:val="0"/>
          <w:bCs w:val="0"/>
          <w:color w:val="auto"/>
          <w:sz w:val="30"/>
          <w:szCs w:val="30"/>
        </w:rPr>
        <w:t>учитываемых при оценке платежеспособности заемщика</w:t>
      </w:r>
      <w:bookmarkEnd w:id="50"/>
    </w:p>
    <w:p w:rsidR="00BC771C" w:rsidRPr="00F1118D" w:rsidRDefault="006C36E6" w:rsidP="00BF6028">
      <w:pPr>
        <w:pStyle w:val="a7"/>
        <w:widowControl/>
        <w:suppressAutoHyphens/>
        <w:spacing w:after="120"/>
        <w:jc w:val="center"/>
        <w:rPr>
          <w:rFonts w:cs="Times New Roman"/>
          <w:spacing w:val="0"/>
          <w:sz w:val="28"/>
          <w:szCs w:val="28"/>
        </w:rPr>
      </w:pPr>
      <w:r w:rsidRPr="00F1118D">
        <w:rPr>
          <w:rFonts w:cs="Times New Roman"/>
          <w:spacing w:val="0"/>
          <w:sz w:val="28"/>
          <w:szCs w:val="28"/>
        </w:rPr>
        <w:t xml:space="preserve">(в ред. </w:t>
      </w:r>
      <w:r w:rsidR="004D08BA" w:rsidRPr="00F1118D">
        <w:rPr>
          <w:rFonts w:cs="Times New Roman"/>
          <w:spacing w:val="0"/>
          <w:sz w:val="28"/>
          <w:szCs w:val="28"/>
        </w:rPr>
        <w:t xml:space="preserve">приказа </w:t>
      </w:r>
      <w:r w:rsidRPr="00F1118D">
        <w:rPr>
          <w:rFonts w:cs="Times New Roman"/>
          <w:spacing w:val="0"/>
          <w:sz w:val="28"/>
          <w:szCs w:val="28"/>
        </w:rPr>
        <w:t xml:space="preserve">ФНС России </w:t>
      </w:r>
      <w:r w:rsidR="004D08BA" w:rsidRPr="00F1118D">
        <w:rPr>
          <w:rFonts w:cs="Times New Roman"/>
          <w:bCs/>
          <w:spacing w:val="0"/>
          <w:sz w:val="28"/>
          <w:szCs w:val="28"/>
        </w:rPr>
        <w:t>от 10</w:t>
      </w:r>
      <w:r w:rsidR="007F663B" w:rsidRPr="00F1118D">
        <w:rPr>
          <w:rFonts w:cs="Times New Roman"/>
          <w:bCs/>
          <w:spacing w:val="0"/>
          <w:sz w:val="28"/>
          <w:szCs w:val="28"/>
        </w:rPr>
        <w:t>.09.</w:t>
      </w:r>
      <w:r w:rsidR="004D08BA" w:rsidRPr="00F1118D">
        <w:rPr>
          <w:rFonts w:cs="Times New Roman"/>
          <w:bCs/>
          <w:spacing w:val="0"/>
          <w:sz w:val="28"/>
          <w:szCs w:val="28"/>
        </w:rPr>
        <w:t xml:space="preserve">2015 </w:t>
      </w:r>
      <w:r w:rsidR="007F663B" w:rsidRPr="00F1118D">
        <w:rPr>
          <w:rFonts w:cs="Times New Roman"/>
          <w:bCs/>
          <w:spacing w:val="0"/>
          <w:sz w:val="28"/>
          <w:szCs w:val="28"/>
        </w:rPr>
        <w:t>№</w:t>
      </w:r>
      <w:r w:rsidR="004D08BA" w:rsidRPr="00F1118D">
        <w:rPr>
          <w:rFonts w:cs="Times New Roman"/>
          <w:bCs/>
          <w:spacing w:val="0"/>
          <w:sz w:val="28"/>
          <w:szCs w:val="28"/>
        </w:rPr>
        <w:t xml:space="preserve"> ММВ-7-11/387@</w:t>
      </w:r>
      <w:r w:rsidRPr="00F1118D">
        <w:rPr>
          <w:rFonts w:cs="Times New Roman"/>
          <w:spacing w:val="0"/>
          <w:sz w:val="28"/>
          <w:szCs w:val="28"/>
        </w:rPr>
        <w:t>)</w:t>
      </w:r>
      <w:r w:rsidR="0003208A" w:rsidRPr="00F1118D">
        <w:rPr>
          <w:rStyle w:val="af0"/>
          <w:rFonts w:cs="Times New Roman"/>
          <w:spacing w:val="0"/>
          <w:sz w:val="28"/>
          <w:szCs w:val="28"/>
        </w:rPr>
        <w:footnoteReference w:id="13"/>
      </w:r>
    </w:p>
    <w:tbl>
      <w:tblPr>
        <w:tblW w:w="491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9223"/>
      </w:tblGrid>
      <w:tr w:rsidR="00686AEB" w:rsidRPr="00F1118D" w:rsidTr="00686AEB">
        <w:trPr>
          <w:cantSplit/>
          <w:trHeight w:val="360"/>
        </w:trPr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8BA" w:rsidRPr="00F1118D" w:rsidRDefault="004D08BA" w:rsidP="003E2A5D">
            <w:pPr>
              <w:pStyle w:val="ConsPlusNormal"/>
              <w:spacing w:after="120"/>
              <w:ind w:left="142" w:firstLine="0"/>
              <w:jc w:val="center"/>
              <w:rPr>
                <w:sz w:val="28"/>
                <w:szCs w:val="28"/>
              </w:rPr>
            </w:pPr>
            <w:r w:rsidRPr="00F1118D">
              <w:rPr>
                <w:sz w:val="28"/>
                <w:szCs w:val="28"/>
              </w:rPr>
              <w:t>Код дохода</w:t>
            </w:r>
          </w:p>
        </w:tc>
        <w:tc>
          <w:tcPr>
            <w:tcW w:w="4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8BA" w:rsidRPr="00F1118D" w:rsidRDefault="004D08BA" w:rsidP="00737409">
            <w:pPr>
              <w:pStyle w:val="ConsPlusNormal"/>
              <w:spacing w:after="120"/>
              <w:ind w:left="126" w:firstLine="0"/>
              <w:jc w:val="center"/>
              <w:rPr>
                <w:sz w:val="28"/>
                <w:szCs w:val="28"/>
                <w:lang w:val="en-US"/>
              </w:rPr>
            </w:pPr>
            <w:r w:rsidRPr="00F1118D">
              <w:rPr>
                <w:sz w:val="28"/>
                <w:szCs w:val="28"/>
              </w:rPr>
              <w:t>Наименование дохода</w:t>
            </w:r>
          </w:p>
        </w:tc>
      </w:tr>
      <w:tr w:rsidR="00686AEB" w:rsidRPr="00F1118D" w:rsidTr="00686AEB">
        <w:trPr>
          <w:cantSplit/>
          <w:trHeight w:val="720"/>
        </w:trPr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8BA" w:rsidRPr="00F1118D" w:rsidRDefault="004D08BA" w:rsidP="003E2A5D">
            <w:pPr>
              <w:pStyle w:val="ConsPlusNormal"/>
              <w:spacing w:after="120"/>
              <w:ind w:firstLine="0"/>
              <w:rPr>
                <w:sz w:val="28"/>
                <w:szCs w:val="28"/>
              </w:rPr>
            </w:pPr>
            <w:r w:rsidRPr="00F1118D">
              <w:rPr>
                <w:sz w:val="28"/>
                <w:szCs w:val="28"/>
              </w:rPr>
              <w:t>1240</w:t>
            </w:r>
          </w:p>
        </w:tc>
        <w:tc>
          <w:tcPr>
            <w:tcW w:w="4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8BA" w:rsidRPr="00F1118D" w:rsidRDefault="004D08BA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 w:rsidRPr="00F1118D">
              <w:rPr>
                <w:sz w:val="28"/>
                <w:szCs w:val="28"/>
              </w:rPr>
              <w:t>Суммы пенсий, выплачиваемых по договорам негосударственного пенсионного обеспечения, заключенным организациями и иными работодателями с российскими негосударственными пенсионными фондами, а также суммы пенсий, выплачиваемых по договорам негосударственного пенсионного обеспечения, заключенным физическими лицами с российскими негосударственными фондами в пользу других лиц</w:t>
            </w:r>
          </w:p>
        </w:tc>
      </w:tr>
      <w:tr w:rsidR="00686AEB" w:rsidRPr="00F1118D" w:rsidTr="00686AEB">
        <w:trPr>
          <w:cantSplit/>
          <w:trHeight w:val="360"/>
        </w:trPr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8BA" w:rsidRPr="00F1118D" w:rsidRDefault="004D08BA" w:rsidP="003E2A5D">
            <w:pPr>
              <w:pStyle w:val="ConsPlusNormal"/>
              <w:spacing w:after="120"/>
              <w:ind w:firstLine="0"/>
              <w:rPr>
                <w:sz w:val="28"/>
                <w:szCs w:val="28"/>
              </w:rPr>
            </w:pPr>
            <w:r w:rsidRPr="00F1118D">
              <w:rPr>
                <w:sz w:val="28"/>
                <w:szCs w:val="28"/>
              </w:rPr>
              <w:t>1400</w:t>
            </w:r>
          </w:p>
        </w:tc>
        <w:tc>
          <w:tcPr>
            <w:tcW w:w="4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8BA" w:rsidRPr="00F1118D" w:rsidRDefault="004D08BA" w:rsidP="00686AEB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 w:rsidRPr="00F1118D">
              <w:rPr>
                <w:sz w:val="28"/>
                <w:szCs w:val="28"/>
              </w:rPr>
              <w:t>Доходы, полученные от предоставления в аренду или иного использования имущества (кроме аналогичных доходов от сдачи в аренду любых транспортных средств и средств связи, компьютерных сетей)</w:t>
            </w:r>
          </w:p>
        </w:tc>
      </w:tr>
      <w:tr w:rsidR="00686AEB" w:rsidRPr="00F1118D" w:rsidTr="00686AEB">
        <w:trPr>
          <w:cantSplit/>
          <w:trHeight w:val="480"/>
        </w:trPr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8BA" w:rsidRPr="00F1118D" w:rsidRDefault="004D08BA" w:rsidP="003E2A5D">
            <w:pPr>
              <w:pStyle w:val="ConsPlusNormal"/>
              <w:spacing w:after="120"/>
              <w:ind w:firstLine="0"/>
              <w:rPr>
                <w:sz w:val="28"/>
                <w:szCs w:val="28"/>
              </w:rPr>
            </w:pPr>
            <w:r w:rsidRPr="00F1118D">
              <w:rPr>
                <w:sz w:val="28"/>
                <w:szCs w:val="28"/>
              </w:rPr>
              <w:t>2000</w:t>
            </w:r>
          </w:p>
        </w:tc>
        <w:tc>
          <w:tcPr>
            <w:tcW w:w="4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8BA" w:rsidRPr="00F1118D" w:rsidRDefault="004D08BA" w:rsidP="00686AEB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 w:rsidRPr="00F1118D">
              <w:rPr>
                <w:sz w:val="28"/>
                <w:szCs w:val="28"/>
              </w:rPr>
              <w:t>Вознаграждение, получаемое налогоплательщиком за выполнение трудовых или иных обязанностей; денежное содержание и иные налогооблагаемые выплаты военнослужащим и приравненным к ним категориям физических лиц (кроме выплат по договорам гражданско-правового характера)</w:t>
            </w:r>
          </w:p>
        </w:tc>
      </w:tr>
      <w:tr w:rsidR="00686AEB" w:rsidRPr="00F1118D" w:rsidTr="00686AEB">
        <w:trPr>
          <w:cantSplit/>
          <w:trHeight w:val="360"/>
        </w:trPr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8BA" w:rsidRPr="00F1118D" w:rsidRDefault="004D08BA" w:rsidP="003E2A5D">
            <w:pPr>
              <w:pStyle w:val="ConsPlusNormal"/>
              <w:spacing w:after="120"/>
              <w:ind w:firstLine="0"/>
              <w:rPr>
                <w:sz w:val="28"/>
                <w:szCs w:val="28"/>
              </w:rPr>
            </w:pPr>
            <w:r w:rsidRPr="00F1118D">
              <w:rPr>
                <w:sz w:val="28"/>
                <w:szCs w:val="28"/>
              </w:rPr>
              <w:t>2001</w:t>
            </w:r>
          </w:p>
        </w:tc>
        <w:tc>
          <w:tcPr>
            <w:tcW w:w="4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8BA" w:rsidRPr="00F1118D" w:rsidRDefault="004D08BA" w:rsidP="00686AEB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 w:rsidRPr="00F1118D">
              <w:rPr>
                <w:sz w:val="28"/>
                <w:szCs w:val="28"/>
              </w:rPr>
              <w:t>Вознаграждение директоров и иные аналогичные выплаты, получаемые членами органа управления организации (совета директоров или иного подобного органа)</w:t>
            </w:r>
          </w:p>
        </w:tc>
      </w:tr>
      <w:tr w:rsidR="00686AEB" w:rsidRPr="00F1118D" w:rsidTr="00686AEB">
        <w:trPr>
          <w:cantSplit/>
          <w:trHeight w:val="360"/>
        </w:trPr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8BA" w:rsidRPr="00F1118D" w:rsidRDefault="004D08BA" w:rsidP="003E2A5D">
            <w:pPr>
              <w:pStyle w:val="ConsPlusNormal"/>
              <w:spacing w:after="120"/>
              <w:ind w:firstLine="0"/>
              <w:rPr>
                <w:sz w:val="28"/>
                <w:szCs w:val="28"/>
              </w:rPr>
            </w:pPr>
            <w:r w:rsidRPr="00F1118D">
              <w:rPr>
                <w:sz w:val="28"/>
                <w:szCs w:val="28"/>
              </w:rPr>
              <w:t>2012</w:t>
            </w:r>
          </w:p>
        </w:tc>
        <w:tc>
          <w:tcPr>
            <w:tcW w:w="4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8BA" w:rsidRPr="00F1118D" w:rsidRDefault="004D08BA" w:rsidP="00686AEB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 w:rsidRPr="00F1118D">
              <w:rPr>
                <w:sz w:val="28"/>
                <w:szCs w:val="28"/>
              </w:rPr>
              <w:t>Суммы отпускных выплат</w:t>
            </w:r>
          </w:p>
        </w:tc>
      </w:tr>
      <w:tr w:rsidR="00686AEB" w:rsidRPr="00F1118D" w:rsidTr="004D08BA">
        <w:trPr>
          <w:cantSplit/>
          <w:trHeight w:val="360"/>
        </w:trPr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8BA" w:rsidRPr="00F1118D" w:rsidRDefault="004D08BA" w:rsidP="003E2A5D">
            <w:pPr>
              <w:pStyle w:val="ConsPlusNormal"/>
              <w:spacing w:after="120"/>
              <w:ind w:firstLine="0"/>
              <w:rPr>
                <w:sz w:val="28"/>
                <w:szCs w:val="28"/>
              </w:rPr>
            </w:pPr>
            <w:r w:rsidRPr="00F1118D">
              <w:rPr>
                <w:sz w:val="28"/>
                <w:szCs w:val="28"/>
              </w:rPr>
              <w:t>2300</w:t>
            </w:r>
          </w:p>
        </w:tc>
        <w:tc>
          <w:tcPr>
            <w:tcW w:w="4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8BA" w:rsidRPr="00F1118D" w:rsidRDefault="004D08BA" w:rsidP="00686AEB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 w:rsidRPr="00F1118D">
              <w:rPr>
                <w:sz w:val="28"/>
                <w:szCs w:val="28"/>
              </w:rPr>
              <w:t>Пособие по временной нетрудоспособности</w:t>
            </w:r>
          </w:p>
        </w:tc>
      </w:tr>
      <w:tr w:rsidR="003E4ABB" w:rsidRPr="00F1118D" w:rsidTr="004D08BA">
        <w:trPr>
          <w:cantSplit/>
          <w:trHeight w:val="360"/>
        </w:trPr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BB" w:rsidRPr="003E4ABB" w:rsidRDefault="003E4ABB" w:rsidP="0033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ABB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BB" w:rsidRPr="003E4ABB" w:rsidRDefault="003E4ABB" w:rsidP="0033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ABB">
              <w:rPr>
                <w:rFonts w:ascii="Times New Roman" w:hAnsi="Times New Roman" w:cs="Times New Roman"/>
                <w:sz w:val="28"/>
                <w:szCs w:val="28"/>
              </w:rPr>
              <w:t xml:space="preserve">Выплаты по договорам гражданско-правового характера </w:t>
            </w:r>
            <w:r>
              <w:rPr>
                <w:rStyle w:val="af0"/>
                <w:rFonts w:ascii="Times New Roman" w:hAnsi="Times New Roman" w:cs="Times New Roman"/>
                <w:sz w:val="28"/>
                <w:szCs w:val="28"/>
              </w:rPr>
              <w:footnoteReference w:id="14"/>
            </w:r>
          </w:p>
        </w:tc>
      </w:tr>
    </w:tbl>
    <w:p w:rsidR="00AC1678" w:rsidRDefault="00AC1678" w:rsidP="000441F9">
      <w:pPr>
        <w:pStyle w:val="a8"/>
        <w:jc w:val="right"/>
        <w:rPr>
          <w:spacing w:val="0"/>
        </w:rPr>
      </w:pPr>
      <w:bookmarkStart w:id="51" w:name="Приложение3"/>
      <w:bookmarkStart w:id="52" w:name="_Toc375827756"/>
    </w:p>
    <w:p w:rsidR="00AC1678" w:rsidRDefault="00AC1678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br w:type="page"/>
      </w:r>
    </w:p>
    <w:p w:rsidR="009C3339" w:rsidRPr="00F1118D" w:rsidRDefault="001154D9" w:rsidP="000441F9">
      <w:pPr>
        <w:pStyle w:val="a8"/>
        <w:jc w:val="right"/>
        <w:rPr>
          <w:spacing w:val="0"/>
        </w:rPr>
      </w:pPr>
      <w:r w:rsidRPr="00F1118D">
        <w:rPr>
          <w:spacing w:val="0"/>
        </w:rPr>
        <w:lastRenderedPageBreak/>
        <w:t>Приложение</w:t>
      </w:r>
      <w:r w:rsidR="007F663B" w:rsidRPr="00F1118D">
        <w:rPr>
          <w:spacing w:val="0"/>
        </w:rPr>
        <w:t xml:space="preserve"> </w:t>
      </w:r>
      <w:r w:rsidR="00EF518F">
        <w:rPr>
          <w:spacing w:val="0"/>
        </w:rPr>
        <w:t xml:space="preserve">№ </w:t>
      </w:r>
      <w:r w:rsidR="008616E9" w:rsidRPr="00F1118D">
        <w:rPr>
          <w:spacing w:val="0"/>
        </w:rPr>
        <w:t>3</w:t>
      </w:r>
      <w:bookmarkEnd w:id="51"/>
      <w:r w:rsidR="008616E9" w:rsidRPr="00F1118D">
        <w:rPr>
          <w:spacing w:val="0"/>
        </w:rPr>
        <w:t xml:space="preserve"> </w:t>
      </w:r>
      <w:bookmarkEnd w:id="52"/>
      <w:r w:rsidR="00E13C3B" w:rsidRPr="00F1118D">
        <w:rPr>
          <w:spacing w:val="0"/>
        </w:rPr>
        <w:br/>
      </w:r>
      <w:r w:rsidR="008616E9" w:rsidRPr="00F1118D">
        <w:rPr>
          <w:spacing w:val="0"/>
        </w:rPr>
        <w:t xml:space="preserve">к Методике оценки </w:t>
      </w:r>
      <w:proofErr w:type="spellStart"/>
      <w:r w:rsidR="008616E9" w:rsidRPr="00F1118D">
        <w:rPr>
          <w:spacing w:val="0"/>
        </w:rPr>
        <w:t>кредито</w:t>
      </w:r>
      <w:proofErr w:type="spellEnd"/>
      <w:r w:rsidR="008616E9" w:rsidRPr="00F1118D">
        <w:rPr>
          <w:spacing w:val="0"/>
        </w:rPr>
        <w:t xml:space="preserve">- и </w:t>
      </w:r>
    </w:p>
    <w:p w:rsidR="001154D9" w:rsidRPr="00F1118D" w:rsidRDefault="008616E9" w:rsidP="000441F9">
      <w:pPr>
        <w:pStyle w:val="a8"/>
        <w:jc w:val="right"/>
        <w:rPr>
          <w:spacing w:val="0"/>
        </w:rPr>
      </w:pPr>
      <w:r w:rsidRPr="00F1118D">
        <w:rPr>
          <w:spacing w:val="0"/>
        </w:rPr>
        <w:t xml:space="preserve">платежеспособности заемщика </w:t>
      </w:r>
    </w:p>
    <w:p w:rsidR="007F663B" w:rsidRPr="001F16F7" w:rsidRDefault="007F663B" w:rsidP="000441F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Style w:val="20"/>
          <w:rFonts w:ascii="Times New Roman" w:hAnsi="Times New Roman" w:cs="Times New Roman"/>
          <w:b w:val="0"/>
          <w:color w:val="auto"/>
          <w:sz w:val="30"/>
          <w:szCs w:val="30"/>
        </w:rPr>
      </w:pPr>
    </w:p>
    <w:p w:rsidR="00F77243" w:rsidRPr="00AC1678" w:rsidRDefault="000F7235" w:rsidP="000441F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Style w:val="20"/>
          <w:rFonts w:ascii="Times New Roman" w:hAnsi="Times New Roman" w:cs="Times New Roman"/>
          <w:b w:val="0"/>
          <w:color w:val="auto"/>
          <w:sz w:val="30"/>
          <w:szCs w:val="30"/>
        </w:rPr>
      </w:pPr>
      <w:bookmarkStart w:id="53" w:name="_Toc445461246"/>
      <w:r w:rsidRPr="00AC1678">
        <w:rPr>
          <w:rStyle w:val="20"/>
          <w:rFonts w:ascii="Times New Roman" w:hAnsi="Times New Roman" w:cs="Times New Roman"/>
          <w:b w:val="0"/>
          <w:color w:val="auto"/>
          <w:sz w:val="30"/>
          <w:szCs w:val="30"/>
        </w:rPr>
        <w:t>Виды</w:t>
      </w:r>
      <w:r w:rsidR="004D08BA" w:rsidRPr="00AC1678">
        <w:rPr>
          <w:rStyle w:val="20"/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r w:rsidR="008616E9" w:rsidRPr="00AC1678">
        <w:rPr>
          <w:rStyle w:val="20"/>
          <w:rFonts w:ascii="Times New Roman" w:hAnsi="Times New Roman" w:cs="Times New Roman"/>
          <w:b w:val="0"/>
          <w:color w:val="auto"/>
          <w:sz w:val="30"/>
          <w:szCs w:val="30"/>
        </w:rPr>
        <w:t>стандартных налоговых вычетов,</w:t>
      </w:r>
      <w:r w:rsidR="000441F9" w:rsidRPr="00AC1678">
        <w:rPr>
          <w:rStyle w:val="20"/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r w:rsidR="008616E9" w:rsidRPr="00AC1678">
        <w:rPr>
          <w:rStyle w:val="20"/>
          <w:rFonts w:ascii="Times New Roman" w:hAnsi="Times New Roman" w:cs="Times New Roman"/>
          <w:b w:val="0"/>
          <w:color w:val="auto"/>
          <w:sz w:val="30"/>
          <w:szCs w:val="30"/>
        </w:rPr>
        <w:t>учитываемых при оценке платежеспособности заемщика</w:t>
      </w:r>
      <w:bookmarkEnd w:id="53"/>
    </w:p>
    <w:p w:rsidR="005D1F79" w:rsidRPr="00F1118D" w:rsidRDefault="005D1F79" w:rsidP="003E2A5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18D">
        <w:rPr>
          <w:rFonts w:ascii="Times New Roman" w:hAnsi="Times New Roman" w:cs="Times New Roman"/>
          <w:sz w:val="28"/>
          <w:szCs w:val="28"/>
        </w:rPr>
        <w:t>(</w:t>
      </w:r>
      <w:r w:rsidR="004D08BA" w:rsidRPr="00F1118D">
        <w:rPr>
          <w:rFonts w:ascii="Times New Roman" w:hAnsi="Times New Roman" w:cs="Times New Roman"/>
          <w:sz w:val="28"/>
          <w:szCs w:val="28"/>
        </w:rPr>
        <w:t>в ред. приказа ФНС России от 10</w:t>
      </w:r>
      <w:r w:rsidR="007F663B" w:rsidRPr="00F1118D">
        <w:rPr>
          <w:rFonts w:ascii="Times New Roman" w:hAnsi="Times New Roman" w:cs="Times New Roman"/>
          <w:sz w:val="28"/>
          <w:szCs w:val="28"/>
        </w:rPr>
        <w:t>.09.</w:t>
      </w:r>
      <w:r w:rsidR="004D08BA" w:rsidRPr="00F1118D">
        <w:rPr>
          <w:rFonts w:ascii="Times New Roman" w:hAnsi="Times New Roman" w:cs="Times New Roman"/>
          <w:sz w:val="28"/>
          <w:szCs w:val="28"/>
        </w:rPr>
        <w:t xml:space="preserve">2015 </w:t>
      </w:r>
      <w:r w:rsidR="007F663B" w:rsidRPr="00F1118D">
        <w:rPr>
          <w:rFonts w:ascii="Times New Roman" w:hAnsi="Times New Roman" w:cs="Times New Roman"/>
          <w:sz w:val="28"/>
          <w:szCs w:val="28"/>
        </w:rPr>
        <w:t>№</w:t>
      </w:r>
      <w:r w:rsidR="004D08BA" w:rsidRPr="00F1118D">
        <w:rPr>
          <w:rFonts w:ascii="Times New Roman" w:hAnsi="Times New Roman" w:cs="Times New Roman"/>
          <w:sz w:val="28"/>
          <w:szCs w:val="28"/>
        </w:rPr>
        <w:t xml:space="preserve"> ММВ-7-11/387@</w:t>
      </w:r>
      <w:r w:rsidRPr="00F1118D">
        <w:rPr>
          <w:rFonts w:ascii="Times New Roman" w:hAnsi="Times New Roman" w:cs="Times New Roman"/>
          <w:sz w:val="28"/>
          <w:szCs w:val="28"/>
        </w:rPr>
        <w:t>)</w:t>
      </w:r>
      <w:r w:rsidR="0003208A" w:rsidRPr="00F1118D">
        <w:rPr>
          <w:rStyle w:val="af0"/>
          <w:rFonts w:ascii="Times New Roman" w:hAnsi="Times New Roman" w:cs="Times New Roman"/>
          <w:sz w:val="28"/>
          <w:szCs w:val="28"/>
        </w:rPr>
        <w:footnoteReference w:id="15"/>
      </w:r>
    </w:p>
    <w:tbl>
      <w:tblPr>
        <w:tblW w:w="487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7"/>
        <w:gridCol w:w="9497"/>
      </w:tblGrid>
      <w:tr w:rsidR="00686AEB" w:rsidRPr="00F1118D" w:rsidTr="00686AEB">
        <w:trPr>
          <w:trHeight w:val="1269"/>
        </w:trPr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8BA" w:rsidRPr="00F1118D" w:rsidRDefault="004D08BA" w:rsidP="003E2A5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6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8BA" w:rsidRPr="00E040EA" w:rsidRDefault="004D08BA" w:rsidP="0073740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0EA">
              <w:rPr>
                <w:rFonts w:ascii="Times New Roman" w:hAnsi="Times New Roman" w:cs="Times New Roman"/>
                <w:sz w:val="28"/>
                <w:szCs w:val="28"/>
              </w:rPr>
              <w:t>Наименование вычета</w:t>
            </w:r>
          </w:p>
        </w:tc>
      </w:tr>
      <w:tr w:rsidR="00686AEB" w:rsidRPr="00F1118D" w:rsidTr="00686AEB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8BA" w:rsidRPr="00F1118D" w:rsidRDefault="004D08BA" w:rsidP="003E2A5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8BA" w:rsidRPr="00F1118D" w:rsidRDefault="004D08BA" w:rsidP="00686AE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D">
              <w:rPr>
                <w:rFonts w:ascii="Times New Roman" w:hAnsi="Times New Roman" w:cs="Times New Roman"/>
                <w:sz w:val="28"/>
                <w:szCs w:val="28"/>
              </w:rPr>
              <w:t>Стандартные налоговые вычеты, предусмотренные статьей 218 Налогового кодекса Российской Федерации</w:t>
            </w:r>
          </w:p>
        </w:tc>
      </w:tr>
      <w:tr w:rsidR="00686AEB" w:rsidRPr="00F1118D" w:rsidTr="00686AEB">
        <w:tc>
          <w:tcPr>
            <w:tcW w:w="351" w:type="pct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8BA" w:rsidRPr="00F1118D" w:rsidRDefault="004D08BA" w:rsidP="00686AE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649" w:type="pct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8BA" w:rsidRPr="00F1118D" w:rsidRDefault="000F7235" w:rsidP="00686AE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4D08BA"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 на налогоплательщика, относящегося к категориям, перечисленным в подпункте 2 пункта 1 статьи 218 Налогового кодекса Российской Федерации</w:t>
            </w:r>
          </w:p>
        </w:tc>
      </w:tr>
      <w:tr w:rsidR="00686AEB" w:rsidRPr="00F1118D" w:rsidTr="00686AEB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235" w:rsidRPr="00F1118D" w:rsidRDefault="000F7235" w:rsidP="00686AE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6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235" w:rsidRPr="00F1118D" w:rsidRDefault="000F7235" w:rsidP="00686AE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 рублей на налогоплательщика, относящегося к категориям, перечисленным в подпункте 1 пункта 1 статьи 218 Налогового кодекса Российской Федерации</w:t>
            </w:r>
          </w:p>
        </w:tc>
      </w:tr>
      <w:tr w:rsidR="00686AEB" w:rsidRPr="00F1118D" w:rsidTr="00686AEB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8BA" w:rsidRPr="00F1118D" w:rsidRDefault="004D08BA" w:rsidP="003E2A5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8BA" w:rsidRPr="00F1118D" w:rsidRDefault="004D08BA" w:rsidP="00686AE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D">
              <w:rPr>
                <w:rFonts w:ascii="Times New Roman" w:hAnsi="Times New Roman" w:cs="Times New Roman"/>
                <w:sz w:val="28"/>
                <w:szCs w:val="28"/>
              </w:rPr>
              <w:t>Вычеты в размерах, предусмотренных статьей 217 Налогового кодекса Российской Федерации</w:t>
            </w:r>
          </w:p>
        </w:tc>
      </w:tr>
      <w:tr w:rsidR="00686AEB" w:rsidRPr="00F1118D" w:rsidTr="00686AEB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8BA" w:rsidRPr="00F1118D" w:rsidRDefault="004D08BA" w:rsidP="00686AE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46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8BA" w:rsidRPr="00F1118D" w:rsidRDefault="004D08BA" w:rsidP="00686AE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Вычет из суммы материальной помощи, оказываемой инвалидам общественными организациями инвалидов</w:t>
            </w:r>
          </w:p>
        </w:tc>
      </w:tr>
    </w:tbl>
    <w:p w:rsidR="00A85BD1" w:rsidRPr="00F1118D" w:rsidRDefault="00A85BD1" w:rsidP="00BF6028">
      <w:pPr>
        <w:pStyle w:val="a7"/>
        <w:widowControl/>
        <w:suppressAutoHyphens/>
        <w:spacing w:after="120"/>
        <w:jc w:val="both"/>
        <w:rPr>
          <w:rFonts w:cs="Times New Roman"/>
          <w:spacing w:val="0"/>
          <w:sz w:val="28"/>
          <w:szCs w:val="28"/>
        </w:rPr>
      </w:pPr>
    </w:p>
    <w:sectPr w:rsidR="00A85BD1" w:rsidRPr="00F1118D" w:rsidSect="007847B3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A90136" w15:done="0"/>
  <w15:commentEx w15:paraId="11A064A3" w15:done="0"/>
  <w15:commentEx w15:paraId="514189F8" w15:done="0"/>
  <w15:commentEx w15:paraId="5A56D73E" w15:done="0"/>
  <w15:commentEx w15:paraId="02349D20" w15:done="0"/>
  <w15:commentEx w15:paraId="508C51CB" w15:done="0"/>
  <w15:commentEx w15:paraId="3B67324C" w15:done="0"/>
  <w15:commentEx w15:paraId="41993BA8" w15:done="0"/>
  <w15:commentEx w15:paraId="01016967" w15:done="0"/>
  <w15:commentEx w15:paraId="718F499E" w15:done="0"/>
  <w15:commentEx w15:paraId="2108244B" w15:done="0"/>
  <w15:commentEx w15:paraId="50650851" w15:done="0"/>
  <w15:commentEx w15:paraId="4EFCF8AC" w15:done="0"/>
  <w15:commentEx w15:paraId="59DCB1E1" w15:done="0"/>
  <w15:commentEx w15:paraId="02A0E4F3" w15:done="0"/>
  <w15:commentEx w15:paraId="717BFA71" w15:done="0"/>
  <w15:commentEx w15:paraId="3C43BBC9" w15:done="0"/>
  <w15:commentEx w15:paraId="0D87ECCF" w15:done="0"/>
  <w15:commentEx w15:paraId="32946C0F" w15:done="0"/>
  <w15:commentEx w15:paraId="03025165" w15:done="0"/>
  <w15:commentEx w15:paraId="334762DC" w15:done="0"/>
  <w15:commentEx w15:paraId="54470926" w15:done="0"/>
  <w15:commentEx w15:paraId="0AF95048" w15:done="0"/>
  <w15:commentEx w15:paraId="1989A3AA" w15:done="0"/>
  <w15:commentEx w15:paraId="5058827F" w15:done="0"/>
  <w15:commentEx w15:paraId="6B1C6CA0" w15:done="0"/>
  <w15:commentEx w15:paraId="1B563699" w15:done="0"/>
  <w15:commentEx w15:paraId="557955D6" w15:done="0"/>
  <w15:commentEx w15:paraId="2ADECCCF" w15:done="0"/>
  <w15:commentEx w15:paraId="4063E16A" w15:done="0"/>
  <w15:commentEx w15:paraId="52CB6C89" w15:done="0"/>
  <w15:commentEx w15:paraId="610F931E" w15:done="0"/>
  <w15:commentEx w15:paraId="391D8CCD" w15:done="0"/>
  <w15:commentEx w15:paraId="2D8BCD73" w15:done="0"/>
  <w15:commentEx w15:paraId="67558FA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175" w:rsidRDefault="00B90175" w:rsidP="00207E60">
      <w:pPr>
        <w:spacing w:after="0" w:line="240" w:lineRule="auto"/>
      </w:pPr>
      <w:r>
        <w:separator/>
      </w:r>
    </w:p>
  </w:endnote>
  <w:endnote w:type="continuationSeparator" w:id="0">
    <w:p w:rsidR="00B90175" w:rsidRDefault="00B90175" w:rsidP="00207E60">
      <w:pPr>
        <w:spacing w:after="0" w:line="240" w:lineRule="auto"/>
      </w:pPr>
      <w:r>
        <w:continuationSeparator/>
      </w:r>
    </w:p>
  </w:endnote>
  <w:endnote w:type="continuationNotice" w:id="1">
    <w:p w:rsidR="00B90175" w:rsidRDefault="00B901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C5" w:rsidRDefault="00D17BC5" w:rsidP="00B6283C">
    <w:pPr>
      <w:pStyle w:val="a5"/>
      <w:tabs>
        <w:tab w:val="clear" w:pos="4677"/>
        <w:tab w:val="clear" w:pos="9355"/>
        <w:tab w:val="left" w:pos="21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175" w:rsidRDefault="00B90175" w:rsidP="00207E60">
      <w:pPr>
        <w:spacing w:after="0" w:line="240" w:lineRule="auto"/>
      </w:pPr>
      <w:r>
        <w:separator/>
      </w:r>
    </w:p>
  </w:footnote>
  <w:footnote w:type="continuationSeparator" w:id="0">
    <w:p w:rsidR="00B90175" w:rsidRDefault="00B90175" w:rsidP="00207E60">
      <w:pPr>
        <w:spacing w:after="0" w:line="240" w:lineRule="auto"/>
      </w:pPr>
      <w:r>
        <w:continuationSeparator/>
      </w:r>
    </w:p>
  </w:footnote>
  <w:footnote w:type="continuationNotice" w:id="1">
    <w:p w:rsidR="00B90175" w:rsidRDefault="00B90175">
      <w:pPr>
        <w:spacing w:after="0" w:line="240" w:lineRule="auto"/>
      </w:pPr>
    </w:p>
  </w:footnote>
  <w:footnote w:id="2">
    <w:p w:rsidR="00D17BC5" w:rsidRPr="00660502" w:rsidRDefault="00D17BC5" w:rsidP="0030161B">
      <w:pPr>
        <w:pStyle w:val="ad"/>
        <w:rPr>
          <w:sz w:val="18"/>
        </w:rPr>
      </w:pPr>
      <w:r w:rsidRPr="00660502">
        <w:rPr>
          <w:rStyle w:val="af0"/>
          <w:sz w:val="18"/>
        </w:rPr>
        <w:footnoteRef/>
      </w:r>
      <w:r w:rsidRPr="00660502">
        <w:rPr>
          <w:sz w:val="18"/>
        </w:rPr>
        <w:t> В том числе если по основному месту работы заемщик находится в отпуске по уходу за ребенком.</w:t>
      </w:r>
    </w:p>
  </w:footnote>
  <w:footnote w:id="3">
    <w:p w:rsidR="00D17BC5" w:rsidRPr="00660502" w:rsidRDefault="00D17BC5" w:rsidP="0030161B">
      <w:pPr>
        <w:pStyle w:val="ad"/>
        <w:jc w:val="both"/>
        <w:rPr>
          <w:sz w:val="18"/>
        </w:rPr>
      </w:pPr>
      <w:r w:rsidRPr="00660502">
        <w:rPr>
          <w:rStyle w:val="af0"/>
          <w:sz w:val="18"/>
        </w:rPr>
        <w:footnoteRef/>
      </w:r>
      <w:r w:rsidRPr="00660502">
        <w:rPr>
          <w:sz w:val="18"/>
        </w:rPr>
        <w:t xml:space="preserve"> Работа по совместительству у того же работодателя.</w:t>
      </w:r>
    </w:p>
  </w:footnote>
  <w:footnote w:id="4">
    <w:p w:rsidR="00D17BC5" w:rsidRDefault="00D17BC5">
      <w:pPr>
        <w:pStyle w:val="ad"/>
      </w:pPr>
      <w:r>
        <w:rPr>
          <w:rStyle w:val="af0"/>
        </w:rPr>
        <w:footnoteRef/>
      </w:r>
      <w:r>
        <w:t xml:space="preserve"> </w:t>
      </w:r>
      <w:r w:rsidRPr="00315809">
        <w:rPr>
          <w:sz w:val="18"/>
          <w:szCs w:val="18"/>
        </w:rPr>
        <w:t xml:space="preserve">Кредитная история не </w:t>
      </w:r>
      <w:r>
        <w:rPr>
          <w:sz w:val="18"/>
          <w:szCs w:val="18"/>
        </w:rPr>
        <w:t>считается отрицательной, если сумма текущей задолженности менее 1 000 рублей.</w:t>
      </w:r>
    </w:p>
  </w:footnote>
  <w:footnote w:id="5">
    <w:p w:rsidR="00D17BC5" w:rsidRPr="00D27D07" w:rsidRDefault="00D17BC5" w:rsidP="00784E11">
      <w:pPr>
        <w:pStyle w:val="ad"/>
        <w:jc w:val="both"/>
      </w:pPr>
      <w:r>
        <w:rPr>
          <w:rStyle w:val="af0"/>
        </w:rPr>
        <w:footnoteRef/>
      </w:r>
      <w:r>
        <w:t xml:space="preserve"> П</w:t>
      </w:r>
      <w:r w:rsidRPr="00D27D07">
        <w:t>од страховым стажем понимается учитываемая при определении права на трудовую пенсию суммарная продолжительность периодов работы и</w:t>
      </w:r>
      <w:r>
        <w:t>/</w:t>
      </w:r>
      <w:r w:rsidRPr="00D27D07">
        <w:t xml:space="preserve">или иной деятельности, в течение которых уплачивались страховые взносы в Пенсионный фонд </w:t>
      </w:r>
      <w:r>
        <w:t>Российской Федерации</w:t>
      </w:r>
      <w:r w:rsidRPr="00D27D07">
        <w:t>, а также иных периодов, засчитываемых в страховой стаж</w:t>
      </w:r>
      <w:r>
        <w:t xml:space="preserve"> (у</w:t>
      </w:r>
      <w:r w:rsidRPr="00D27D07">
        <w:t xml:space="preserve">становлено Федеральным </w:t>
      </w:r>
      <w:hyperlink r:id="rId1" w:history="1">
        <w:r w:rsidRPr="00C83D53">
          <w:t>законом</w:t>
        </w:r>
      </w:hyperlink>
      <w:r w:rsidRPr="00D27D07">
        <w:t xml:space="preserve"> от 17.12.2001 </w:t>
      </w:r>
      <w:r>
        <w:t>№</w:t>
      </w:r>
      <w:r w:rsidRPr="00D27D07">
        <w:t xml:space="preserve"> 173</w:t>
      </w:r>
      <w:r w:rsidRPr="0081439C">
        <w:t xml:space="preserve">-ФЗ </w:t>
      </w:r>
      <w:r w:rsidRPr="00784E11">
        <w:t>«О трудовых пенсиях в Российской Федерации»</w:t>
      </w:r>
      <w:r w:rsidRPr="0081439C">
        <w:t>).</w:t>
      </w:r>
    </w:p>
    <w:p w:rsidR="00D17BC5" w:rsidRDefault="00D17BC5">
      <w:pPr>
        <w:pStyle w:val="ad"/>
      </w:pPr>
    </w:p>
  </w:footnote>
  <w:footnote w:id="6">
    <w:p w:rsidR="00D17BC5" w:rsidRDefault="00D17BC5" w:rsidP="00D27D07">
      <w:pPr>
        <w:pStyle w:val="ad"/>
        <w:jc w:val="both"/>
      </w:pPr>
      <w:r>
        <w:rPr>
          <w:rStyle w:val="af0"/>
        </w:rPr>
        <w:footnoteRef/>
      </w:r>
      <w:r>
        <w:t xml:space="preserve"> </w:t>
      </w:r>
      <w:r w:rsidRPr="0081439C">
        <w:t>Условие</w:t>
      </w:r>
      <w:r w:rsidRPr="00784E11">
        <w:t xml:space="preserve">, установленное п. 20 ст. 14 Федерального закона от 17.12.2001 № 173-ФЗ «О трудовых пенсиях в Российской Федерации», </w:t>
      </w:r>
      <w:r w:rsidRPr="0081439C">
        <w:t xml:space="preserve"> для</w:t>
      </w:r>
      <w:r w:rsidRPr="00D27D07">
        <w:t xml:space="preserve"> назначения страховой части трудовой пенсии по старости в размере не менее размера трудовой пенсии по инвалидности</w:t>
      </w:r>
      <w:r>
        <w:t>.</w:t>
      </w:r>
    </w:p>
  </w:footnote>
  <w:footnote w:id="7">
    <w:p w:rsidR="00D17BC5" w:rsidRDefault="00D17BC5" w:rsidP="0030161B">
      <w:pPr>
        <w:pStyle w:val="ad"/>
        <w:jc w:val="both"/>
      </w:pPr>
      <w:r w:rsidRPr="00660502">
        <w:rPr>
          <w:rStyle w:val="af0"/>
          <w:sz w:val="18"/>
        </w:rPr>
        <w:footnoteRef/>
      </w:r>
      <w:r w:rsidRPr="00660502">
        <w:rPr>
          <w:sz w:val="18"/>
        </w:rPr>
        <w:t xml:space="preserve"> В качестве текущих (имеющихся) не учитываются обязательства по </w:t>
      </w:r>
      <w:r w:rsidRPr="00660502">
        <w:rPr>
          <w:b/>
          <w:i/>
          <w:sz w:val="18"/>
        </w:rPr>
        <w:t>ипотечным кредитам</w:t>
      </w:r>
      <w:r w:rsidRPr="00660502">
        <w:rPr>
          <w:sz w:val="18"/>
        </w:rPr>
        <w:t>, условия которых предусматривают погашение обязательств в полном объеме за счет средств федерального бюджета Российской Федерации.</w:t>
      </w:r>
    </w:p>
  </w:footnote>
  <w:footnote w:id="8">
    <w:p w:rsidR="00D17BC5" w:rsidRDefault="00D17BC5" w:rsidP="00686AEB">
      <w:pPr>
        <w:pStyle w:val="ad"/>
        <w:jc w:val="both"/>
      </w:pPr>
      <w:r>
        <w:rPr>
          <w:rStyle w:val="af0"/>
        </w:rPr>
        <w:footnoteRef/>
      </w:r>
      <w:r>
        <w:t xml:space="preserve"> Возможные источники получения информации о кредитной истории заемщика: АО «Национальное бюро кредитных историй», Объединенное Кредитное Бюро, </w:t>
      </w:r>
      <w:r w:rsidRPr="00061647">
        <w:rPr>
          <w:color w:val="000000"/>
        </w:rPr>
        <w:t xml:space="preserve">ООО </w:t>
      </w:r>
      <w:r>
        <w:rPr>
          <w:color w:val="000000"/>
        </w:rPr>
        <w:t>«</w:t>
      </w:r>
      <w:proofErr w:type="spellStart"/>
      <w:r w:rsidRPr="00061647">
        <w:rPr>
          <w:color w:val="000000"/>
        </w:rPr>
        <w:t>Эквифакс</w:t>
      </w:r>
      <w:proofErr w:type="spellEnd"/>
      <w:r w:rsidRPr="00061647">
        <w:rPr>
          <w:color w:val="000000"/>
        </w:rPr>
        <w:t xml:space="preserve"> Кредит </w:t>
      </w:r>
      <w:proofErr w:type="spellStart"/>
      <w:r w:rsidRPr="00061647">
        <w:rPr>
          <w:color w:val="000000"/>
        </w:rPr>
        <w:t>Сервисиз</w:t>
      </w:r>
      <w:proofErr w:type="spellEnd"/>
      <w:r>
        <w:rPr>
          <w:color w:val="000000"/>
        </w:rPr>
        <w:t xml:space="preserve">», </w:t>
      </w:r>
      <w:r>
        <w:t xml:space="preserve"> ООО «Кредитное бюро Русский Стандарт», список бюро, размещенный на сайте Центрального банка Российской Федерации, и т.д.</w:t>
      </w:r>
    </w:p>
  </w:footnote>
  <w:footnote w:id="9">
    <w:p w:rsidR="00D17BC5" w:rsidRPr="00DE74C0" w:rsidRDefault="00D17BC5" w:rsidP="0028771C">
      <w:pPr>
        <w:pStyle w:val="ad"/>
        <w:jc w:val="both"/>
        <w:rPr>
          <w:sz w:val="18"/>
        </w:rPr>
      </w:pPr>
      <w:r w:rsidRPr="00DE74C0">
        <w:rPr>
          <w:rStyle w:val="af0"/>
          <w:sz w:val="18"/>
        </w:rPr>
        <w:footnoteRef/>
      </w:r>
      <w:r w:rsidRPr="00DE74C0">
        <w:rPr>
          <w:sz w:val="18"/>
        </w:rPr>
        <w:t xml:space="preserve"> Документы о занятости и доходах, поименованные в настоящей таблице, должны быть предоставлены первичном</w:t>
      </w:r>
      <w:r>
        <w:rPr>
          <w:sz w:val="18"/>
        </w:rPr>
        <w:t>у</w:t>
      </w:r>
      <w:r w:rsidRPr="00DE74C0">
        <w:rPr>
          <w:sz w:val="18"/>
        </w:rPr>
        <w:t xml:space="preserve"> кредитору не ранее чем за 120 календарных дней до даты заключения кредитного договора/договора займа и не ранее 30 календарных дней до даты одобрения заявки на выдачу кредита/займа.</w:t>
      </w:r>
    </w:p>
  </w:footnote>
  <w:footnote w:id="10">
    <w:p w:rsidR="00D17BC5" w:rsidRPr="00DE74C0" w:rsidRDefault="00D17BC5" w:rsidP="007847B3">
      <w:pPr>
        <w:pStyle w:val="ad"/>
        <w:jc w:val="both"/>
        <w:rPr>
          <w:sz w:val="18"/>
        </w:rPr>
      </w:pPr>
      <w:r w:rsidRPr="00DE74C0">
        <w:rPr>
          <w:rStyle w:val="af0"/>
          <w:sz w:val="18"/>
        </w:rPr>
        <w:footnoteRef/>
      </w:r>
      <w:r w:rsidRPr="00DE74C0">
        <w:rPr>
          <w:sz w:val="18"/>
        </w:rPr>
        <w:t xml:space="preserve"> Если заемщик отказывается предоставить удостоверение для снятия копии, на одном из вышеперечисленных документов необходимо сделать запись о том, что кредитору/займодавцу удостоверение было представлено (с указанием Ф.И.О., должности, звания/классного чина заемщика – государственного служащего и министерства/ведомства).</w:t>
      </w:r>
    </w:p>
  </w:footnote>
  <w:footnote w:id="11">
    <w:p w:rsidR="00D17BC5" w:rsidRPr="00DE74C0" w:rsidRDefault="00D17BC5" w:rsidP="007847B3">
      <w:pPr>
        <w:pStyle w:val="ad"/>
        <w:jc w:val="both"/>
        <w:rPr>
          <w:sz w:val="18"/>
        </w:rPr>
      </w:pPr>
      <w:r w:rsidRPr="00DE74C0">
        <w:rPr>
          <w:rStyle w:val="af0"/>
          <w:sz w:val="18"/>
        </w:rPr>
        <w:footnoteRef/>
      </w:r>
      <w:r w:rsidRPr="00DE74C0">
        <w:rPr>
          <w:sz w:val="18"/>
        </w:rPr>
        <w:t> Здесь и далее: в случае если налоговый период составляет календарный год и текущий налоговый период для конкретного вида налогообложения еще не окончен (соответственно, книга учета доходов и расходов для данного вида налогообложения не закончена, налоговая декларация за текущий налоговый период в налоговые органы не представлена и налог не уплачен), указанные физические лица представляют подтверждающие документы за два последних полных календарных года.</w:t>
      </w:r>
    </w:p>
  </w:footnote>
  <w:footnote w:id="12">
    <w:p w:rsidR="00D17BC5" w:rsidRPr="00DE74C0" w:rsidRDefault="00D17BC5" w:rsidP="007847B3">
      <w:pPr>
        <w:pStyle w:val="ad"/>
        <w:jc w:val="both"/>
        <w:rPr>
          <w:sz w:val="18"/>
        </w:rPr>
      </w:pPr>
      <w:r w:rsidRPr="00DE74C0">
        <w:rPr>
          <w:rStyle w:val="af0"/>
          <w:sz w:val="18"/>
        </w:rPr>
        <w:footnoteRef/>
      </w:r>
      <w:r w:rsidRPr="00DE74C0">
        <w:rPr>
          <w:sz w:val="18"/>
        </w:rPr>
        <w:t xml:space="preserve"> В соответствии с абзацем 2 пункта 4 статьи 80 Налогового кодекса Российской Федерации</w:t>
      </w:r>
      <w:r>
        <w:rPr>
          <w:sz w:val="18"/>
        </w:rPr>
        <w:t>,</w:t>
      </w:r>
      <w:r w:rsidRPr="00DE74C0">
        <w:rPr>
          <w:sz w:val="18"/>
        </w:rPr>
        <w:t xml:space="preserve"> налоговый орган обязан проставить по просьбе налогоплательщика на копии налоговой декларации (расчета) отметку о принятии и дату ее получения при получении налоговой декларации на бумажном носителе либо предоставить налогоплательщику квитанцию о приеме документа в электронном виде – при получении налоговой декларации (расчета) по телекоммуникационным каналам связи.</w:t>
      </w:r>
      <w:r>
        <w:rPr>
          <w:sz w:val="18"/>
        </w:rPr>
        <w:t xml:space="preserve"> Здесь и далее по тексту – копия налоговой декларации (вне зависимости от используемой формы)  всегда предоставляется с отметкой (либо уведомлением в иной форме) налогового органа о ее принятии.</w:t>
      </w:r>
    </w:p>
  </w:footnote>
  <w:footnote w:id="13">
    <w:p w:rsidR="00D17BC5" w:rsidRPr="003E4ABB" w:rsidRDefault="00D17BC5" w:rsidP="0030161B">
      <w:pPr>
        <w:pStyle w:val="ad"/>
        <w:jc w:val="both"/>
        <w:rPr>
          <w:sz w:val="18"/>
          <w:szCs w:val="18"/>
        </w:rPr>
      </w:pPr>
      <w:r w:rsidRPr="003E4ABB">
        <w:rPr>
          <w:rStyle w:val="af0"/>
          <w:sz w:val="18"/>
          <w:szCs w:val="18"/>
        </w:rPr>
        <w:footnoteRef/>
      </w:r>
      <w:r w:rsidRPr="003E4ABB">
        <w:rPr>
          <w:sz w:val="18"/>
          <w:szCs w:val="18"/>
        </w:rPr>
        <w:t xml:space="preserve"> При внесении в справочник кодов доходов изменений в связи с вступлением в силу каких-либо законодательных актов суть рекомендаций по учету доходов не изменяется.</w:t>
      </w:r>
    </w:p>
  </w:footnote>
  <w:footnote w:id="14">
    <w:p w:rsidR="003E4ABB" w:rsidRPr="003E4ABB" w:rsidRDefault="003E4ABB" w:rsidP="003E4ABB">
      <w:pPr>
        <w:pStyle w:val="ad"/>
        <w:tabs>
          <w:tab w:val="left" w:pos="0"/>
        </w:tabs>
        <w:jc w:val="both"/>
        <w:rPr>
          <w:rFonts w:eastAsiaTheme="minorHAnsi"/>
        </w:rPr>
      </w:pPr>
      <w:r w:rsidRPr="003E4ABB">
        <w:rPr>
          <w:rStyle w:val="af0"/>
          <w:sz w:val="18"/>
          <w:szCs w:val="18"/>
        </w:rPr>
        <w:footnoteRef/>
      </w:r>
      <w:r w:rsidRPr="003E4ABB">
        <w:rPr>
          <w:sz w:val="18"/>
          <w:szCs w:val="18"/>
        </w:rPr>
        <w:t xml:space="preserve"> Код дохода 2010 может быть учтен для адвокатов – членов адвокатских образований – юридических лиц (коллегий адвокатов, адвокатских бюро и юридических консультаций).</w:t>
      </w:r>
    </w:p>
  </w:footnote>
  <w:footnote w:id="15">
    <w:p w:rsidR="00D17BC5" w:rsidRPr="0030161B" w:rsidRDefault="00D17BC5" w:rsidP="0030161B">
      <w:pPr>
        <w:pStyle w:val="ad"/>
        <w:jc w:val="both"/>
        <w:rPr>
          <w:sz w:val="18"/>
        </w:rPr>
      </w:pPr>
      <w:r w:rsidRPr="0030161B">
        <w:rPr>
          <w:rStyle w:val="af0"/>
          <w:sz w:val="18"/>
        </w:rPr>
        <w:footnoteRef/>
      </w:r>
      <w:r w:rsidRPr="0030161B">
        <w:rPr>
          <w:sz w:val="18"/>
        </w:rPr>
        <w:t xml:space="preserve"> При внесении в справочник кодов вычетов изменений в связи с вступлением в силу каких-либо законодательных актов суть рекомендаций по учету вычетов не изменяется</w:t>
      </w:r>
      <w:r>
        <w:rPr>
          <w:sz w:val="18"/>
        </w:rPr>
        <w:t>.</w:t>
      </w:r>
      <w:r w:rsidRPr="0030161B">
        <w:rPr>
          <w:sz w:val="18"/>
        </w:rPr>
        <w:t xml:space="preserve"> </w:t>
      </w:r>
      <w:r>
        <w:rPr>
          <w:sz w:val="18"/>
        </w:rPr>
        <w:t>Р</w:t>
      </w:r>
      <w:r w:rsidRPr="0030161B">
        <w:rPr>
          <w:sz w:val="18"/>
        </w:rPr>
        <w:t>азмеры вычетов в графе «Наименование вычета» определяются согласно данным действующей редакции Налогового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4781206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17BC5" w:rsidRPr="00D268C1" w:rsidRDefault="00D17BC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68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268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268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3CDE"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D268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169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17BC5" w:rsidRPr="00D268C1" w:rsidRDefault="00D17BC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68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268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268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3CDE">
          <w:rPr>
            <w:rFonts w:ascii="Times New Roman" w:hAnsi="Times New Roman" w:cs="Times New Roman"/>
            <w:noProof/>
            <w:sz w:val="28"/>
            <w:szCs w:val="28"/>
          </w:rPr>
          <w:t>39</w:t>
        </w:r>
        <w:r w:rsidRPr="00D268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C7A"/>
    <w:multiLevelType w:val="hybridMultilevel"/>
    <w:tmpl w:val="2C563710"/>
    <w:lvl w:ilvl="0" w:tplc="EF5E86C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FB00738"/>
    <w:multiLevelType w:val="hybridMultilevel"/>
    <w:tmpl w:val="FF7A769A"/>
    <w:lvl w:ilvl="0" w:tplc="F348BF9A">
      <w:start w:val="1"/>
      <w:numFmt w:val="russianLower"/>
      <w:lvlText w:val="%1)"/>
      <w:lvlJc w:val="left"/>
      <w:pPr>
        <w:ind w:left="3708" w:hanging="360"/>
      </w:pPr>
      <w:rPr>
        <w:rFonts w:hint="default"/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F60A7"/>
    <w:multiLevelType w:val="hybridMultilevel"/>
    <w:tmpl w:val="2A40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4CD28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728"/>
    <w:multiLevelType w:val="hybridMultilevel"/>
    <w:tmpl w:val="4D46053A"/>
    <w:lvl w:ilvl="0" w:tplc="D736AC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B8D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EE9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FCB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5647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F0A5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685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30C5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1EFE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D16A66"/>
    <w:multiLevelType w:val="hybridMultilevel"/>
    <w:tmpl w:val="48FC7132"/>
    <w:lvl w:ilvl="0" w:tplc="4A9CC90C">
      <w:start w:val="1"/>
      <w:numFmt w:val="russianLower"/>
      <w:lvlText w:val="%1)"/>
      <w:lvlJc w:val="left"/>
      <w:pPr>
        <w:ind w:left="2988" w:hanging="360"/>
      </w:pPr>
      <w:rPr>
        <w:rFonts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4360081"/>
    <w:multiLevelType w:val="hybridMultilevel"/>
    <w:tmpl w:val="5B4A94D2"/>
    <w:lvl w:ilvl="0" w:tplc="70D63F0E">
      <w:start w:val="1"/>
      <w:numFmt w:val="russianLower"/>
      <w:lvlText w:val="%1)"/>
      <w:lvlJc w:val="left"/>
      <w:pPr>
        <w:ind w:left="2421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171D6DD6"/>
    <w:multiLevelType w:val="hybridMultilevel"/>
    <w:tmpl w:val="137E0604"/>
    <w:lvl w:ilvl="0" w:tplc="0419000D">
      <w:start w:val="1"/>
      <w:numFmt w:val="bullet"/>
      <w:lvlText w:val=""/>
      <w:lvlJc w:val="left"/>
      <w:pPr>
        <w:ind w:left="6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7">
    <w:nsid w:val="18A53553"/>
    <w:multiLevelType w:val="hybridMultilevel"/>
    <w:tmpl w:val="CD3861EE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19D12B90"/>
    <w:multiLevelType w:val="hybridMultilevel"/>
    <w:tmpl w:val="CD361944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240B8"/>
    <w:multiLevelType w:val="hybridMultilevel"/>
    <w:tmpl w:val="070251E0"/>
    <w:lvl w:ilvl="0" w:tplc="4F7CD79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3A22F72"/>
    <w:multiLevelType w:val="hybridMultilevel"/>
    <w:tmpl w:val="2D380B5C"/>
    <w:lvl w:ilvl="0" w:tplc="1340BDEE">
      <w:start w:val="1"/>
      <w:numFmt w:val="russianLower"/>
      <w:lvlText w:val="%1)"/>
      <w:lvlJc w:val="left"/>
      <w:pPr>
        <w:ind w:left="146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>
    <w:nsid w:val="25B5476A"/>
    <w:multiLevelType w:val="hybridMultilevel"/>
    <w:tmpl w:val="F030242C"/>
    <w:lvl w:ilvl="0" w:tplc="6C00C35A">
      <w:start w:val="1"/>
      <w:numFmt w:val="russianLower"/>
      <w:lvlText w:val="%1)"/>
      <w:lvlJc w:val="left"/>
      <w:pPr>
        <w:ind w:left="2988" w:hanging="360"/>
      </w:pPr>
      <w:rPr>
        <w:rFonts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64966D1"/>
    <w:multiLevelType w:val="multilevel"/>
    <w:tmpl w:val="BBD0D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3">
    <w:nsid w:val="264F6928"/>
    <w:multiLevelType w:val="hybridMultilevel"/>
    <w:tmpl w:val="6F102E56"/>
    <w:lvl w:ilvl="0" w:tplc="05B66126">
      <w:start w:val="1"/>
      <w:numFmt w:val="russianLower"/>
      <w:lvlText w:val="%1)"/>
      <w:lvlJc w:val="left"/>
      <w:pPr>
        <w:ind w:left="1460" w:hanging="360"/>
      </w:pPr>
      <w:rPr>
        <w:rFonts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4">
    <w:nsid w:val="2ABA5C1F"/>
    <w:multiLevelType w:val="multilevel"/>
    <w:tmpl w:val="67A8E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C627158"/>
    <w:multiLevelType w:val="hybridMultilevel"/>
    <w:tmpl w:val="07CC7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422ACA02">
      <w:start w:val="1"/>
      <w:numFmt w:val="russianLower"/>
      <w:lvlText w:val="%3)"/>
      <w:lvlJc w:val="left"/>
      <w:pPr>
        <w:ind w:left="2160" w:hanging="180"/>
      </w:pPr>
      <w:rPr>
        <w:rFonts w:hint="default"/>
        <w:b w:val="0"/>
        <w:i w:val="0"/>
        <w:color w:val="auto"/>
        <w:sz w:val="28"/>
        <w:szCs w:val="28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41897"/>
    <w:multiLevelType w:val="hybridMultilevel"/>
    <w:tmpl w:val="2A462BC0"/>
    <w:lvl w:ilvl="0" w:tplc="EF5E86C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>
    <w:nsid w:val="3119521F"/>
    <w:multiLevelType w:val="hybridMultilevel"/>
    <w:tmpl w:val="6290AE3C"/>
    <w:lvl w:ilvl="0" w:tplc="EF5E86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994296D"/>
    <w:multiLevelType w:val="hybridMultilevel"/>
    <w:tmpl w:val="57F24C40"/>
    <w:lvl w:ilvl="0" w:tplc="04190011">
      <w:start w:val="1"/>
      <w:numFmt w:val="decimal"/>
      <w:lvlText w:val="%1)"/>
      <w:lvlJc w:val="left"/>
      <w:pPr>
        <w:ind w:left="2988" w:hanging="360"/>
      </w:pPr>
    </w:lvl>
    <w:lvl w:ilvl="1" w:tplc="AD925334">
      <w:start w:val="1"/>
      <w:numFmt w:val="russianLower"/>
      <w:lvlText w:val="%2)"/>
      <w:lvlJc w:val="left"/>
      <w:pPr>
        <w:ind w:left="3708" w:hanging="360"/>
      </w:pPr>
      <w:rPr>
        <w:rFonts w:hint="default"/>
        <w:b w:val="0"/>
        <w:i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9">
    <w:nsid w:val="3A481718"/>
    <w:multiLevelType w:val="hybridMultilevel"/>
    <w:tmpl w:val="6DD64140"/>
    <w:lvl w:ilvl="0" w:tplc="F0323490">
      <w:start w:val="1"/>
      <w:numFmt w:val="bullet"/>
      <w:lvlText w:val="­"/>
      <w:lvlJc w:val="left"/>
      <w:pPr>
        <w:ind w:left="11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3D971173"/>
    <w:multiLevelType w:val="hybridMultilevel"/>
    <w:tmpl w:val="C7E0850A"/>
    <w:lvl w:ilvl="0" w:tplc="EF5E86C4">
      <w:start w:val="1"/>
      <w:numFmt w:val="bullet"/>
      <w:lvlText w:val="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1">
    <w:nsid w:val="42533A61"/>
    <w:multiLevelType w:val="hybridMultilevel"/>
    <w:tmpl w:val="C2BE687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C5999"/>
    <w:multiLevelType w:val="hybridMultilevel"/>
    <w:tmpl w:val="2E42F1F0"/>
    <w:lvl w:ilvl="0" w:tplc="EF5E86C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>
    <w:nsid w:val="57BD3169"/>
    <w:multiLevelType w:val="hybridMultilevel"/>
    <w:tmpl w:val="8752E52E"/>
    <w:lvl w:ilvl="0" w:tplc="EF5E86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B8D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EE9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FCB9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5647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F0A5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685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30C5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1EFE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6672F8"/>
    <w:multiLevelType w:val="hybridMultilevel"/>
    <w:tmpl w:val="BE3A66B6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5">
    <w:nsid w:val="6B8633F8"/>
    <w:multiLevelType w:val="hybridMultilevel"/>
    <w:tmpl w:val="D48EE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85ECF"/>
    <w:multiLevelType w:val="hybridMultilevel"/>
    <w:tmpl w:val="0FA6BA80"/>
    <w:lvl w:ilvl="0" w:tplc="F03234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25D6C"/>
    <w:multiLevelType w:val="hybridMultilevel"/>
    <w:tmpl w:val="6A9AF4DC"/>
    <w:lvl w:ilvl="0" w:tplc="BADC0F6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C07B2"/>
    <w:multiLevelType w:val="multilevel"/>
    <w:tmpl w:val="D82CA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ind w:left="2640" w:hanging="108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7E0C78C5"/>
    <w:multiLevelType w:val="hybridMultilevel"/>
    <w:tmpl w:val="EE4EBE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4"/>
  </w:num>
  <w:num w:numId="4">
    <w:abstractNumId w:val="23"/>
  </w:num>
  <w:num w:numId="5">
    <w:abstractNumId w:val="13"/>
  </w:num>
  <w:num w:numId="6">
    <w:abstractNumId w:val="9"/>
  </w:num>
  <w:num w:numId="7">
    <w:abstractNumId w:val="18"/>
  </w:num>
  <w:num w:numId="8">
    <w:abstractNumId w:val="15"/>
  </w:num>
  <w:num w:numId="9">
    <w:abstractNumId w:val="4"/>
  </w:num>
  <w:num w:numId="10">
    <w:abstractNumId w:val="11"/>
  </w:num>
  <w:num w:numId="11">
    <w:abstractNumId w:val="12"/>
  </w:num>
  <w:num w:numId="12">
    <w:abstractNumId w:val="28"/>
  </w:num>
  <w:num w:numId="13">
    <w:abstractNumId w:val="29"/>
  </w:num>
  <w:num w:numId="14">
    <w:abstractNumId w:val="3"/>
  </w:num>
  <w:num w:numId="15">
    <w:abstractNumId w:val="10"/>
  </w:num>
  <w:num w:numId="16">
    <w:abstractNumId w:val="5"/>
  </w:num>
  <w:num w:numId="17">
    <w:abstractNumId w:val="26"/>
  </w:num>
  <w:num w:numId="18">
    <w:abstractNumId w:val="22"/>
  </w:num>
  <w:num w:numId="19">
    <w:abstractNumId w:val="21"/>
  </w:num>
  <w:num w:numId="20">
    <w:abstractNumId w:val="7"/>
  </w:num>
  <w:num w:numId="21">
    <w:abstractNumId w:val="25"/>
  </w:num>
  <w:num w:numId="22">
    <w:abstractNumId w:val="8"/>
  </w:num>
  <w:num w:numId="23">
    <w:abstractNumId w:val="24"/>
  </w:num>
  <w:num w:numId="24">
    <w:abstractNumId w:val="16"/>
  </w:num>
  <w:num w:numId="25">
    <w:abstractNumId w:val="1"/>
  </w:num>
  <w:num w:numId="26">
    <w:abstractNumId w:val="2"/>
  </w:num>
  <w:num w:numId="27">
    <w:abstractNumId w:val="17"/>
  </w:num>
  <w:num w:numId="28">
    <w:abstractNumId w:val="19"/>
  </w:num>
  <w:num w:numId="29">
    <w:abstractNumId w:val="27"/>
  </w:num>
  <w:num w:numId="30">
    <w:abstractNumId w:val="0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вдокимов Роман Александрович">
    <w15:presenceInfo w15:providerId="AD" w15:userId="S-1-5-21-775621918-982339296-1235820382-310740"/>
  </w15:person>
  <w15:person w15:author="Савин Валентин Юрьевич">
    <w15:presenceInfo w15:providerId="AD" w15:userId="S-1-5-21-775621918-982339296-1235820382-3109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D"/>
    <w:rsid w:val="000027A9"/>
    <w:rsid w:val="00003710"/>
    <w:rsid w:val="00006B0F"/>
    <w:rsid w:val="00007259"/>
    <w:rsid w:val="0001007C"/>
    <w:rsid w:val="00012F57"/>
    <w:rsid w:val="00013E5B"/>
    <w:rsid w:val="0001716C"/>
    <w:rsid w:val="00017432"/>
    <w:rsid w:val="000219CE"/>
    <w:rsid w:val="00021CC3"/>
    <w:rsid w:val="00022A4B"/>
    <w:rsid w:val="00022A6D"/>
    <w:rsid w:val="00023AC7"/>
    <w:rsid w:val="000259D0"/>
    <w:rsid w:val="00025C37"/>
    <w:rsid w:val="0002658A"/>
    <w:rsid w:val="000277A2"/>
    <w:rsid w:val="00030872"/>
    <w:rsid w:val="0003208A"/>
    <w:rsid w:val="00032D2F"/>
    <w:rsid w:val="000344BE"/>
    <w:rsid w:val="00037B60"/>
    <w:rsid w:val="00037D7E"/>
    <w:rsid w:val="0004242B"/>
    <w:rsid w:val="000441F9"/>
    <w:rsid w:val="000456E7"/>
    <w:rsid w:val="00045C26"/>
    <w:rsid w:val="00045FCF"/>
    <w:rsid w:val="00050728"/>
    <w:rsid w:val="00050EC4"/>
    <w:rsid w:val="00054220"/>
    <w:rsid w:val="000556B8"/>
    <w:rsid w:val="00062060"/>
    <w:rsid w:val="00064525"/>
    <w:rsid w:val="0006486D"/>
    <w:rsid w:val="000648CE"/>
    <w:rsid w:val="0006493F"/>
    <w:rsid w:val="00064D94"/>
    <w:rsid w:val="00065C2A"/>
    <w:rsid w:val="00066B17"/>
    <w:rsid w:val="00070CA0"/>
    <w:rsid w:val="0007170C"/>
    <w:rsid w:val="000722F6"/>
    <w:rsid w:val="00074619"/>
    <w:rsid w:val="00074753"/>
    <w:rsid w:val="0007500C"/>
    <w:rsid w:val="00076FF9"/>
    <w:rsid w:val="0007786F"/>
    <w:rsid w:val="00077B2C"/>
    <w:rsid w:val="000822EF"/>
    <w:rsid w:val="00082C85"/>
    <w:rsid w:val="000832BC"/>
    <w:rsid w:val="00083608"/>
    <w:rsid w:val="00084A58"/>
    <w:rsid w:val="00084A61"/>
    <w:rsid w:val="000850CE"/>
    <w:rsid w:val="000862A1"/>
    <w:rsid w:val="0008693D"/>
    <w:rsid w:val="00086B8C"/>
    <w:rsid w:val="00087E13"/>
    <w:rsid w:val="0009037C"/>
    <w:rsid w:val="00090F06"/>
    <w:rsid w:val="000919F9"/>
    <w:rsid w:val="00091ADA"/>
    <w:rsid w:val="00095353"/>
    <w:rsid w:val="000967AB"/>
    <w:rsid w:val="000971D5"/>
    <w:rsid w:val="00097689"/>
    <w:rsid w:val="000A00F6"/>
    <w:rsid w:val="000A18F1"/>
    <w:rsid w:val="000A195F"/>
    <w:rsid w:val="000A33DD"/>
    <w:rsid w:val="000A4EE4"/>
    <w:rsid w:val="000A5BAD"/>
    <w:rsid w:val="000A6F98"/>
    <w:rsid w:val="000A7DD2"/>
    <w:rsid w:val="000B169C"/>
    <w:rsid w:val="000B2E98"/>
    <w:rsid w:val="000B44B5"/>
    <w:rsid w:val="000B6886"/>
    <w:rsid w:val="000B7898"/>
    <w:rsid w:val="000B7F16"/>
    <w:rsid w:val="000C2055"/>
    <w:rsid w:val="000C234E"/>
    <w:rsid w:val="000C23C5"/>
    <w:rsid w:val="000C5163"/>
    <w:rsid w:val="000C522B"/>
    <w:rsid w:val="000C6B9E"/>
    <w:rsid w:val="000C7341"/>
    <w:rsid w:val="000D0F22"/>
    <w:rsid w:val="000D18A3"/>
    <w:rsid w:val="000D3FF9"/>
    <w:rsid w:val="000D4993"/>
    <w:rsid w:val="000E274E"/>
    <w:rsid w:val="000E299C"/>
    <w:rsid w:val="000E39DC"/>
    <w:rsid w:val="000E3D83"/>
    <w:rsid w:val="000E475C"/>
    <w:rsid w:val="000E680E"/>
    <w:rsid w:val="000E6DCE"/>
    <w:rsid w:val="000F1DFE"/>
    <w:rsid w:val="000F4708"/>
    <w:rsid w:val="000F7235"/>
    <w:rsid w:val="00100068"/>
    <w:rsid w:val="00100DC5"/>
    <w:rsid w:val="00103F33"/>
    <w:rsid w:val="00104C5E"/>
    <w:rsid w:val="001062DB"/>
    <w:rsid w:val="001076EC"/>
    <w:rsid w:val="001118C9"/>
    <w:rsid w:val="00111B19"/>
    <w:rsid w:val="00111DFA"/>
    <w:rsid w:val="00111EA9"/>
    <w:rsid w:val="00112CC1"/>
    <w:rsid w:val="00113687"/>
    <w:rsid w:val="00114BBC"/>
    <w:rsid w:val="001154D9"/>
    <w:rsid w:val="00115693"/>
    <w:rsid w:val="001156FE"/>
    <w:rsid w:val="00115E6F"/>
    <w:rsid w:val="00116745"/>
    <w:rsid w:val="00121056"/>
    <w:rsid w:val="00121543"/>
    <w:rsid w:val="00122975"/>
    <w:rsid w:val="00122CE8"/>
    <w:rsid w:val="00123A4F"/>
    <w:rsid w:val="0012690E"/>
    <w:rsid w:val="00127E64"/>
    <w:rsid w:val="0013493B"/>
    <w:rsid w:val="00134E99"/>
    <w:rsid w:val="001359F0"/>
    <w:rsid w:val="00137D9B"/>
    <w:rsid w:val="001401DC"/>
    <w:rsid w:val="0014563D"/>
    <w:rsid w:val="001459C8"/>
    <w:rsid w:val="00146445"/>
    <w:rsid w:val="00146861"/>
    <w:rsid w:val="001501A9"/>
    <w:rsid w:val="00154CF1"/>
    <w:rsid w:val="001564A5"/>
    <w:rsid w:val="00156960"/>
    <w:rsid w:val="00157C4D"/>
    <w:rsid w:val="00160D08"/>
    <w:rsid w:val="00161B20"/>
    <w:rsid w:val="001626D6"/>
    <w:rsid w:val="00162727"/>
    <w:rsid w:val="0016355F"/>
    <w:rsid w:val="00163ED5"/>
    <w:rsid w:val="00165B47"/>
    <w:rsid w:val="001668C2"/>
    <w:rsid w:val="0016704C"/>
    <w:rsid w:val="00167BB9"/>
    <w:rsid w:val="00167EAC"/>
    <w:rsid w:val="00172B6D"/>
    <w:rsid w:val="001733AC"/>
    <w:rsid w:val="0017587F"/>
    <w:rsid w:val="00175E3E"/>
    <w:rsid w:val="001771CF"/>
    <w:rsid w:val="00177F87"/>
    <w:rsid w:val="001820D7"/>
    <w:rsid w:val="001849F1"/>
    <w:rsid w:val="00184EEF"/>
    <w:rsid w:val="00185DD3"/>
    <w:rsid w:val="00186DB6"/>
    <w:rsid w:val="00187054"/>
    <w:rsid w:val="00187A9A"/>
    <w:rsid w:val="00187E3B"/>
    <w:rsid w:val="001908FB"/>
    <w:rsid w:val="00192A50"/>
    <w:rsid w:val="00192D2E"/>
    <w:rsid w:val="00193898"/>
    <w:rsid w:val="0019533E"/>
    <w:rsid w:val="00196496"/>
    <w:rsid w:val="00196E6E"/>
    <w:rsid w:val="001A036A"/>
    <w:rsid w:val="001A101D"/>
    <w:rsid w:val="001A4BFD"/>
    <w:rsid w:val="001A5BE1"/>
    <w:rsid w:val="001A5E76"/>
    <w:rsid w:val="001A5FA1"/>
    <w:rsid w:val="001A6EEA"/>
    <w:rsid w:val="001A765E"/>
    <w:rsid w:val="001B1760"/>
    <w:rsid w:val="001B713D"/>
    <w:rsid w:val="001B71D5"/>
    <w:rsid w:val="001B7BBF"/>
    <w:rsid w:val="001C0034"/>
    <w:rsid w:val="001C0B64"/>
    <w:rsid w:val="001C33A1"/>
    <w:rsid w:val="001C4CE3"/>
    <w:rsid w:val="001C5A9E"/>
    <w:rsid w:val="001C7029"/>
    <w:rsid w:val="001C757C"/>
    <w:rsid w:val="001D0289"/>
    <w:rsid w:val="001D0456"/>
    <w:rsid w:val="001D13F9"/>
    <w:rsid w:val="001D4029"/>
    <w:rsid w:val="001D66E4"/>
    <w:rsid w:val="001D6E23"/>
    <w:rsid w:val="001D7516"/>
    <w:rsid w:val="001D7979"/>
    <w:rsid w:val="001E0991"/>
    <w:rsid w:val="001E0E75"/>
    <w:rsid w:val="001E138A"/>
    <w:rsid w:val="001E1F84"/>
    <w:rsid w:val="001E1FCC"/>
    <w:rsid w:val="001E24A7"/>
    <w:rsid w:val="001E4941"/>
    <w:rsid w:val="001E5F33"/>
    <w:rsid w:val="001E6C34"/>
    <w:rsid w:val="001E7F82"/>
    <w:rsid w:val="001F09E8"/>
    <w:rsid w:val="001F1043"/>
    <w:rsid w:val="001F16F7"/>
    <w:rsid w:val="001F2642"/>
    <w:rsid w:val="001F3FA7"/>
    <w:rsid w:val="001F4EC6"/>
    <w:rsid w:val="001F6399"/>
    <w:rsid w:val="001F6E9D"/>
    <w:rsid w:val="001F783A"/>
    <w:rsid w:val="00202562"/>
    <w:rsid w:val="00202DB3"/>
    <w:rsid w:val="00202EE4"/>
    <w:rsid w:val="00203F3C"/>
    <w:rsid w:val="00204410"/>
    <w:rsid w:val="00205675"/>
    <w:rsid w:val="00205C24"/>
    <w:rsid w:val="00207E60"/>
    <w:rsid w:val="00212AEC"/>
    <w:rsid w:val="00212D51"/>
    <w:rsid w:val="00213538"/>
    <w:rsid w:val="0021390A"/>
    <w:rsid w:val="002142C3"/>
    <w:rsid w:val="00214357"/>
    <w:rsid w:val="0021582C"/>
    <w:rsid w:val="00217126"/>
    <w:rsid w:val="002177D0"/>
    <w:rsid w:val="002207CD"/>
    <w:rsid w:val="00220D98"/>
    <w:rsid w:val="00220F6B"/>
    <w:rsid w:val="00221497"/>
    <w:rsid w:val="002224CC"/>
    <w:rsid w:val="00225011"/>
    <w:rsid w:val="00225714"/>
    <w:rsid w:val="00226E63"/>
    <w:rsid w:val="00231643"/>
    <w:rsid w:val="00231F93"/>
    <w:rsid w:val="00232164"/>
    <w:rsid w:val="00233524"/>
    <w:rsid w:val="00234718"/>
    <w:rsid w:val="0023518D"/>
    <w:rsid w:val="00235D55"/>
    <w:rsid w:val="00236DBD"/>
    <w:rsid w:val="00240308"/>
    <w:rsid w:val="00241A6C"/>
    <w:rsid w:val="002439BF"/>
    <w:rsid w:val="00245A45"/>
    <w:rsid w:val="00246B2A"/>
    <w:rsid w:val="002474B0"/>
    <w:rsid w:val="0024760E"/>
    <w:rsid w:val="00247ADE"/>
    <w:rsid w:val="00252579"/>
    <w:rsid w:val="00252E8F"/>
    <w:rsid w:val="00253F38"/>
    <w:rsid w:val="002600A0"/>
    <w:rsid w:val="002605A8"/>
    <w:rsid w:val="00262581"/>
    <w:rsid w:val="0026369D"/>
    <w:rsid w:val="0026477E"/>
    <w:rsid w:val="00264DEA"/>
    <w:rsid w:val="002657D8"/>
    <w:rsid w:val="00265B20"/>
    <w:rsid w:val="002661BA"/>
    <w:rsid w:val="00266DD0"/>
    <w:rsid w:val="00267037"/>
    <w:rsid w:val="0027496A"/>
    <w:rsid w:val="00274E4F"/>
    <w:rsid w:val="002764E5"/>
    <w:rsid w:val="00281C4A"/>
    <w:rsid w:val="00283113"/>
    <w:rsid w:val="00283604"/>
    <w:rsid w:val="002838A7"/>
    <w:rsid w:val="00283922"/>
    <w:rsid w:val="0028771C"/>
    <w:rsid w:val="002909BB"/>
    <w:rsid w:val="00291264"/>
    <w:rsid w:val="00291C0A"/>
    <w:rsid w:val="00292E04"/>
    <w:rsid w:val="00293716"/>
    <w:rsid w:val="00294785"/>
    <w:rsid w:val="00294831"/>
    <w:rsid w:val="0029484D"/>
    <w:rsid w:val="002966D5"/>
    <w:rsid w:val="00296A69"/>
    <w:rsid w:val="00296B61"/>
    <w:rsid w:val="002978C1"/>
    <w:rsid w:val="002979EF"/>
    <w:rsid w:val="002A2568"/>
    <w:rsid w:val="002A3F7E"/>
    <w:rsid w:val="002A4499"/>
    <w:rsid w:val="002B1D9F"/>
    <w:rsid w:val="002B2C4D"/>
    <w:rsid w:val="002B32CE"/>
    <w:rsid w:val="002B3AC8"/>
    <w:rsid w:val="002B4CD6"/>
    <w:rsid w:val="002B4E0E"/>
    <w:rsid w:val="002C14CA"/>
    <w:rsid w:val="002C175F"/>
    <w:rsid w:val="002C2344"/>
    <w:rsid w:val="002C531E"/>
    <w:rsid w:val="002C5AD2"/>
    <w:rsid w:val="002C64CF"/>
    <w:rsid w:val="002C6E7C"/>
    <w:rsid w:val="002C7548"/>
    <w:rsid w:val="002C7568"/>
    <w:rsid w:val="002D0E96"/>
    <w:rsid w:val="002D1DD9"/>
    <w:rsid w:val="002D2E35"/>
    <w:rsid w:val="002D3CB0"/>
    <w:rsid w:val="002D439A"/>
    <w:rsid w:val="002D5E0B"/>
    <w:rsid w:val="002D6068"/>
    <w:rsid w:val="002D7154"/>
    <w:rsid w:val="002D7D4F"/>
    <w:rsid w:val="002E056A"/>
    <w:rsid w:val="002E3F54"/>
    <w:rsid w:val="002E6052"/>
    <w:rsid w:val="002E7DD7"/>
    <w:rsid w:val="002E7E39"/>
    <w:rsid w:val="002F0E42"/>
    <w:rsid w:val="002F1E8E"/>
    <w:rsid w:val="002F2343"/>
    <w:rsid w:val="002F2A23"/>
    <w:rsid w:val="002F32F8"/>
    <w:rsid w:val="002F4694"/>
    <w:rsid w:val="002F6828"/>
    <w:rsid w:val="002F724D"/>
    <w:rsid w:val="002F7667"/>
    <w:rsid w:val="00300A36"/>
    <w:rsid w:val="00300E66"/>
    <w:rsid w:val="0030161B"/>
    <w:rsid w:val="00302486"/>
    <w:rsid w:val="003036B0"/>
    <w:rsid w:val="00305539"/>
    <w:rsid w:val="00305DCB"/>
    <w:rsid w:val="00305E0C"/>
    <w:rsid w:val="00306BD9"/>
    <w:rsid w:val="00306D73"/>
    <w:rsid w:val="003070F2"/>
    <w:rsid w:val="00307249"/>
    <w:rsid w:val="003074C2"/>
    <w:rsid w:val="003076AA"/>
    <w:rsid w:val="00307980"/>
    <w:rsid w:val="003106D1"/>
    <w:rsid w:val="00311846"/>
    <w:rsid w:val="00312A6C"/>
    <w:rsid w:val="0031434C"/>
    <w:rsid w:val="003144D4"/>
    <w:rsid w:val="00315809"/>
    <w:rsid w:val="00316592"/>
    <w:rsid w:val="0031697E"/>
    <w:rsid w:val="00316CBA"/>
    <w:rsid w:val="00317E3D"/>
    <w:rsid w:val="00320D8A"/>
    <w:rsid w:val="00322654"/>
    <w:rsid w:val="00322EE8"/>
    <w:rsid w:val="0032375F"/>
    <w:rsid w:val="00326910"/>
    <w:rsid w:val="00326BCC"/>
    <w:rsid w:val="00327DB9"/>
    <w:rsid w:val="00332C96"/>
    <w:rsid w:val="00332F71"/>
    <w:rsid w:val="00333319"/>
    <w:rsid w:val="0033346D"/>
    <w:rsid w:val="003343C5"/>
    <w:rsid w:val="0033486E"/>
    <w:rsid w:val="00334EC4"/>
    <w:rsid w:val="00335A98"/>
    <w:rsid w:val="00336020"/>
    <w:rsid w:val="003402CB"/>
    <w:rsid w:val="003403EC"/>
    <w:rsid w:val="0034164F"/>
    <w:rsid w:val="003434B7"/>
    <w:rsid w:val="00344556"/>
    <w:rsid w:val="00345CB5"/>
    <w:rsid w:val="003465B1"/>
    <w:rsid w:val="00346655"/>
    <w:rsid w:val="003472AC"/>
    <w:rsid w:val="00347B84"/>
    <w:rsid w:val="00351BF2"/>
    <w:rsid w:val="00352817"/>
    <w:rsid w:val="003531CE"/>
    <w:rsid w:val="0035585D"/>
    <w:rsid w:val="00356CC5"/>
    <w:rsid w:val="003574CE"/>
    <w:rsid w:val="0036228C"/>
    <w:rsid w:val="003641FC"/>
    <w:rsid w:val="00366CC6"/>
    <w:rsid w:val="00366D5D"/>
    <w:rsid w:val="0036738A"/>
    <w:rsid w:val="00371DF2"/>
    <w:rsid w:val="00371E8E"/>
    <w:rsid w:val="003723FB"/>
    <w:rsid w:val="0037356D"/>
    <w:rsid w:val="00374EBD"/>
    <w:rsid w:val="003765BE"/>
    <w:rsid w:val="003768BE"/>
    <w:rsid w:val="00380743"/>
    <w:rsid w:val="00380A57"/>
    <w:rsid w:val="0038283F"/>
    <w:rsid w:val="00383189"/>
    <w:rsid w:val="00383A03"/>
    <w:rsid w:val="00383BDE"/>
    <w:rsid w:val="00384842"/>
    <w:rsid w:val="00385056"/>
    <w:rsid w:val="00386462"/>
    <w:rsid w:val="00391A26"/>
    <w:rsid w:val="00391B4F"/>
    <w:rsid w:val="00391F9C"/>
    <w:rsid w:val="003946B8"/>
    <w:rsid w:val="00395A65"/>
    <w:rsid w:val="00396ECE"/>
    <w:rsid w:val="00397B90"/>
    <w:rsid w:val="00397D03"/>
    <w:rsid w:val="003A07A2"/>
    <w:rsid w:val="003A17ED"/>
    <w:rsid w:val="003A38EB"/>
    <w:rsid w:val="003A5699"/>
    <w:rsid w:val="003A6D3C"/>
    <w:rsid w:val="003A7442"/>
    <w:rsid w:val="003A7F0E"/>
    <w:rsid w:val="003B01BD"/>
    <w:rsid w:val="003B036C"/>
    <w:rsid w:val="003B11A4"/>
    <w:rsid w:val="003B1FF0"/>
    <w:rsid w:val="003B3E52"/>
    <w:rsid w:val="003B4570"/>
    <w:rsid w:val="003B4BC8"/>
    <w:rsid w:val="003B748A"/>
    <w:rsid w:val="003B78CD"/>
    <w:rsid w:val="003B7E20"/>
    <w:rsid w:val="003C0B5C"/>
    <w:rsid w:val="003C0D8C"/>
    <w:rsid w:val="003C1693"/>
    <w:rsid w:val="003C18BD"/>
    <w:rsid w:val="003C3350"/>
    <w:rsid w:val="003C45A7"/>
    <w:rsid w:val="003C5FFA"/>
    <w:rsid w:val="003C72C1"/>
    <w:rsid w:val="003D034F"/>
    <w:rsid w:val="003D0B6F"/>
    <w:rsid w:val="003D0D47"/>
    <w:rsid w:val="003D1B28"/>
    <w:rsid w:val="003D2EDA"/>
    <w:rsid w:val="003D2FAF"/>
    <w:rsid w:val="003D30E7"/>
    <w:rsid w:val="003D3E8F"/>
    <w:rsid w:val="003D4397"/>
    <w:rsid w:val="003E06B3"/>
    <w:rsid w:val="003E1BDD"/>
    <w:rsid w:val="003E22A8"/>
    <w:rsid w:val="003E29A3"/>
    <w:rsid w:val="003E2A5D"/>
    <w:rsid w:val="003E2F5D"/>
    <w:rsid w:val="003E3F59"/>
    <w:rsid w:val="003E441C"/>
    <w:rsid w:val="003E4ABB"/>
    <w:rsid w:val="003E5550"/>
    <w:rsid w:val="003E67A6"/>
    <w:rsid w:val="003E68F8"/>
    <w:rsid w:val="003E77B3"/>
    <w:rsid w:val="003F0C15"/>
    <w:rsid w:val="003F16CB"/>
    <w:rsid w:val="003F1F1B"/>
    <w:rsid w:val="003F2DD3"/>
    <w:rsid w:val="003F52F7"/>
    <w:rsid w:val="003F65A6"/>
    <w:rsid w:val="003F6DB6"/>
    <w:rsid w:val="003F6DDD"/>
    <w:rsid w:val="003F7FB8"/>
    <w:rsid w:val="004002C0"/>
    <w:rsid w:val="004027F4"/>
    <w:rsid w:val="0040297B"/>
    <w:rsid w:val="00405338"/>
    <w:rsid w:val="00405D83"/>
    <w:rsid w:val="00407454"/>
    <w:rsid w:val="0041053E"/>
    <w:rsid w:val="00410CA4"/>
    <w:rsid w:val="00411B61"/>
    <w:rsid w:val="00412C5C"/>
    <w:rsid w:val="00415154"/>
    <w:rsid w:val="0041551B"/>
    <w:rsid w:val="0041657C"/>
    <w:rsid w:val="00417021"/>
    <w:rsid w:val="00417296"/>
    <w:rsid w:val="004202C2"/>
    <w:rsid w:val="004239A2"/>
    <w:rsid w:val="0042551A"/>
    <w:rsid w:val="0042556D"/>
    <w:rsid w:val="00425D22"/>
    <w:rsid w:val="004271B5"/>
    <w:rsid w:val="00430619"/>
    <w:rsid w:val="0043172B"/>
    <w:rsid w:val="00432621"/>
    <w:rsid w:val="0043421F"/>
    <w:rsid w:val="00435958"/>
    <w:rsid w:val="004365C3"/>
    <w:rsid w:val="004373EB"/>
    <w:rsid w:val="00437401"/>
    <w:rsid w:val="00440563"/>
    <w:rsid w:val="00442B73"/>
    <w:rsid w:val="004444DF"/>
    <w:rsid w:val="0044485A"/>
    <w:rsid w:val="004462BC"/>
    <w:rsid w:val="00453112"/>
    <w:rsid w:val="00454680"/>
    <w:rsid w:val="004558A6"/>
    <w:rsid w:val="004607BD"/>
    <w:rsid w:val="00461EDC"/>
    <w:rsid w:val="004620FC"/>
    <w:rsid w:val="00463A19"/>
    <w:rsid w:val="0046478F"/>
    <w:rsid w:val="00467A93"/>
    <w:rsid w:val="00467C5A"/>
    <w:rsid w:val="00470A21"/>
    <w:rsid w:val="00471BE4"/>
    <w:rsid w:val="00471BFE"/>
    <w:rsid w:val="0047207A"/>
    <w:rsid w:val="004720F9"/>
    <w:rsid w:val="00476D9F"/>
    <w:rsid w:val="00484643"/>
    <w:rsid w:val="00485E32"/>
    <w:rsid w:val="00486F61"/>
    <w:rsid w:val="004901A2"/>
    <w:rsid w:val="004947FD"/>
    <w:rsid w:val="00495EF0"/>
    <w:rsid w:val="0049619D"/>
    <w:rsid w:val="00496344"/>
    <w:rsid w:val="00496C72"/>
    <w:rsid w:val="004979F9"/>
    <w:rsid w:val="004A0FF5"/>
    <w:rsid w:val="004A14F7"/>
    <w:rsid w:val="004A188F"/>
    <w:rsid w:val="004A25E6"/>
    <w:rsid w:val="004A2E04"/>
    <w:rsid w:val="004A4584"/>
    <w:rsid w:val="004A4F0B"/>
    <w:rsid w:val="004A726F"/>
    <w:rsid w:val="004B00BA"/>
    <w:rsid w:val="004B018A"/>
    <w:rsid w:val="004B05C1"/>
    <w:rsid w:val="004B3F7A"/>
    <w:rsid w:val="004B5A79"/>
    <w:rsid w:val="004B62CD"/>
    <w:rsid w:val="004B634A"/>
    <w:rsid w:val="004B68DA"/>
    <w:rsid w:val="004B78E2"/>
    <w:rsid w:val="004C0826"/>
    <w:rsid w:val="004C09E1"/>
    <w:rsid w:val="004C1D71"/>
    <w:rsid w:val="004C294C"/>
    <w:rsid w:val="004C3780"/>
    <w:rsid w:val="004C4DE8"/>
    <w:rsid w:val="004C6399"/>
    <w:rsid w:val="004C66F2"/>
    <w:rsid w:val="004C6E66"/>
    <w:rsid w:val="004C7D73"/>
    <w:rsid w:val="004D0417"/>
    <w:rsid w:val="004D08BA"/>
    <w:rsid w:val="004D170B"/>
    <w:rsid w:val="004D1A5F"/>
    <w:rsid w:val="004D32FA"/>
    <w:rsid w:val="004D488D"/>
    <w:rsid w:val="004D6063"/>
    <w:rsid w:val="004D6927"/>
    <w:rsid w:val="004E11E2"/>
    <w:rsid w:val="004E29E9"/>
    <w:rsid w:val="004E393E"/>
    <w:rsid w:val="004E5D0E"/>
    <w:rsid w:val="004E60D4"/>
    <w:rsid w:val="004E6385"/>
    <w:rsid w:val="004E6A68"/>
    <w:rsid w:val="004E7254"/>
    <w:rsid w:val="004E74AF"/>
    <w:rsid w:val="004F27C8"/>
    <w:rsid w:val="004F6F20"/>
    <w:rsid w:val="004F6FA1"/>
    <w:rsid w:val="004F7432"/>
    <w:rsid w:val="005007B9"/>
    <w:rsid w:val="00501350"/>
    <w:rsid w:val="005031E4"/>
    <w:rsid w:val="005049A2"/>
    <w:rsid w:val="005053E3"/>
    <w:rsid w:val="0050753D"/>
    <w:rsid w:val="00510041"/>
    <w:rsid w:val="005117D6"/>
    <w:rsid w:val="00512EA9"/>
    <w:rsid w:val="00517AFB"/>
    <w:rsid w:val="00517E7F"/>
    <w:rsid w:val="00520A65"/>
    <w:rsid w:val="00521A1D"/>
    <w:rsid w:val="00524937"/>
    <w:rsid w:val="00526AF0"/>
    <w:rsid w:val="00527082"/>
    <w:rsid w:val="00531DCF"/>
    <w:rsid w:val="00532236"/>
    <w:rsid w:val="0053237A"/>
    <w:rsid w:val="00532AFD"/>
    <w:rsid w:val="00533C9A"/>
    <w:rsid w:val="00535616"/>
    <w:rsid w:val="005361B2"/>
    <w:rsid w:val="00542514"/>
    <w:rsid w:val="0054688C"/>
    <w:rsid w:val="00546A54"/>
    <w:rsid w:val="00550F3C"/>
    <w:rsid w:val="00551EEA"/>
    <w:rsid w:val="00552A6B"/>
    <w:rsid w:val="0055313E"/>
    <w:rsid w:val="00553A6E"/>
    <w:rsid w:val="00554154"/>
    <w:rsid w:val="0055437E"/>
    <w:rsid w:val="00555A6A"/>
    <w:rsid w:val="00556D64"/>
    <w:rsid w:val="00557E6B"/>
    <w:rsid w:val="005603A7"/>
    <w:rsid w:val="00560C02"/>
    <w:rsid w:val="005615BE"/>
    <w:rsid w:val="005616FA"/>
    <w:rsid w:val="0056174A"/>
    <w:rsid w:val="00561F5A"/>
    <w:rsid w:val="0056480F"/>
    <w:rsid w:val="005650C1"/>
    <w:rsid w:val="00567140"/>
    <w:rsid w:val="00567317"/>
    <w:rsid w:val="00567820"/>
    <w:rsid w:val="00570270"/>
    <w:rsid w:val="005729C1"/>
    <w:rsid w:val="005735B9"/>
    <w:rsid w:val="00574F4C"/>
    <w:rsid w:val="0057665F"/>
    <w:rsid w:val="005770E6"/>
    <w:rsid w:val="0058026F"/>
    <w:rsid w:val="00580D6D"/>
    <w:rsid w:val="005812FC"/>
    <w:rsid w:val="00581C08"/>
    <w:rsid w:val="005822D6"/>
    <w:rsid w:val="005823A1"/>
    <w:rsid w:val="0058261C"/>
    <w:rsid w:val="00584F6B"/>
    <w:rsid w:val="00586619"/>
    <w:rsid w:val="00586B5C"/>
    <w:rsid w:val="00587B4B"/>
    <w:rsid w:val="00587D1F"/>
    <w:rsid w:val="00592945"/>
    <w:rsid w:val="005941DA"/>
    <w:rsid w:val="005953E4"/>
    <w:rsid w:val="005959B1"/>
    <w:rsid w:val="00595B35"/>
    <w:rsid w:val="00597B89"/>
    <w:rsid w:val="005A0DCE"/>
    <w:rsid w:val="005A14FD"/>
    <w:rsid w:val="005A2677"/>
    <w:rsid w:val="005A2CB8"/>
    <w:rsid w:val="005A39ED"/>
    <w:rsid w:val="005A3CCF"/>
    <w:rsid w:val="005A57BC"/>
    <w:rsid w:val="005A58F2"/>
    <w:rsid w:val="005B176A"/>
    <w:rsid w:val="005B3D17"/>
    <w:rsid w:val="005B4CB9"/>
    <w:rsid w:val="005B52DF"/>
    <w:rsid w:val="005B53E6"/>
    <w:rsid w:val="005C0A9F"/>
    <w:rsid w:val="005C0C6D"/>
    <w:rsid w:val="005C1AD6"/>
    <w:rsid w:val="005C1C39"/>
    <w:rsid w:val="005C3E46"/>
    <w:rsid w:val="005C5E72"/>
    <w:rsid w:val="005C63F4"/>
    <w:rsid w:val="005C650F"/>
    <w:rsid w:val="005C7FDB"/>
    <w:rsid w:val="005D1763"/>
    <w:rsid w:val="005D1A33"/>
    <w:rsid w:val="005D1F79"/>
    <w:rsid w:val="005D27E8"/>
    <w:rsid w:val="005D3C0D"/>
    <w:rsid w:val="005D3F69"/>
    <w:rsid w:val="005D499B"/>
    <w:rsid w:val="005D4CC6"/>
    <w:rsid w:val="005D5D61"/>
    <w:rsid w:val="005D775A"/>
    <w:rsid w:val="005E019C"/>
    <w:rsid w:val="005E062A"/>
    <w:rsid w:val="005E1178"/>
    <w:rsid w:val="005E124C"/>
    <w:rsid w:val="005E29F9"/>
    <w:rsid w:val="005E3654"/>
    <w:rsid w:val="005E4CF0"/>
    <w:rsid w:val="005E6B8F"/>
    <w:rsid w:val="005E757E"/>
    <w:rsid w:val="005E7756"/>
    <w:rsid w:val="005F1884"/>
    <w:rsid w:val="005F1FA8"/>
    <w:rsid w:val="005F222C"/>
    <w:rsid w:val="005F2796"/>
    <w:rsid w:val="005F2EE7"/>
    <w:rsid w:val="005F323A"/>
    <w:rsid w:val="005F3A3E"/>
    <w:rsid w:val="005F648E"/>
    <w:rsid w:val="005F6E3D"/>
    <w:rsid w:val="005F6F4B"/>
    <w:rsid w:val="00601574"/>
    <w:rsid w:val="006017D5"/>
    <w:rsid w:val="006034C4"/>
    <w:rsid w:val="0060386D"/>
    <w:rsid w:val="00605B96"/>
    <w:rsid w:val="006103C6"/>
    <w:rsid w:val="00610963"/>
    <w:rsid w:val="00611EC0"/>
    <w:rsid w:val="00614C35"/>
    <w:rsid w:val="0061670B"/>
    <w:rsid w:val="006174D6"/>
    <w:rsid w:val="006178F4"/>
    <w:rsid w:val="006179FE"/>
    <w:rsid w:val="00617CEA"/>
    <w:rsid w:val="00621D65"/>
    <w:rsid w:val="00623832"/>
    <w:rsid w:val="00623D83"/>
    <w:rsid w:val="00624361"/>
    <w:rsid w:val="006243C0"/>
    <w:rsid w:val="00624A27"/>
    <w:rsid w:val="00624AEE"/>
    <w:rsid w:val="00626DCB"/>
    <w:rsid w:val="00630DBE"/>
    <w:rsid w:val="006345CB"/>
    <w:rsid w:val="00634CFF"/>
    <w:rsid w:val="006358F1"/>
    <w:rsid w:val="00637830"/>
    <w:rsid w:val="00640108"/>
    <w:rsid w:val="00640338"/>
    <w:rsid w:val="00640631"/>
    <w:rsid w:val="00640686"/>
    <w:rsid w:val="006411F9"/>
    <w:rsid w:val="00641696"/>
    <w:rsid w:val="00641761"/>
    <w:rsid w:val="006421C2"/>
    <w:rsid w:val="00642C5C"/>
    <w:rsid w:val="00654208"/>
    <w:rsid w:val="00654D3D"/>
    <w:rsid w:val="00655204"/>
    <w:rsid w:val="00657A77"/>
    <w:rsid w:val="00657AC1"/>
    <w:rsid w:val="00660502"/>
    <w:rsid w:val="0066425C"/>
    <w:rsid w:val="00664A1B"/>
    <w:rsid w:val="0066677E"/>
    <w:rsid w:val="00666E56"/>
    <w:rsid w:val="0067049B"/>
    <w:rsid w:val="00672015"/>
    <w:rsid w:val="00673E24"/>
    <w:rsid w:val="0067617B"/>
    <w:rsid w:val="006774B6"/>
    <w:rsid w:val="006775B8"/>
    <w:rsid w:val="00680CC5"/>
    <w:rsid w:val="00681A34"/>
    <w:rsid w:val="00683371"/>
    <w:rsid w:val="006844D6"/>
    <w:rsid w:val="0068495B"/>
    <w:rsid w:val="00685A9A"/>
    <w:rsid w:val="00686086"/>
    <w:rsid w:val="006861C9"/>
    <w:rsid w:val="00686694"/>
    <w:rsid w:val="00686AEB"/>
    <w:rsid w:val="0068765C"/>
    <w:rsid w:val="00687A28"/>
    <w:rsid w:val="0069231E"/>
    <w:rsid w:val="006955A6"/>
    <w:rsid w:val="00695EAC"/>
    <w:rsid w:val="00696254"/>
    <w:rsid w:val="006964F4"/>
    <w:rsid w:val="00696DE4"/>
    <w:rsid w:val="00696F36"/>
    <w:rsid w:val="006978EA"/>
    <w:rsid w:val="00697B02"/>
    <w:rsid w:val="00697B4A"/>
    <w:rsid w:val="00697CA4"/>
    <w:rsid w:val="006A007F"/>
    <w:rsid w:val="006A0E6A"/>
    <w:rsid w:val="006A4212"/>
    <w:rsid w:val="006A4234"/>
    <w:rsid w:val="006A4C06"/>
    <w:rsid w:val="006A4DC4"/>
    <w:rsid w:val="006A7661"/>
    <w:rsid w:val="006A7F0F"/>
    <w:rsid w:val="006A7FED"/>
    <w:rsid w:val="006B1087"/>
    <w:rsid w:val="006B2767"/>
    <w:rsid w:val="006B7B50"/>
    <w:rsid w:val="006C0AB0"/>
    <w:rsid w:val="006C0FE5"/>
    <w:rsid w:val="006C19AA"/>
    <w:rsid w:val="006C1D41"/>
    <w:rsid w:val="006C2818"/>
    <w:rsid w:val="006C3310"/>
    <w:rsid w:val="006C3594"/>
    <w:rsid w:val="006C36E6"/>
    <w:rsid w:val="006C41B1"/>
    <w:rsid w:val="006C64E5"/>
    <w:rsid w:val="006C64E8"/>
    <w:rsid w:val="006C6752"/>
    <w:rsid w:val="006D165B"/>
    <w:rsid w:val="006D1FA5"/>
    <w:rsid w:val="006D3462"/>
    <w:rsid w:val="006D3F29"/>
    <w:rsid w:val="006D4CCD"/>
    <w:rsid w:val="006E0126"/>
    <w:rsid w:val="006E0813"/>
    <w:rsid w:val="006E087E"/>
    <w:rsid w:val="006E0C17"/>
    <w:rsid w:val="006E12FF"/>
    <w:rsid w:val="006E27A1"/>
    <w:rsid w:val="006E2EA3"/>
    <w:rsid w:val="006E3641"/>
    <w:rsid w:val="006E3B26"/>
    <w:rsid w:val="006E4091"/>
    <w:rsid w:val="006E54E8"/>
    <w:rsid w:val="006E5617"/>
    <w:rsid w:val="006E667A"/>
    <w:rsid w:val="006E6693"/>
    <w:rsid w:val="006E78E6"/>
    <w:rsid w:val="006F165A"/>
    <w:rsid w:val="006F5256"/>
    <w:rsid w:val="006F57BE"/>
    <w:rsid w:val="006F64F7"/>
    <w:rsid w:val="006F66C0"/>
    <w:rsid w:val="006F66E9"/>
    <w:rsid w:val="006F67AC"/>
    <w:rsid w:val="00701664"/>
    <w:rsid w:val="0070206E"/>
    <w:rsid w:val="007070F6"/>
    <w:rsid w:val="00707248"/>
    <w:rsid w:val="00711911"/>
    <w:rsid w:val="00711DF3"/>
    <w:rsid w:val="0071378C"/>
    <w:rsid w:val="007164A7"/>
    <w:rsid w:val="007200CA"/>
    <w:rsid w:val="00720F8C"/>
    <w:rsid w:val="00721271"/>
    <w:rsid w:val="007226BB"/>
    <w:rsid w:val="0072326D"/>
    <w:rsid w:val="00724848"/>
    <w:rsid w:val="00724D68"/>
    <w:rsid w:val="0072570E"/>
    <w:rsid w:val="00726489"/>
    <w:rsid w:val="0073128B"/>
    <w:rsid w:val="00731E0A"/>
    <w:rsid w:val="0073466E"/>
    <w:rsid w:val="00734888"/>
    <w:rsid w:val="00736D37"/>
    <w:rsid w:val="00737409"/>
    <w:rsid w:val="00740FDD"/>
    <w:rsid w:val="007416FB"/>
    <w:rsid w:val="00746DF7"/>
    <w:rsid w:val="00747972"/>
    <w:rsid w:val="00747FF4"/>
    <w:rsid w:val="00750651"/>
    <w:rsid w:val="00753990"/>
    <w:rsid w:val="007561D5"/>
    <w:rsid w:val="00756CB4"/>
    <w:rsid w:val="007578CC"/>
    <w:rsid w:val="00760069"/>
    <w:rsid w:val="00760CAB"/>
    <w:rsid w:val="00760E63"/>
    <w:rsid w:val="00760FA0"/>
    <w:rsid w:val="00761497"/>
    <w:rsid w:val="00762159"/>
    <w:rsid w:val="007624CA"/>
    <w:rsid w:val="00762D4C"/>
    <w:rsid w:val="00764001"/>
    <w:rsid w:val="00765BC9"/>
    <w:rsid w:val="0077023D"/>
    <w:rsid w:val="00771585"/>
    <w:rsid w:val="0077192F"/>
    <w:rsid w:val="00771C1D"/>
    <w:rsid w:val="00772A55"/>
    <w:rsid w:val="00773A1D"/>
    <w:rsid w:val="0077441F"/>
    <w:rsid w:val="007752CC"/>
    <w:rsid w:val="00775615"/>
    <w:rsid w:val="00776457"/>
    <w:rsid w:val="00777DCD"/>
    <w:rsid w:val="007800F2"/>
    <w:rsid w:val="00780DE8"/>
    <w:rsid w:val="0078157B"/>
    <w:rsid w:val="00781D9F"/>
    <w:rsid w:val="007824B8"/>
    <w:rsid w:val="007844C5"/>
    <w:rsid w:val="007847B3"/>
    <w:rsid w:val="00784E11"/>
    <w:rsid w:val="00785A3E"/>
    <w:rsid w:val="00785CAB"/>
    <w:rsid w:val="0079132E"/>
    <w:rsid w:val="00791696"/>
    <w:rsid w:val="007916B3"/>
    <w:rsid w:val="007931B9"/>
    <w:rsid w:val="00794193"/>
    <w:rsid w:val="00794ECA"/>
    <w:rsid w:val="007A0E06"/>
    <w:rsid w:val="007A2893"/>
    <w:rsid w:val="007A4DF0"/>
    <w:rsid w:val="007A51BE"/>
    <w:rsid w:val="007A5E12"/>
    <w:rsid w:val="007A66F0"/>
    <w:rsid w:val="007A78D4"/>
    <w:rsid w:val="007B1A79"/>
    <w:rsid w:val="007B3775"/>
    <w:rsid w:val="007B41BC"/>
    <w:rsid w:val="007B4A8C"/>
    <w:rsid w:val="007B6313"/>
    <w:rsid w:val="007B719F"/>
    <w:rsid w:val="007C06F6"/>
    <w:rsid w:val="007C35A0"/>
    <w:rsid w:val="007C438F"/>
    <w:rsid w:val="007C4786"/>
    <w:rsid w:val="007C4F76"/>
    <w:rsid w:val="007C5305"/>
    <w:rsid w:val="007C6A5A"/>
    <w:rsid w:val="007D08BC"/>
    <w:rsid w:val="007D2016"/>
    <w:rsid w:val="007D37CF"/>
    <w:rsid w:val="007D3E66"/>
    <w:rsid w:val="007D4930"/>
    <w:rsid w:val="007D51CF"/>
    <w:rsid w:val="007D544E"/>
    <w:rsid w:val="007D61B6"/>
    <w:rsid w:val="007D6484"/>
    <w:rsid w:val="007E0ADE"/>
    <w:rsid w:val="007E173E"/>
    <w:rsid w:val="007E1EAB"/>
    <w:rsid w:val="007E27D6"/>
    <w:rsid w:val="007E3134"/>
    <w:rsid w:val="007E4E60"/>
    <w:rsid w:val="007F0E10"/>
    <w:rsid w:val="007F18D1"/>
    <w:rsid w:val="007F2619"/>
    <w:rsid w:val="007F2C7E"/>
    <w:rsid w:val="007F663B"/>
    <w:rsid w:val="007F7054"/>
    <w:rsid w:val="00803852"/>
    <w:rsid w:val="0080446C"/>
    <w:rsid w:val="0080462D"/>
    <w:rsid w:val="008072CA"/>
    <w:rsid w:val="00810391"/>
    <w:rsid w:val="00810D5C"/>
    <w:rsid w:val="008129E4"/>
    <w:rsid w:val="0081351B"/>
    <w:rsid w:val="0081439C"/>
    <w:rsid w:val="008153C3"/>
    <w:rsid w:val="008155D5"/>
    <w:rsid w:val="00820836"/>
    <w:rsid w:val="008219DE"/>
    <w:rsid w:val="00821CDC"/>
    <w:rsid w:val="00823500"/>
    <w:rsid w:val="00824BF0"/>
    <w:rsid w:val="00824FC9"/>
    <w:rsid w:val="008251FB"/>
    <w:rsid w:val="00826627"/>
    <w:rsid w:val="008277F1"/>
    <w:rsid w:val="00831E1F"/>
    <w:rsid w:val="008333EB"/>
    <w:rsid w:val="008365DA"/>
    <w:rsid w:val="0084187D"/>
    <w:rsid w:val="0084319B"/>
    <w:rsid w:val="00843204"/>
    <w:rsid w:val="008435B3"/>
    <w:rsid w:val="00845D41"/>
    <w:rsid w:val="00846DCE"/>
    <w:rsid w:val="00847F22"/>
    <w:rsid w:val="0085288F"/>
    <w:rsid w:val="00852C91"/>
    <w:rsid w:val="008535F9"/>
    <w:rsid w:val="00855102"/>
    <w:rsid w:val="0085595D"/>
    <w:rsid w:val="00856A5A"/>
    <w:rsid w:val="00860009"/>
    <w:rsid w:val="008616E9"/>
    <w:rsid w:val="0086298F"/>
    <w:rsid w:val="0086299C"/>
    <w:rsid w:val="00862CBA"/>
    <w:rsid w:val="00862D8F"/>
    <w:rsid w:val="00863DB1"/>
    <w:rsid w:val="008661B4"/>
    <w:rsid w:val="0087107D"/>
    <w:rsid w:val="00872185"/>
    <w:rsid w:val="008749F6"/>
    <w:rsid w:val="00874CFA"/>
    <w:rsid w:val="00875280"/>
    <w:rsid w:val="00875CF7"/>
    <w:rsid w:val="008764EE"/>
    <w:rsid w:val="00876D7F"/>
    <w:rsid w:val="00880872"/>
    <w:rsid w:val="00881DF3"/>
    <w:rsid w:val="008830CB"/>
    <w:rsid w:val="0088467A"/>
    <w:rsid w:val="008850B5"/>
    <w:rsid w:val="0088521A"/>
    <w:rsid w:val="0089244D"/>
    <w:rsid w:val="008939FD"/>
    <w:rsid w:val="0089535D"/>
    <w:rsid w:val="00895BF7"/>
    <w:rsid w:val="008A0696"/>
    <w:rsid w:val="008A0A67"/>
    <w:rsid w:val="008A1124"/>
    <w:rsid w:val="008A2658"/>
    <w:rsid w:val="008A339E"/>
    <w:rsid w:val="008A55ED"/>
    <w:rsid w:val="008A6358"/>
    <w:rsid w:val="008A770B"/>
    <w:rsid w:val="008B0487"/>
    <w:rsid w:val="008B1B0C"/>
    <w:rsid w:val="008B2E2D"/>
    <w:rsid w:val="008B54EB"/>
    <w:rsid w:val="008B5C2C"/>
    <w:rsid w:val="008B6CD2"/>
    <w:rsid w:val="008C198E"/>
    <w:rsid w:val="008C1B91"/>
    <w:rsid w:val="008C210C"/>
    <w:rsid w:val="008C2287"/>
    <w:rsid w:val="008C2ED1"/>
    <w:rsid w:val="008D019E"/>
    <w:rsid w:val="008D0B54"/>
    <w:rsid w:val="008D1053"/>
    <w:rsid w:val="008D127A"/>
    <w:rsid w:val="008D22D1"/>
    <w:rsid w:val="008D6B11"/>
    <w:rsid w:val="008D6FFC"/>
    <w:rsid w:val="008D76AB"/>
    <w:rsid w:val="008D7D98"/>
    <w:rsid w:val="008E0247"/>
    <w:rsid w:val="008E39D1"/>
    <w:rsid w:val="008E4925"/>
    <w:rsid w:val="008E5F08"/>
    <w:rsid w:val="008E751E"/>
    <w:rsid w:val="008F0176"/>
    <w:rsid w:val="008F0B4B"/>
    <w:rsid w:val="008F0DFC"/>
    <w:rsid w:val="008F24B5"/>
    <w:rsid w:val="008F2D66"/>
    <w:rsid w:val="008F2D90"/>
    <w:rsid w:val="008F6205"/>
    <w:rsid w:val="008F6F8D"/>
    <w:rsid w:val="008F7D97"/>
    <w:rsid w:val="00901489"/>
    <w:rsid w:val="00902A00"/>
    <w:rsid w:val="00903AD0"/>
    <w:rsid w:val="00903BC0"/>
    <w:rsid w:val="00904D4D"/>
    <w:rsid w:val="00904DEE"/>
    <w:rsid w:val="009058A4"/>
    <w:rsid w:val="0090636E"/>
    <w:rsid w:val="00910573"/>
    <w:rsid w:val="009112B2"/>
    <w:rsid w:val="009122A4"/>
    <w:rsid w:val="00912B85"/>
    <w:rsid w:val="00913220"/>
    <w:rsid w:val="00914566"/>
    <w:rsid w:val="00920468"/>
    <w:rsid w:val="00920B96"/>
    <w:rsid w:val="00922DD6"/>
    <w:rsid w:val="009231C9"/>
    <w:rsid w:val="00926AAF"/>
    <w:rsid w:val="00926BA2"/>
    <w:rsid w:val="00926F77"/>
    <w:rsid w:val="00930183"/>
    <w:rsid w:val="009333AD"/>
    <w:rsid w:val="00933875"/>
    <w:rsid w:val="009340A1"/>
    <w:rsid w:val="00934612"/>
    <w:rsid w:val="00934C98"/>
    <w:rsid w:val="00935C71"/>
    <w:rsid w:val="009362BF"/>
    <w:rsid w:val="00936AA1"/>
    <w:rsid w:val="00936ADA"/>
    <w:rsid w:val="009373D1"/>
    <w:rsid w:val="00940773"/>
    <w:rsid w:val="00942858"/>
    <w:rsid w:val="00943227"/>
    <w:rsid w:val="00943CB6"/>
    <w:rsid w:val="0094467C"/>
    <w:rsid w:val="00944ED6"/>
    <w:rsid w:val="0094580F"/>
    <w:rsid w:val="009458FA"/>
    <w:rsid w:val="009460DB"/>
    <w:rsid w:val="00946690"/>
    <w:rsid w:val="0094686E"/>
    <w:rsid w:val="009468B9"/>
    <w:rsid w:val="0095323E"/>
    <w:rsid w:val="00953877"/>
    <w:rsid w:val="009560DB"/>
    <w:rsid w:val="00956F93"/>
    <w:rsid w:val="009573FA"/>
    <w:rsid w:val="00960372"/>
    <w:rsid w:val="009603F9"/>
    <w:rsid w:val="009619D4"/>
    <w:rsid w:val="0096541D"/>
    <w:rsid w:val="00966C0E"/>
    <w:rsid w:val="009711C4"/>
    <w:rsid w:val="009739ED"/>
    <w:rsid w:val="00974F92"/>
    <w:rsid w:val="009762BB"/>
    <w:rsid w:val="00980AC4"/>
    <w:rsid w:val="00980E49"/>
    <w:rsid w:val="009815B0"/>
    <w:rsid w:val="00984074"/>
    <w:rsid w:val="009841B0"/>
    <w:rsid w:val="00985AE0"/>
    <w:rsid w:val="00985BA8"/>
    <w:rsid w:val="009860FA"/>
    <w:rsid w:val="009904CD"/>
    <w:rsid w:val="00991A8B"/>
    <w:rsid w:val="00992961"/>
    <w:rsid w:val="00995F5E"/>
    <w:rsid w:val="009967B3"/>
    <w:rsid w:val="009A0918"/>
    <w:rsid w:val="009A25E5"/>
    <w:rsid w:val="009A2E91"/>
    <w:rsid w:val="009A35A8"/>
    <w:rsid w:val="009A50EE"/>
    <w:rsid w:val="009A5AD1"/>
    <w:rsid w:val="009A74D3"/>
    <w:rsid w:val="009A75A5"/>
    <w:rsid w:val="009A7700"/>
    <w:rsid w:val="009A7D7E"/>
    <w:rsid w:val="009B0C4E"/>
    <w:rsid w:val="009B29B4"/>
    <w:rsid w:val="009B460D"/>
    <w:rsid w:val="009B48B4"/>
    <w:rsid w:val="009B6599"/>
    <w:rsid w:val="009B7382"/>
    <w:rsid w:val="009C0860"/>
    <w:rsid w:val="009C146A"/>
    <w:rsid w:val="009C1809"/>
    <w:rsid w:val="009C250F"/>
    <w:rsid w:val="009C3132"/>
    <w:rsid w:val="009C3339"/>
    <w:rsid w:val="009C4D1C"/>
    <w:rsid w:val="009C58D4"/>
    <w:rsid w:val="009C58E1"/>
    <w:rsid w:val="009C5CB0"/>
    <w:rsid w:val="009C619E"/>
    <w:rsid w:val="009C68AA"/>
    <w:rsid w:val="009D0500"/>
    <w:rsid w:val="009D1EBD"/>
    <w:rsid w:val="009D25AC"/>
    <w:rsid w:val="009D2D15"/>
    <w:rsid w:val="009D7CA0"/>
    <w:rsid w:val="009D7E84"/>
    <w:rsid w:val="009E2235"/>
    <w:rsid w:val="009E2BCE"/>
    <w:rsid w:val="009E3C5B"/>
    <w:rsid w:val="009E4E47"/>
    <w:rsid w:val="009E4E94"/>
    <w:rsid w:val="009F019C"/>
    <w:rsid w:val="009F2025"/>
    <w:rsid w:val="009F3BBF"/>
    <w:rsid w:val="009F4EC6"/>
    <w:rsid w:val="009F70F2"/>
    <w:rsid w:val="009F7507"/>
    <w:rsid w:val="009F7F4D"/>
    <w:rsid w:val="00A00085"/>
    <w:rsid w:val="00A02576"/>
    <w:rsid w:val="00A02F26"/>
    <w:rsid w:val="00A03556"/>
    <w:rsid w:val="00A04E9C"/>
    <w:rsid w:val="00A051FB"/>
    <w:rsid w:val="00A0563D"/>
    <w:rsid w:val="00A05983"/>
    <w:rsid w:val="00A05E6B"/>
    <w:rsid w:val="00A12179"/>
    <w:rsid w:val="00A13710"/>
    <w:rsid w:val="00A1687A"/>
    <w:rsid w:val="00A169DD"/>
    <w:rsid w:val="00A223A4"/>
    <w:rsid w:val="00A228F7"/>
    <w:rsid w:val="00A22BB7"/>
    <w:rsid w:val="00A2386B"/>
    <w:rsid w:val="00A25544"/>
    <w:rsid w:val="00A26BEE"/>
    <w:rsid w:val="00A26EE4"/>
    <w:rsid w:val="00A27765"/>
    <w:rsid w:val="00A304C5"/>
    <w:rsid w:val="00A31166"/>
    <w:rsid w:val="00A325D9"/>
    <w:rsid w:val="00A34DFA"/>
    <w:rsid w:val="00A35FF0"/>
    <w:rsid w:val="00A36134"/>
    <w:rsid w:val="00A401E7"/>
    <w:rsid w:val="00A410C6"/>
    <w:rsid w:val="00A41BE0"/>
    <w:rsid w:val="00A43037"/>
    <w:rsid w:val="00A44D0F"/>
    <w:rsid w:val="00A458B8"/>
    <w:rsid w:val="00A47A4B"/>
    <w:rsid w:val="00A518D8"/>
    <w:rsid w:val="00A51FA5"/>
    <w:rsid w:val="00A522DC"/>
    <w:rsid w:val="00A535AF"/>
    <w:rsid w:val="00A54715"/>
    <w:rsid w:val="00A55493"/>
    <w:rsid w:val="00A5585B"/>
    <w:rsid w:val="00A6078B"/>
    <w:rsid w:val="00A60921"/>
    <w:rsid w:val="00A63A78"/>
    <w:rsid w:val="00A657E7"/>
    <w:rsid w:val="00A65D57"/>
    <w:rsid w:val="00A668C8"/>
    <w:rsid w:val="00A70117"/>
    <w:rsid w:val="00A724D5"/>
    <w:rsid w:val="00A73D9B"/>
    <w:rsid w:val="00A74C65"/>
    <w:rsid w:val="00A75F33"/>
    <w:rsid w:val="00A83BFC"/>
    <w:rsid w:val="00A84BFE"/>
    <w:rsid w:val="00A856B5"/>
    <w:rsid w:val="00A85BD1"/>
    <w:rsid w:val="00A90B40"/>
    <w:rsid w:val="00A93C43"/>
    <w:rsid w:val="00A942C4"/>
    <w:rsid w:val="00A95769"/>
    <w:rsid w:val="00A971EA"/>
    <w:rsid w:val="00AA0E93"/>
    <w:rsid w:val="00AA0F1F"/>
    <w:rsid w:val="00AA2A5B"/>
    <w:rsid w:val="00AA2FB4"/>
    <w:rsid w:val="00AA391C"/>
    <w:rsid w:val="00AA3947"/>
    <w:rsid w:val="00AB1B3F"/>
    <w:rsid w:val="00AB2820"/>
    <w:rsid w:val="00AB3817"/>
    <w:rsid w:val="00AB4849"/>
    <w:rsid w:val="00AB724B"/>
    <w:rsid w:val="00AB7B90"/>
    <w:rsid w:val="00AB7C5D"/>
    <w:rsid w:val="00AC004C"/>
    <w:rsid w:val="00AC10A3"/>
    <w:rsid w:val="00AC123C"/>
    <w:rsid w:val="00AC1678"/>
    <w:rsid w:val="00AC2902"/>
    <w:rsid w:val="00AC2AF3"/>
    <w:rsid w:val="00AC3C82"/>
    <w:rsid w:val="00AC41CA"/>
    <w:rsid w:val="00AC424F"/>
    <w:rsid w:val="00AC54C6"/>
    <w:rsid w:val="00AC780E"/>
    <w:rsid w:val="00AC7AA4"/>
    <w:rsid w:val="00AD3825"/>
    <w:rsid w:val="00AD7975"/>
    <w:rsid w:val="00AE2548"/>
    <w:rsid w:val="00AE2EB2"/>
    <w:rsid w:val="00AE35AC"/>
    <w:rsid w:val="00AE6C64"/>
    <w:rsid w:val="00AE7A1B"/>
    <w:rsid w:val="00AF3C65"/>
    <w:rsid w:val="00AF4D13"/>
    <w:rsid w:val="00AF4D9A"/>
    <w:rsid w:val="00AF7CA8"/>
    <w:rsid w:val="00B001FC"/>
    <w:rsid w:val="00B01683"/>
    <w:rsid w:val="00B0383C"/>
    <w:rsid w:val="00B0480D"/>
    <w:rsid w:val="00B04FA8"/>
    <w:rsid w:val="00B056E9"/>
    <w:rsid w:val="00B065A6"/>
    <w:rsid w:val="00B0671E"/>
    <w:rsid w:val="00B0734F"/>
    <w:rsid w:val="00B10D85"/>
    <w:rsid w:val="00B11E17"/>
    <w:rsid w:val="00B13430"/>
    <w:rsid w:val="00B14418"/>
    <w:rsid w:val="00B14EF7"/>
    <w:rsid w:val="00B1506A"/>
    <w:rsid w:val="00B17304"/>
    <w:rsid w:val="00B20E87"/>
    <w:rsid w:val="00B23F93"/>
    <w:rsid w:val="00B240DC"/>
    <w:rsid w:val="00B24AAA"/>
    <w:rsid w:val="00B24EAB"/>
    <w:rsid w:val="00B25F83"/>
    <w:rsid w:val="00B267F3"/>
    <w:rsid w:val="00B27782"/>
    <w:rsid w:val="00B318D8"/>
    <w:rsid w:val="00B31A74"/>
    <w:rsid w:val="00B33EAC"/>
    <w:rsid w:val="00B358F6"/>
    <w:rsid w:val="00B368DF"/>
    <w:rsid w:val="00B378E0"/>
    <w:rsid w:val="00B37F96"/>
    <w:rsid w:val="00B402AF"/>
    <w:rsid w:val="00B41AA8"/>
    <w:rsid w:val="00B4269E"/>
    <w:rsid w:val="00B43965"/>
    <w:rsid w:val="00B44863"/>
    <w:rsid w:val="00B46304"/>
    <w:rsid w:val="00B47E67"/>
    <w:rsid w:val="00B50382"/>
    <w:rsid w:val="00B52791"/>
    <w:rsid w:val="00B5476F"/>
    <w:rsid w:val="00B557CF"/>
    <w:rsid w:val="00B560B1"/>
    <w:rsid w:val="00B57C2B"/>
    <w:rsid w:val="00B60053"/>
    <w:rsid w:val="00B6166F"/>
    <w:rsid w:val="00B6192F"/>
    <w:rsid w:val="00B6283C"/>
    <w:rsid w:val="00B634F9"/>
    <w:rsid w:val="00B63F34"/>
    <w:rsid w:val="00B64726"/>
    <w:rsid w:val="00B6626D"/>
    <w:rsid w:val="00B67F86"/>
    <w:rsid w:val="00B71E6B"/>
    <w:rsid w:val="00B72FDB"/>
    <w:rsid w:val="00B74EF0"/>
    <w:rsid w:val="00B7557A"/>
    <w:rsid w:val="00B77805"/>
    <w:rsid w:val="00B80476"/>
    <w:rsid w:val="00B82C91"/>
    <w:rsid w:val="00B83083"/>
    <w:rsid w:val="00B8743B"/>
    <w:rsid w:val="00B900B5"/>
    <w:rsid w:val="00B90175"/>
    <w:rsid w:val="00B90273"/>
    <w:rsid w:val="00B909EC"/>
    <w:rsid w:val="00B90E1B"/>
    <w:rsid w:val="00B91AAD"/>
    <w:rsid w:val="00B91E69"/>
    <w:rsid w:val="00B920B0"/>
    <w:rsid w:val="00B92526"/>
    <w:rsid w:val="00B92BBE"/>
    <w:rsid w:val="00B92CD3"/>
    <w:rsid w:val="00B92ED7"/>
    <w:rsid w:val="00B943F2"/>
    <w:rsid w:val="00B94B9F"/>
    <w:rsid w:val="00B94DA1"/>
    <w:rsid w:val="00B9506F"/>
    <w:rsid w:val="00B95EB1"/>
    <w:rsid w:val="00BA148E"/>
    <w:rsid w:val="00BA2C8C"/>
    <w:rsid w:val="00BA34B7"/>
    <w:rsid w:val="00BA7ED6"/>
    <w:rsid w:val="00BB0DB8"/>
    <w:rsid w:val="00BB4A6E"/>
    <w:rsid w:val="00BB4DAD"/>
    <w:rsid w:val="00BB58BE"/>
    <w:rsid w:val="00BB6357"/>
    <w:rsid w:val="00BB6BDD"/>
    <w:rsid w:val="00BB6F84"/>
    <w:rsid w:val="00BB7F72"/>
    <w:rsid w:val="00BC0391"/>
    <w:rsid w:val="00BC0F41"/>
    <w:rsid w:val="00BC1029"/>
    <w:rsid w:val="00BC104E"/>
    <w:rsid w:val="00BC167D"/>
    <w:rsid w:val="00BC1B72"/>
    <w:rsid w:val="00BC29D4"/>
    <w:rsid w:val="00BC46AB"/>
    <w:rsid w:val="00BC55AE"/>
    <w:rsid w:val="00BC5719"/>
    <w:rsid w:val="00BC5F9A"/>
    <w:rsid w:val="00BC6EF2"/>
    <w:rsid w:val="00BC75D9"/>
    <w:rsid w:val="00BC771C"/>
    <w:rsid w:val="00BD2938"/>
    <w:rsid w:val="00BD2A3C"/>
    <w:rsid w:val="00BD3B77"/>
    <w:rsid w:val="00BD58E6"/>
    <w:rsid w:val="00BD6444"/>
    <w:rsid w:val="00BD7E8D"/>
    <w:rsid w:val="00BD7E99"/>
    <w:rsid w:val="00BE5B5F"/>
    <w:rsid w:val="00BF04F1"/>
    <w:rsid w:val="00BF6028"/>
    <w:rsid w:val="00C0008E"/>
    <w:rsid w:val="00C0014A"/>
    <w:rsid w:val="00C016B6"/>
    <w:rsid w:val="00C02E23"/>
    <w:rsid w:val="00C02F98"/>
    <w:rsid w:val="00C03429"/>
    <w:rsid w:val="00C03776"/>
    <w:rsid w:val="00C03D6D"/>
    <w:rsid w:val="00C04555"/>
    <w:rsid w:val="00C056D2"/>
    <w:rsid w:val="00C07799"/>
    <w:rsid w:val="00C077F8"/>
    <w:rsid w:val="00C079CB"/>
    <w:rsid w:val="00C10B4C"/>
    <w:rsid w:val="00C11432"/>
    <w:rsid w:val="00C11C67"/>
    <w:rsid w:val="00C176B9"/>
    <w:rsid w:val="00C17A18"/>
    <w:rsid w:val="00C21AAC"/>
    <w:rsid w:val="00C2392D"/>
    <w:rsid w:val="00C242B1"/>
    <w:rsid w:val="00C25EBA"/>
    <w:rsid w:val="00C26A4E"/>
    <w:rsid w:val="00C26DE3"/>
    <w:rsid w:val="00C27C96"/>
    <w:rsid w:val="00C301FD"/>
    <w:rsid w:val="00C308DB"/>
    <w:rsid w:val="00C34883"/>
    <w:rsid w:val="00C34A35"/>
    <w:rsid w:val="00C34BA3"/>
    <w:rsid w:val="00C355D6"/>
    <w:rsid w:val="00C3656A"/>
    <w:rsid w:val="00C36CA4"/>
    <w:rsid w:val="00C40056"/>
    <w:rsid w:val="00C401B2"/>
    <w:rsid w:val="00C4026D"/>
    <w:rsid w:val="00C40A73"/>
    <w:rsid w:val="00C40B59"/>
    <w:rsid w:val="00C42EAD"/>
    <w:rsid w:val="00C44091"/>
    <w:rsid w:val="00C448E6"/>
    <w:rsid w:val="00C45B47"/>
    <w:rsid w:val="00C472FA"/>
    <w:rsid w:val="00C50B66"/>
    <w:rsid w:val="00C520B2"/>
    <w:rsid w:val="00C54247"/>
    <w:rsid w:val="00C54A22"/>
    <w:rsid w:val="00C550DB"/>
    <w:rsid w:val="00C55773"/>
    <w:rsid w:val="00C55F2C"/>
    <w:rsid w:val="00C56EBF"/>
    <w:rsid w:val="00C57B52"/>
    <w:rsid w:val="00C702E0"/>
    <w:rsid w:val="00C70A40"/>
    <w:rsid w:val="00C713DF"/>
    <w:rsid w:val="00C72CF7"/>
    <w:rsid w:val="00C73C9C"/>
    <w:rsid w:val="00C7445E"/>
    <w:rsid w:val="00C76280"/>
    <w:rsid w:val="00C766BB"/>
    <w:rsid w:val="00C77068"/>
    <w:rsid w:val="00C80E88"/>
    <w:rsid w:val="00C83D53"/>
    <w:rsid w:val="00C8410B"/>
    <w:rsid w:val="00C873A7"/>
    <w:rsid w:val="00C90CC6"/>
    <w:rsid w:val="00C90E4C"/>
    <w:rsid w:val="00C91183"/>
    <w:rsid w:val="00C918E7"/>
    <w:rsid w:val="00C91F7E"/>
    <w:rsid w:val="00C93C0F"/>
    <w:rsid w:val="00C94821"/>
    <w:rsid w:val="00C95580"/>
    <w:rsid w:val="00CA0FB3"/>
    <w:rsid w:val="00CA1B58"/>
    <w:rsid w:val="00CA24DF"/>
    <w:rsid w:val="00CA2E30"/>
    <w:rsid w:val="00CA4C1C"/>
    <w:rsid w:val="00CA5399"/>
    <w:rsid w:val="00CA6C87"/>
    <w:rsid w:val="00CA735A"/>
    <w:rsid w:val="00CB0035"/>
    <w:rsid w:val="00CB04E9"/>
    <w:rsid w:val="00CB1F86"/>
    <w:rsid w:val="00CB41CD"/>
    <w:rsid w:val="00CB5C66"/>
    <w:rsid w:val="00CB7C29"/>
    <w:rsid w:val="00CB7E1C"/>
    <w:rsid w:val="00CC064D"/>
    <w:rsid w:val="00CC0792"/>
    <w:rsid w:val="00CC0A4E"/>
    <w:rsid w:val="00CC0F0B"/>
    <w:rsid w:val="00CC34B9"/>
    <w:rsid w:val="00CC3C3F"/>
    <w:rsid w:val="00CC59FF"/>
    <w:rsid w:val="00CC626B"/>
    <w:rsid w:val="00CC699D"/>
    <w:rsid w:val="00CC6FB8"/>
    <w:rsid w:val="00CC745F"/>
    <w:rsid w:val="00CC7C2B"/>
    <w:rsid w:val="00CD021B"/>
    <w:rsid w:val="00CD06EF"/>
    <w:rsid w:val="00CD135D"/>
    <w:rsid w:val="00CD14F3"/>
    <w:rsid w:val="00CD16B0"/>
    <w:rsid w:val="00CD1FED"/>
    <w:rsid w:val="00CD379B"/>
    <w:rsid w:val="00CD53C6"/>
    <w:rsid w:val="00CD5542"/>
    <w:rsid w:val="00CD764B"/>
    <w:rsid w:val="00CE2618"/>
    <w:rsid w:val="00CE32DE"/>
    <w:rsid w:val="00CE40A9"/>
    <w:rsid w:val="00CE419D"/>
    <w:rsid w:val="00CE658F"/>
    <w:rsid w:val="00CE6B71"/>
    <w:rsid w:val="00CE77D8"/>
    <w:rsid w:val="00CF024A"/>
    <w:rsid w:val="00CF0AE6"/>
    <w:rsid w:val="00CF2B33"/>
    <w:rsid w:val="00CF3735"/>
    <w:rsid w:val="00CF499C"/>
    <w:rsid w:val="00CF4E39"/>
    <w:rsid w:val="00CF566C"/>
    <w:rsid w:val="00CF67E6"/>
    <w:rsid w:val="00CF69BB"/>
    <w:rsid w:val="00D001F8"/>
    <w:rsid w:val="00D00277"/>
    <w:rsid w:val="00D02AED"/>
    <w:rsid w:val="00D03D53"/>
    <w:rsid w:val="00D04252"/>
    <w:rsid w:val="00D05018"/>
    <w:rsid w:val="00D066DD"/>
    <w:rsid w:val="00D06BEC"/>
    <w:rsid w:val="00D07246"/>
    <w:rsid w:val="00D07DC3"/>
    <w:rsid w:val="00D10E28"/>
    <w:rsid w:val="00D12497"/>
    <w:rsid w:val="00D12A28"/>
    <w:rsid w:val="00D13284"/>
    <w:rsid w:val="00D14542"/>
    <w:rsid w:val="00D17BC5"/>
    <w:rsid w:val="00D208E5"/>
    <w:rsid w:val="00D21B3C"/>
    <w:rsid w:val="00D235AB"/>
    <w:rsid w:val="00D24B4A"/>
    <w:rsid w:val="00D262D6"/>
    <w:rsid w:val="00D268C1"/>
    <w:rsid w:val="00D26A1D"/>
    <w:rsid w:val="00D27D07"/>
    <w:rsid w:val="00D309D1"/>
    <w:rsid w:val="00D30C77"/>
    <w:rsid w:val="00D30E0B"/>
    <w:rsid w:val="00D32BFE"/>
    <w:rsid w:val="00D3364B"/>
    <w:rsid w:val="00D33C9F"/>
    <w:rsid w:val="00D33DDA"/>
    <w:rsid w:val="00D3492A"/>
    <w:rsid w:val="00D3550A"/>
    <w:rsid w:val="00D36FF8"/>
    <w:rsid w:val="00D374A1"/>
    <w:rsid w:val="00D40D6B"/>
    <w:rsid w:val="00D4120F"/>
    <w:rsid w:val="00D4138B"/>
    <w:rsid w:val="00D43E75"/>
    <w:rsid w:val="00D43E80"/>
    <w:rsid w:val="00D4453B"/>
    <w:rsid w:val="00D458D2"/>
    <w:rsid w:val="00D460FF"/>
    <w:rsid w:val="00D5188D"/>
    <w:rsid w:val="00D52A70"/>
    <w:rsid w:val="00D52D4E"/>
    <w:rsid w:val="00D54ACC"/>
    <w:rsid w:val="00D56580"/>
    <w:rsid w:val="00D56917"/>
    <w:rsid w:val="00D569CD"/>
    <w:rsid w:val="00D616EE"/>
    <w:rsid w:val="00D66516"/>
    <w:rsid w:val="00D672D6"/>
    <w:rsid w:val="00D70D6F"/>
    <w:rsid w:val="00D712CD"/>
    <w:rsid w:val="00D72AF2"/>
    <w:rsid w:val="00D73406"/>
    <w:rsid w:val="00D756E6"/>
    <w:rsid w:val="00D758E7"/>
    <w:rsid w:val="00D762C1"/>
    <w:rsid w:val="00D80323"/>
    <w:rsid w:val="00D81736"/>
    <w:rsid w:val="00D81DBA"/>
    <w:rsid w:val="00D82BE2"/>
    <w:rsid w:val="00D832CE"/>
    <w:rsid w:val="00D83698"/>
    <w:rsid w:val="00D837E5"/>
    <w:rsid w:val="00D8387C"/>
    <w:rsid w:val="00D85D30"/>
    <w:rsid w:val="00D90F2E"/>
    <w:rsid w:val="00D911C8"/>
    <w:rsid w:val="00D932D7"/>
    <w:rsid w:val="00D947D1"/>
    <w:rsid w:val="00D95C4B"/>
    <w:rsid w:val="00D97613"/>
    <w:rsid w:val="00D9798D"/>
    <w:rsid w:val="00DA0F2F"/>
    <w:rsid w:val="00DA118D"/>
    <w:rsid w:val="00DA13FF"/>
    <w:rsid w:val="00DA17AF"/>
    <w:rsid w:val="00DA18DF"/>
    <w:rsid w:val="00DA2ECE"/>
    <w:rsid w:val="00DA4031"/>
    <w:rsid w:val="00DA444F"/>
    <w:rsid w:val="00DA5315"/>
    <w:rsid w:val="00DA5A90"/>
    <w:rsid w:val="00DA67CA"/>
    <w:rsid w:val="00DB01A1"/>
    <w:rsid w:val="00DB1C77"/>
    <w:rsid w:val="00DB232E"/>
    <w:rsid w:val="00DB2C38"/>
    <w:rsid w:val="00DB3490"/>
    <w:rsid w:val="00DB5454"/>
    <w:rsid w:val="00DB5A46"/>
    <w:rsid w:val="00DB65EC"/>
    <w:rsid w:val="00DB6AD4"/>
    <w:rsid w:val="00DB6DC6"/>
    <w:rsid w:val="00DB725C"/>
    <w:rsid w:val="00DB74C5"/>
    <w:rsid w:val="00DB7928"/>
    <w:rsid w:val="00DB7988"/>
    <w:rsid w:val="00DB7FBA"/>
    <w:rsid w:val="00DB7FD0"/>
    <w:rsid w:val="00DC0110"/>
    <w:rsid w:val="00DC0E96"/>
    <w:rsid w:val="00DC1204"/>
    <w:rsid w:val="00DC12BD"/>
    <w:rsid w:val="00DC2285"/>
    <w:rsid w:val="00DC67AD"/>
    <w:rsid w:val="00DC7172"/>
    <w:rsid w:val="00DD30AB"/>
    <w:rsid w:val="00DD678E"/>
    <w:rsid w:val="00DD7126"/>
    <w:rsid w:val="00DD7C86"/>
    <w:rsid w:val="00DE0567"/>
    <w:rsid w:val="00DE1CFD"/>
    <w:rsid w:val="00DE2DFF"/>
    <w:rsid w:val="00DE3F63"/>
    <w:rsid w:val="00DE432F"/>
    <w:rsid w:val="00DE4DD6"/>
    <w:rsid w:val="00DE5497"/>
    <w:rsid w:val="00DE60BA"/>
    <w:rsid w:val="00DE6AF2"/>
    <w:rsid w:val="00DE74C0"/>
    <w:rsid w:val="00DE7D0F"/>
    <w:rsid w:val="00DE7E48"/>
    <w:rsid w:val="00DF092F"/>
    <w:rsid w:val="00DF0C8F"/>
    <w:rsid w:val="00DF0FAC"/>
    <w:rsid w:val="00DF14A7"/>
    <w:rsid w:val="00DF173C"/>
    <w:rsid w:val="00DF2757"/>
    <w:rsid w:val="00DF305F"/>
    <w:rsid w:val="00DF55FA"/>
    <w:rsid w:val="00DF5B97"/>
    <w:rsid w:val="00DF7B51"/>
    <w:rsid w:val="00DF7D3E"/>
    <w:rsid w:val="00E00D29"/>
    <w:rsid w:val="00E00D3C"/>
    <w:rsid w:val="00E01AEA"/>
    <w:rsid w:val="00E03950"/>
    <w:rsid w:val="00E040EA"/>
    <w:rsid w:val="00E046FE"/>
    <w:rsid w:val="00E055D9"/>
    <w:rsid w:val="00E06748"/>
    <w:rsid w:val="00E07EBA"/>
    <w:rsid w:val="00E108F2"/>
    <w:rsid w:val="00E12E58"/>
    <w:rsid w:val="00E131F0"/>
    <w:rsid w:val="00E13B24"/>
    <w:rsid w:val="00E13C3B"/>
    <w:rsid w:val="00E14590"/>
    <w:rsid w:val="00E154B3"/>
    <w:rsid w:val="00E20AE6"/>
    <w:rsid w:val="00E21A3C"/>
    <w:rsid w:val="00E21DEF"/>
    <w:rsid w:val="00E231F9"/>
    <w:rsid w:val="00E24982"/>
    <w:rsid w:val="00E24E27"/>
    <w:rsid w:val="00E259BA"/>
    <w:rsid w:val="00E30E97"/>
    <w:rsid w:val="00E310F0"/>
    <w:rsid w:val="00E319F8"/>
    <w:rsid w:val="00E31CF9"/>
    <w:rsid w:val="00E34127"/>
    <w:rsid w:val="00E3497E"/>
    <w:rsid w:val="00E405F2"/>
    <w:rsid w:val="00E42719"/>
    <w:rsid w:val="00E42C39"/>
    <w:rsid w:val="00E44164"/>
    <w:rsid w:val="00E44D29"/>
    <w:rsid w:val="00E51B5D"/>
    <w:rsid w:val="00E52636"/>
    <w:rsid w:val="00E538BF"/>
    <w:rsid w:val="00E54A50"/>
    <w:rsid w:val="00E551AD"/>
    <w:rsid w:val="00E5704C"/>
    <w:rsid w:val="00E575E5"/>
    <w:rsid w:val="00E605E2"/>
    <w:rsid w:val="00E62265"/>
    <w:rsid w:val="00E626E7"/>
    <w:rsid w:val="00E62C4A"/>
    <w:rsid w:val="00E63DE2"/>
    <w:rsid w:val="00E66A36"/>
    <w:rsid w:val="00E66C3D"/>
    <w:rsid w:val="00E67847"/>
    <w:rsid w:val="00E678AF"/>
    <w:rsid w:val="00E67AD8"/>
    <w:rsid w:val="00E70D37"/>
    <w:rsid w:val="00E70FDD"/>
    <w:rsid w:val="00E7385A"/>
    <w:rsid w:val="00E74505"/>
    <w:rsid w:val="00E76EB9"/>
    <w:rsid w:val="00E77845"/>
    <w:rsid w:val="00E8036E"/>
    <w:rsid w:val="00E8075A"/>
    <w:rsid w:val="00E82AFF"/>
    <w:rsid w:val="00E82BB1"/>
    <w:rsid w:val="00E837E0"/>
    <w:rsid w:val="00E8427E"/>
    <w:rsid w:val="00E84D50"/>
    <w:rsid w:val="00E86220"/>
    <w:rsid w:val="00E87E59"/>
    <w:rsid w:val="00E90D9E"/>
    <w:rsid w:val="00E90E75"/>
    <w:rsid w:val="00E9148D"/>
    <w:rsid w:val="00E92FF3"/>
    <w:rsid w:val="00E953A3"/>
    <w:rsid w:val="00E961D7"/>
    <w:rsid w:val="00E9692B"/>
    <w:rsid w:val="00E96E45"/>
    <w:rsid w:val="00E973B5"/>
    <w:rsid w:val="00E97A19"/>
    <w:rsid w:val="00EA214D"/>
    <w:rsid w:val="00EA3819"/>
    <w:rsid w:val="00EA39D0"/>
    <w:rsid w:val="00EA477A"/>
    <w:rsid w:val="00EA567A"/>
    <w:rsid w:val="00EA62B0"/>
    <w:rsid w:val="00EA6C34"/>
    <w:rsid w:val="00EA72AC"/>
    <w:rsid w:val="00EB137A"/>
    <w:rsid w:val="00EB1D24"/>
    <w:rsid w:val="00EB1EEE"/>
    <w:rsid w:val="00EB35C0"/>
    <w:rsid w:val="00EB3ACD"/>
    <w:rsid w:val="00EB4D51"/>
    <w:rsid w:val="00EB6ECD"/>
    <w:rsid w:val="00EB71AB"/>
    <w:rsid w:val="00EB7A92"/>
    <w:rsid w:val="00EC143F"/>
    <w:rsid w:val="00ED0142"/>
    <w:rsid w:val="00ED0554"/>
    <w:rsid w:val="00ED35ED"/>
    <w:rsid w:val="00ED4778"/>
    <w:rsid w:val="00ED552D"/>
    <w:rsid w:val="00ED5F8F"/>
    <w:rsid w:val="00ED748A"/>
    <w:rsid w:val="00ED76FE"/>
    <w:rsid w:val="00EE0A8F"/>
    <w:rsid w:val="00EE19D5"/>
    <w:rsid w:val="00EE41D7"/>
    <w:rsid w:val="00EE48A9"/>
    <w:rsid w:val="00EE5007"/>
    <w:rsid w:val="00EE509B"/>
    <w:rsid w:val="00EE50DC"/>
    <w:rsid w:val="00EE6EA7"/>
    <w:rsid w:val="00EE7027"/>
    <w:rsid w:val="00EE7F40"/>
    <w:rsid w:val="00EF449E"/>
    <w:rsid w:val="00EF4DEE"/>
    <w:rsid w:val="00EF518F"/>
    <w:rsid w:val="00EF5EE6"/>
    <w:rsid w:val="00EF6802"/>
    <w:rsid w:val="00EF6E35"/>
    <w:rsid w:val="00F005BE"/>
    <w:rsid w:val="00F0207F"/>
    <w:rsid w:val="00F04FA7"/>
    <w:rsid w:val="00F05595"/>
    <w:rsid w:val="00F0563E"/>
    <w:rsid w:val="00F1023F"/>
    <w:rsid w:val="00F1118D"/>
    <w:rsid w:val="00F115A3"/>
    <w:rsid w:val="00F12E76"/>
    <w:rsid w:val="00F14D95"/>
    <w:rsid w:val="00F14F88"/>
    <w:rsid w:val="00F154A0"/>
    <w:rsid w:val="00F21D11"/>
    <w:rsid w:val="00F233A7"/>
    <w:rsid w:val="00F236C7"/>
    <w:rsid w:val="00F25FBB"/>
    <w:rsid w:val="00F27FD3"/>
    <w:rsid w:val="00F315AE"/>
    <w:rsid w:val="00F316FE"/>
    <w:rsid w:val="00F3188D"/>
    <w:rsid w:val="00F31AB3"/>
    <w:rsid w:val="00F31E1C"/>
    <w:rsid w:val="00F337E2"/>
    <w:rsid w:val="00F350A0"/>
    <w:rsid w:val="00F35896"/>
    <w:rsid w:val="00F4247A"/>
    <w:rsid w:val="00F429E9"/>
    <w:rsid w:val="00F45D32"/>
    <w:rsid w:val="00F463F9"/>
    <w:rsid w:val="00F47B76"/>
    <w:rsid w:val="00F51A17"/>
    <w:rsid w:val="00F51A5B"/>
    <w:rsid w:val="00F52007"/>
    <w:rsid w:val="00F53381"/>
    <w:rsid w:val="00F55A68"/>
    <w:rsid w:val="00F613BD"/>
    <w:rsid w:val="00F614EB"/>
    <w:rsid w:val="00F61648"/>
    <w:rsid w:val="00F62A11"/>
    <w:rsid w:val="00F6310E"/>
    <w:rsid w:val="00F64AF7"/>
    <w:rsid w:val="00F65038"/>
    <w:rsid w:val="00F65AA3"/>
    <w:rsid w:val="00F65C1B"/>
    <w:rsid w:val="00F6620B"/>
    <w:rsid w:val="00F67B9C"/>
    <w:rsid w:val="00F67E32"/>
    <w:rsid w:val="00F700F7"/>
    <w:rsid w:val="00F708BA"/>
    <w:rsid w:val="00F70CE2"/>
    <w:rsid w:val="00F718C1"/>
    <w:rsid w:val="00F71A75"/>
    <w:rsid w:val="00F77243"/>
    <w:rsid w:val="00F80179"/>
    <w:rsid w:val="00F801E0"/>
    <w:rsid w:val="00F80A38"/>
    <w:rsid w:val="00F80F5A"/>
    <w:rsid w:val="00F8291C"/>
    <w:rsid w:val="00F84353"/>
    <w:rsid w:val="00F864C8"/>
    <w:rsid w:val="00F87B95"/>
    <w:rsid w:val="00F91F29"/>
    <w:rsid w:val="00F92320"/>
    <w:rsid w:val="00F92958"/>
    <w:rsid w:val="00F9458E"/>
    <w:rsid w:val="00F95A2F"/>
    <w:rsid w:val="00FA0035"/>
    <w:rsid w:val="00FA054A"/>
    <w:rsid w:val="00FA393B"/>
    <w:rsid w:val="00FA437D"/>
    <w:rsid w:val="00FA4E77"/>
    <w:rsid w:val="00FA5DAE"/>
    <w:rsid w:val="00FA6623"/>
    <w:rsid w:val="00FA6F1C"/>
    <w:rsid w:val="00FA788D"/>
    <w:rsid w:val="00FB0104"/>
    <w:rsid w:val="00FB08DB"/>
    <w:rsid w:val="00FB1984"/>
    <w:rsid w:val="00FB4335"/>
    <w:rsid w:val="00FB4587"/>
    <w:rsid w:val="00FB508C"/>
    <w:rsid w:val="00FC00FB"/>
    <w:rsid w:val="00FC0463"/>
    <w:rsid w:val="00FC21ED"/>
    <w:rsid w:val="00FC3904"/>
    <w:rsid w:val="00FC3CDE"/>
    <w:rsid w:val="00FD0246"/>
    <w:rsid w:val="00FD2A7E"/>
    <w:rsid w:val="00FD50CE"/>
    <w:rsid w:val="00FD6115"/>
    <w:rsid w:val="00FD6201"/>
    <w:rsid w:val="00FD65F0"/>
    <w:rsid w:val="00FE0C40"/>
    <w:rsid w:val="00FE1C93"/>
    <w:rsid w:val="00FE3212"/>
    <w:rsid w:val="00FE33E3"/>
    <w:rsid w:val="00FE4498"/>
    <w:rsid w:val="00FE451F"/>
    <w:rsid w:val="00FE5BDD"/>
    <w:rsid w:val="00FE73C8"/>
    <w:rsid w:val="00FE75E1"/>
    <w:rsid w:val="00FF27A2"/>
    <w:rsid w:val="00FF482D"/>
    <w:rsid w:val="00FF4D0A"/>
    <w:rsid w:val="00FF520E"/>
    <w:rsid w:val="00FF6AD0"/>
    <w:rsid w:val="00FF7BAA"/>
    <w:rsid w:val="00FF7BB2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2A00"/>
    <w:pPr>
      <w:keepNext/>
      <w:spacing w:before="20" w:after="0" w:line="240" w:lineRule="auto"/>
      <w:ind w:left="142"/>
      <w:outlineLvl w:val="0"/>
    </w:pPr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7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92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07E60"/>
  </w:style>
  <w:style w:type="paragraph" w:styleId="a5">
    <w:name w:val="footer"/>
    <w:basedOn w:val="a"/>
    <w:link w:val="a6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E60"/>
  </w:style>
  <w:style w:type="paragraph" w:styleId="a7">
    <w:name w:val="Normal (Web)"/>
    <w:basedOn w:val="a"/>
    <w:rsid w:val="00A2554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Arial"/>
      <w:spacing w:val="-6"/>
      <w:sz w:val="20"/>
      <w:szCs w:val="20"/>
      <w:lang w:eastAsia="ru-RU"/>
    </w:rPr>
  </w:style>
  <w:style w:type="paragraph" w:styleId="a8">
    <w:name w:val="List Paragraph"/>
    <w:basedOn w:val="a"/>
    <w:link w:val="a9"/>
    <w:qFormat/>
    <w:rsid w:val="00A25544"/>
    <w:pPr>
      <w:widowControl w:val="0"/>
      <w:autoSpaceDE w:val="0"/>
      <w:autoSpaceDN w:val="0"/>
      <w:adjustRightInd w:val="0"/>
      <w:spacing w:after="0" w:line="240" w:lineRule="auto"/>
      <w:ind w:left="720" w:firstLine="540"/>
      <w:contextualSpacing/>
      <w:jc w:val="both"/>
    </w:pPr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character" w:customStyle="1" w:styleId="a9">
    <w:name w:val="Абзац списка Знак"/>
    <w:basedOn w:val="a0"/>
    <w:link w:val="a8"/>
    <w:rsid w:val="00A25544"/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paragraph" w:customStyle="1" w:styleId="Default">
    <w:name w:val="Default"/>
    <w:rsid w:val="00813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ункт"/>
    <w:basedOn w:val="a"/>
    <w:uiPriority w:val="99"/>
    <w:rsid w:val="0081351B"/>
    <w:pPr>
      <w:tabs>
        <w:tab w:val="num" w:pos="0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81351B"/>
    <w:pPr>
      <w:spacing w:after="60" w:line="240" w:lineRule="auto"/>
      <w:jc w:val="both"/>
    </w:pPr>
    <w:rPr>
      <w:rFonts w:ascii="PragmaticaCTT" w:eastAsia="Times New Roman" w:hAnsi="PragmaticaCTT" w:cs="Courier New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1351B"/>
    <w:rPr>
      <w:rFonts w:ascii="PragmaticaCTT" w:eastAsia="Times New Roman" w:hAnsi="PragmaticaCTT" w:cs="Courier New"/>
      <w:szCs w:val="20"/>
      <w:lang w:eastAsia="ru-RU"/>
    </w:rPr>
  </w:style>
  <w:style w:type="paragraph" w:styleId="ab">
    <w:name w:val="Body Text"/>
    <w:aliases w:val="bt"/>
    <w:basedOn w:val="a"/>
    <w:link w:val="ac"/>
    <w:rsid w:val="008135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bt Знак"/>
    <w:basedOn w:val="a0"/>
    <w:link w:val="ab"/>
    <w:rsid w:val="00813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813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8135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rsid w:val="0081351B"/>
    <w:rPr>
      <w:color w:val="0000FF"/>
      <w:u w:val="single"/>
    </w:rPr>
  </w:style>
  <w:style w:type="character" w:styleId="af0">
    <w:name w:val="footnote reference"/>
    <w:uiPriority w:val="99"/>
    <w:semiHidden/>
    <w:rsid w:val="0081351B"/>
    <w:rPr>
      <w:vertAlign w:val="superscript"/>
    </w:rPr>
  </w:style>
  <w:style w:type="character" w:customStyle="1" w:styleId="10">
    <w:name w:val="Заголовок 1 Знак"/>
    <w:basedOn w:val="a0"/>
    <w:link w:val="1"/>
    <w:rsid w:val="00902A00"/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0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02A00"/>
    <w:rPr>
      <w:rFonts w:ascii="Tahoma" w:hAnsi="Tahoma" w:cs="Tahoma"/>
      <w:sz w:val="16"/>
      <w:szCs w:val="16"/>
    </w:rPr>
  </w:style>
  <w:style w:type="character" w:customStyle="1" w:styleId="CharStyle3">
    <w:name w:val="Char Style 3"/>
    <w:basedOn w:val="a0"/>
    <w:link w:val="Style2"/>
    <w:rsid w:val="00D00277"/>
    <w:rPr>
      <w:spacing w:val="2"/>
      <w:sz w:val="19"/>
      <w:szCs w:val="19"/>
      <w:shd w:val="clear" w:color="auto" w:fill="FFFFFF"/>
    </w:rPr>
  </w:style>
  <w:style w:type="character" w:customStyle="1" w:styleId="CharStyle30">
    <w:name w:val="Char Style 30"/>
    <w:basedOn w:val="a0"/>
    <w:link w:val="Style29"/>
    <w:rsid w:val="00D00277"/>
    <w:rPr>
      <w:spacing w:val="6"/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rsid w:val="00D00277"/>
    <w:pPr>
      <w:widowControl w:val="0"/>
      <w:shd w:val="clear" w:color="auto" w:fill="FFFFFF"/>
      <w:spacing w:after="180" w:line="266" w:lineRule="exact"/>
      <w:ind w:hanging="660"/>
    </w:pPr>
    <w:rPr>
      <w:spacing w:val="2"/>
      <w:sz w:val="19"/>
      <w:szCs w:val="19"/>
    </w:rPr>
  </w:style>
  <w:style w:type="paragraph" w:customStyle="1" w:styleId="Style29">
    <w:name w:val="Style 29"/>
    <w:basedOn w:val="a"/>
    <w:link w:val="CharStyle30"/>
    <w:rsid w:val="00D00277"/>
    <w:pPr>
      <w:widowControl w:val="0"/>
      <w:shd w:val="clear" w:color="auto" w:fill="FFFFFF"/>
      <w:spacing w:before="180" w:after="0" w:line="274" w:lineRule="exact"/>
      <w:ind w:hanging="600"/>
      <w:jc w:val="both"/>
      <w:outlineLvl w:val="4"/>
    </w:pPr>
    <w:rPr>
      <w:spacing w:val="6"/>
      <w:sz w:val="19"/>
      <w:szCs w:val="19"/>
    </w:rPr>
  </w:style>
  <w:style w:type="character" w:customStyle="1" w:styleId="CharStyle36">
    <w:name w:val="Char Style 36"/>
    <w:basedOn w:val="CharStyle30"/>
    <w:rsid w:val="00D002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CharStyle21">
    <w:name w:val="Char Style 21"/>
    <w:basedOn w:val="a0"/>
    <w:link w:val="Style20"/>
    <w:rsid w:val="007C6A5A"/>
    <w:rPr>
      <w:spacing w:val="6"/>
      <w:sz w:val="19"/>
      <w:szCs w:val="19"/>
      <w:shd w:val="clear" w:color="auto" w:fill="FFFFFF"/>
    </w:rPr>
  </w:style>
  <w:style w:type="paragraph" w:customStyle="1" w:styleId="Style20">
    <w:name w:val="Style 20"/>
    <w:basedOn w:val="a"/>
    <w:link w:val="CharStyle21"/>
    <w:rsid w:val="007C6A5A"/>
    <w:pPr>
      <w:widowControl w:val="0"/>
      <w:shd w:val="clear" w:color="auto" w:fill="FFFFFF"/>
      <w:spacing w:after="0" w:line="281" w:lineRule="exact"/>
    </w:pPr>
    <w:rPr>
      <w:spacing w:val="6"/>
      <w:sz w:val="19"/>
      <w:szCs w:val="19"/>
    </w:rPr>
  </w:style>
  <w:style w:type="character" w:styleId="af3">
    <w:name w:val="annotation reference"/>
    <w:basedOn w:val="a0"/>
    <w:uiPriority w:val="99"/>
    <w:semiHidden/>
    <w:unhideWhenUsed/>
    <w:rsid w:val="00747972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747972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47972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4797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47972"/>
    <w:rPr>
      <w:b/>
      <w:bCs/>
      <w:sz w:val="20"/>
      <w:szCs w:val="20"/>
    </w:rPr>
  </w:style>
  <w:style w:type="paragraph" w:customStyle="1" w:styleId="af8">
    <w:name w:val="Основной"/>
    <w:basedOn w:val="21"/>
    <w:rsid w:val="003C72C1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C72C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C72C1"/>
  </w:style>
  <w:style w:type="character" w:customStyle="1" w:styleId="11">
    <w:name w:val="Основной текст Знак1"/>
    <w:basedOn w:val="a0"/>
    <w:uiPriority w:val="99"/>
    <w:rsid w:val="00C72CF7"/>
    <w:rPr>
      <w:rFonts w:ascii="Times New Roman" w:hAnsi="Times New Roman" w:cs="Times New Roman"/>
      <w:sz w:val="23"/>
      <w:szCs w:val="23"/>
      <w:u w:val="none"/>
    </w:rPr>
  </w:style>
  <w:style w:type="character" w:customStyle="1" w:styleId="4">
    <w:name w:val="Заголовок №4_"/>
    <w:basedOn w:val="a0"/>
    <w:link w:val="41"/>
    <w:uiPriority w:val="99"/>
    <w:rsid w:val="00C72CF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C72CF7"/>
    <w:pPr>
      <w:widowControl w:val="0"/>
      <w:shd w:val="clear" w:color="auto" w:fill="FFFFFF"/>
      <w:spacing w:after="0" w:line="274" w:lineRule="exact"/>
      <w:ind w:hanging="840"/>
      <w:outlineLvl w:val="3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3">
    <w:name w:val="Основной текст + Полужирный2"/>
    <w:basedOn w:val="11"/>
    <w:uiPriority w:val="99"/>
    <w:rsid w:val="003B01BD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12">
    <w:name w:val="Основной текст + Полужирный1"/>
    <w:basedOn w:val="11"/>
    <w:uiPriority w:val="99"/>
    <w:rsid w:val="003B01B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1">
    <w:name w:val="Основной текст (3)_"/>
    <w:basedOn w:val="a0"/>
    <w:link w:val="310"/>
    <w:uiPriority w:val="99"/>
    <w:rsid w:val="00220F6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220F6B"/>
    <w:pPr>
      <w:widowControl w:val="0"/>
      <w:shd w:val="clear" w:color="auto" w:fill="FFFFFF"/>
      <w:spacing w:before="300" w:after="180" w:line="240" w:lineRule="atLeast"/>
      <w:ind w:hanging="74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f9">
    <w:name w:val="Основной текст + Полужирный"/>
    <w:basedOn w:val="11"/>
    <w:uiPriority w:val="99"/>
    <w:rsid w:val="00E551A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4">
    <w:name w:val="Подпись к таблице (2)_"/>
    <w:basedOn w:val="a0"/>
    <w:link w:val="210"/>
    <w:uiPriority w:val="99"/>
    <w:rsid w:val="00E551A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5">
    <w:name w:val="Подпись к таблице (2)"/>
    <w:basedOn w:val="24"/>
    <w:uiPriority w:val="99"/>
    <w:rsid w:val="00E551A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210">
    <w:name w:val="Подпись к таблице (2)1"/>
    <w:basedOn w:val="a"/>
    <w:link w:val="24"/>
    <w:uiPriority w:val="99"/>
    <w:rsid w:val="00E551A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table" w:styleId="afa">
    <w:name w:val="Table Grid"/>
    <w:basedOn w:val="a1"/>
    <w:uiPriority w:val="59"/>
    <w:rsid w:val="003A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+ Курсив1"/>
    <w:aliases w:val="Интервал 1 pt3"/>
    <w:basedOn w:val="11"/>
    <w:uiPriority w:val="99"/>
    <w:rsid w:val="00A27765"/>
    <w:rPr>
      <w:rFonts w:ascii="Times New Roman" w:hAnsi="Times New Roman" w:cs="Times New Roman"/>
      <w:i/>
      <w:iCs/>
      <w:noProof/>
      <w:spacing w:val="30"/>
      <w:sz w:val="23"/>
      <w:szCs w:val="23"/>
      <w:u w:val="none"/>
    </w:rPr>
  </w:style>
  <w:style w:type="character" w:customStyle="1" w:styleId="3Exact">
    <w:name w:val="Основной текст (3) Exact"/>
    <w:basedOn w:val="a0"/>
    <w:uiPriority w:val="99"/>
    <w:rsid w:val="00DB6DC6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styleId="afb">
    <w:name w:val="FollowedHyperlink"/>
    <w:basedOn w:val="a0"/>
    <w:uiPriority w:val="99"/>
    <w:semiHidden/>
    <w:unhideWhenUsed/>
    <w:rsid w:val="00FE4498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5D1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harStyle11">
    <w:name w:val="Char Style 11"/>
    <w:basedOn w:val="a0"/>
    <w:rsid w:val="00425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8"/>
      <w:szCs w:val="28"/>
      <w:u w:val="single"/>
      <w:lang w:val="ru"/>
    </w:rPr>
  </w:style>
  <w:style w:type="character" w:customStyle="1" w:styleId="apple-converted-space">
    <w:name w:val="apple-converted-space"/>
    <w:basedOn w:val="a0"/>
    <w:rsid w:val="00D30C77"/>
  </w:style>
  <w:style w:type="paragraph" w:styleId="afc">
    <w:name w:val="TOC Heading"/>
    <w:basedOn w:val="1"/>
    <w:next w:val="a"/>
    <w:uiPriority w:val="39"/>
    <w:unhideWhenUsed/>
    <w:qFormat/>
    <w:rsid w:val="00527082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7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6">
    <w:name w:val="toc 2"/>
    <w:basedOn w:val="a"/>
    <w:next w:val="a"/>
    <w:autoRedefine/>
    <w:uiPriority w:val="39"/>
    <w:unhideWhenUsed/>
    <w:rsid w:val="00B91AAD"/>
    <w:pPr>
      <w:spacing w:after="100"/>
      <w:ind w:left="220"/>
    </w:pPr>
  </w:style>
  <w:style w:type="paragraph" w:styleId="afd">
    <w:name w:val="Revision"/>
    <w:hidden/>
    <w:uiPriority w:val="99"/>
    <w:semiHidden/>
    <w:rsid w:val="00DC67AD"/>
    <w:pPr>
      <w:spacing w:after="0" w:line="240" w:lineRule="auto"/>
    </w:pPr>
  </w:style>
  <w:style w:type="paragraph" w:styleId="afe">
    <w:name w:val="endnote text"/>
    <w:basedOn w:val="a"/>
    <w:link w:val="aff"/>
    <w:uiPriority w:val="99"/>
    <w:semiHidden/>
    <w:unhideWhenUsed/>
    <w:rsid w:val="005A0DC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5A0DCE"/>
    <w:rPr>
      <w:rFonts w:eastAsiaTheme="minorEastAsia"/>
      <w:sz w:val="20"/>
      <w:szCs w:val="20"/>
      <w:lang w:eastAsia="ru-RU"/>
    </w:rPr>
  </w:style>
  <w:style w:type="paragraph" w:customStyle="1" w:styleId="consplusnormal0">
    <w:name w:val="consplusnormal"/>
    <w:basedOn w:val="a"/>
    <w:rsid w:val="0073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endnote reference"/>
    <w:basedOn w:val="a0"/>
    <w:uiPriority w:val="99"/>
    <w:semiHidden/>
    <w:unhideWhenUsed/>
    <w:rsid w:val="00417021"/>
    <w:rPr>
      <w:vertAlign w:val="superscript"/>
    </w:rPr>
  </w:style>
  <w:style w:type="paragraph" w:customStyle="1" w:styleId="Normal1">
    <w:name w:val="Normal1"/>
    <w:rsid w:val="00B90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Placeholder Text"/>
    <w:basedOn w:val="a0"/>
    <w:uiPriority w:val="99"/>
    <w:semiHidden/>
    <w:rsid w:val="00A70117"/>
    <w:rPr>
      <w:color w:val="808080"/>
    </w:rPr>
  </w:style>
  <w:style w:type="table" w:customStyle="1" w:styleId="14">
    <w:name w:val="Сетка таблицы1"/>
    <w:basedOn w:val="a1"/>
    <w:next w:val="afa"/>
    <w:uiPriority w:val="59"/>
    <w:rsid w:val="0076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2A00"/>
    <w:pPr>
      <w:keepNext/>
      <w:spacing w:before="20" w:after="0" w:line="240" w:lineRule="auto"/>
      <w:ind w:left="142"/>
      <w:outlineLvl w:val="0"/>
    </w:pPr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7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92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07E60"/>
  </w:style>
  <w:style w:type="paragraph" w:styleId="a5">
    <w:name w:val="footer"/>
    <w:basedOn w:val="a"/>
    <w:link w:val="a6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E60"/>
  </w:style>
  <w:style w:type="paragraph" w:styleId="a7">
    <w:name w:val="Normal (Web)"/>
    <w:basedOn w:val="a"/>
    <w:rsid w:val="00A2554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Arial"/>
      <w:spacing w:val="-6"/>
      <w:sz w:val="20"/>
      <w:szCs w:val="20"/>
      <w:lang w:eastAsia="ru-RU"/>
    </w:rPr>
  </w:style>
  <w:style w:type="paragraph" w:styleId="a8">
    <w:name w:val="List Paragraph"/>
    <w:basedOn w:val="a"/>
    <w:link w:val="a9"/>
    <w:qFormat/>
    <w:rsid w:val="00A25544"/>
    <w:pPr>
      <w:widowControl w:val="0"/>
      <w:autoSpaceDE w:val="0"/>
      <w:autoSpaceDN w:val="0"/>
      <w:adjustRightInd w:val="0"/>
      <w:spacing w:after="0" w:line="240" w:lineRule="auto"/>
      <w:ind w:left="720" w:firstLine="540"/>
      <w:contextualSpacing/>
      <w:jc w:val="both"/>
    </w:pPr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character" w:customStyle="1" w:styleId="a9">
    <w:name w:val="Абзац списка Знак"/>
    <w:basedOn w:val="a0"/>
    <w:link w:val="a8"/>
    <w:rsid w:val="00A25544"/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paragraph" w:customStyle="1" w:styleId="Default">
    <w:name w:val="Default"/>
    <w:rsid w:val="00813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ункт"/>
    <w:basedOn w:val="a"/>
    <w:uiPriority w:val="99"/>
    <w:rsid w:val="0081351B"/>
    <w:pPr>
      <w:tabs>
        <w:tab w:val="num" w:pos="0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81351B"/>
    <w:pPr>
      <w:spacing w:after="60" w:line="240" w:lineRule="auto"/>
      <w:jc w:val="both"/>
    </w:pPr>
    <w:rPr>
      <w:rFonts w:ascii="PragmaticaCTT" w:eastAsia="Times New Roman" w:hAnsi="PragmaticaCTT" w:cs="Courier New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1351B"/>
    <w:rPr>
      <w:rFonts w:ascii="PragmaticaCTT" w:eastAsia="Times New Roman" w:hAnsi="PragmaticaCTT" w:cs="Courier New"/>
      <w:szCs w:val="20"/>
      <w:lang w:eastAsia="ru-RU"/>
    </w:rPr>
  </w:style>
  <w:style w:type="paragraph" w:styleId="ab">
    <w:name w:val="Body Text"/>
    <w:aliases w:val="bt"/>
    <w:basedOn w:val="a"/>
    <w:link w:val="ac"/>
    <w:rsid w:val="008135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bt Знак"/>
    <w:basedOn w:val="a0"/>
    <w:link w:val="ab"/>
    <w:rsid w:val="00813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813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8135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rsid w:val="0081351B"/>
    <w:rPr>
      <w:color w:val="0000FF"/>
      <w:u w:val="single"/>
    </w:rPr>
  </w:style>
  <w:style w:type="character" w:styleId="af0">
    <w:name w:val="footnote reference"/>
    <w:uiPriority w:val="99"/>
    <w:semiHidden/>
    <w:rsid w:val="0081351B"/>
    <w:rPr>
      <w:vertAlign w:val="superscript"/>
    </w:rPr>
  </w:style>
  <w:style w:type="character" w:customStyle="1" w:styleId="10">
    <w:name w:val="Заголовок 1 Знак"/>
    <w:basedOn w:val="a0"/>
    <w:link w:val="1"/>
    <w:rsid w:val="00902A00"/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0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02A00"/>
    <w:rPr>
      <w:rFonts w:ascii="Tahoma" w:hAnsi="Tahoma" w:cs="Tahoma"/>
      <w:sz w:val="16"/>
      <w:szCs w:val="16"/>
    </w:rPr>
  </w:style>
  <w:style w:type="character" w:customStyle="1" w:styleId="CharStyle3">
    <w:name w:val="Char Style 3"/>
    <w:basedOn w:val="a0"/>
    <w:link w:val="Style2"/>
    <w:rsid w:val="00D00277"/>
    <w:rPr>
      <w:spacing w:val="2"/>
      <w:sz w:val="19"/>
      <w:szCs w:val="19"/>
      <w:shd w:val="clear" w:color="auto" w:fill="FFFFFF"/>
    </w:rPr>
  </w:style>
  <w:style w:type="character" w:customStyle="1" w:styleId="CharStyle30">
    <w:name w:val="Char Style 30"/>
    <w:basedOn w:val="a0"/>
    <w:link w:val="Style29"/>
    <w:rsid w:val="00D00277"/>
    <w:rPr>
      <w:spacing w:val="6"/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rsid w:val="00D00277"/>
    <w:pPr>
      <w:widowControl w:val="0"/>
      <w:shd w:val="clear" w:color="auto" w:fill="FFFFFF"/>
      <w:spacing w:after="180" w:line="266" w:lineRule="exact"/>
      <w:ind w:hanging="660"/>
    </w:pPr>
    <w:rPr>
      <w:spacing w:val="2"/>
      <w:sz w:val="19"/>
      <w:szCs w:val="19"/>
    </w:rPr>
  </w:style>
  <w:style w:type="paragraph" w:customStyle="1" w:styleId="Style29">
    <w:name w:val="Style 29"/>
    <w:basedOn w:val="a"/>
    <w:link w:val="CharStyle30"/>
    <w:rsid w:val="00D00277"/>
    <w:pPr>
      <w:widowControl w:val="0"/>
      <w:shd w:val="clear" w:color="auto" w:fill="FFFFFF"/>
      <w:spacing w:before="180" w:after="0" w:line="274" w:lineRule="exact"/>
      <w:ind w:hanging="600"/>
      <w:jc w:val="both"/>
      <w:outlineLvl w:val="4"/>
    </w:pPr>
    <w:rPr>
      <w:spacing w:val="6"/>
      <w:sz w:val="19"/>
      <w:szCs w:val="19"/>
    </w:rPr>
  </w:style>
  <w:style w:type="character" w:customStyle="1" w:styleId="CharStyle36">
    <w:name w:val="Char Style 36"/>
    <w:basedOn w:val="CharStyle30"/>
    <w:rsid w:val="00D002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CharStyle21">
    <w:name w:val="Char Style 21"/>
    <w:basedOn w:val="a0"/>
    <w:link w:val="Style20"/>
    <w:rsid w:val="007C6A5A"/>
    <w:rPr>
      <w:spacing w:val="6"/>
      <w:sz w:val="19"/>
      <w:szCs w:val="19"/>
      <w:shd w:val="clear" w:color="auto" w:fill="FFFFFF"/>
    </w:rPr>
  </w:style>
  <w:style w:type="paragraph" w:customStyle="1" w:styleId="Style20">
    <w:name w:val="Style 20"/>
    <w:basedOn w:val="a"/>
    <w:link w:val="CharStyle21"/>
    <w:rsid w:val="007C6A5A"/>
    <w:pPr>
      <w:widowControl w:val="0"/>
      <w:shd w:val="clear" w:color="auto" w:fill="FFFFFF"/>
      <w:spacing w:after="0" w:line="281" w:lineRule="exact"/>
    </w:pPr>
    <w:rPr>
      <w:spacing w:val="6"/>
      <w:sz w:val="19"/>
      <w:szCs w:val="19"/>
    </w:rPr>
  </w:style>
  <w:style w:type="character" w:styleId="af3">
    <w:name w:val="annotation reference"/>
    <w:basedOn w:val="a0"/>
    <w:uiPriority w:val="99"/>
    <w:semiHidden/>
    <w:unhideWhenUsed/>
    <w:rsid w:val="00747972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747972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47972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4797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47972"/>
    <w:rPr>
      <w:b/>
      <w:bCs/>
      <w:sz w:val="20"/>
      <w:szCs w:val="20"/>
    </w:rPr>
  </w:style>
  <w:style w:type="paragraph" w:customStyle="1" w:styleId="af8">
    <w:name w:val="Основной"/>
    <w:basedOn w:val="21"/>
    <w:rsid w:val="003C72C1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C72C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C72C1"/>
  </w:style>
  <w:style w:type="character" w:customStyle="1" w:styleId="11">
    <w:name w:val="Основной текст Знак1"/>
    <w:basedOn w:val="a0"/>
    <w:uiPriority w:val="99"/>
    <w:rsid w:val="00C72CF7"/>
    <w:rPr>
      <w:rFonts w:ascii="Times New Roman" w:hAnsi="Times New Roman" w:cs="Times New Roman"/>
      <w:sz w:val="23"/>
      <w:szCs w:val="23"/>
      <w:u w:val="none"/>
    </w:rPr>
  </w:style>
  <w:style w:type="character" w:customStyle="1" w:styleId="4">
    <w:name w:val="Заголовок №4_"/>
    <w:basedOn w:val="a0"/>
    <w:link w:val="41"/>
    <w:uiPriority w:val="99"/>
    <w:rsid w:val="00C72CF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C72CF7"/>
    <w:pPr>
      <w:widowControl w:val="0"/>
      <w:shd w:val="clear" w:color="auto" w:fill="FFFFFF"/>
      <w:spacing w:after="0" w:line="274" w:lineRule="exact"/>
      <w:ind w:hanging="840"/>
      <w:outlineLvl w:val="3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3">
    <w:name w:val="Основной текст + Полужирный2"/>
    <w:basedOn w:val="11"/>
    <w:uiPriority w:val="99"/>
    <w:rsid w:val="003B01BD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12">
    <w:name w:val="Основной текст + Полужирный1"/>
    <w:basedOn w:val="11"/>
    <w:uiPriority w:val="99"/>
    <w:rsid w:val="003B01B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1">
    <w:name w:val="Основной текст (3)_"/>
    <w:basedOn w:val="a0"/>
    <w:link w:val="310"/>
    <w:uiPriority w:val="99"/>
    <w:rsid w:val="00220F6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220F6B"/>
    <w:pPr>
      <w:widowControl w:val="0"/>
      <w:shd w:val="clear" w:color="auto" w:fill="FFFFFF"/>
      <w:spacing w:before="300" w:after="180" w:line="240" w:lineRule="atLeast"/>
      <w:ind w:hanging="74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f9">
    <w:name w:val="Основной текст + Полужирный"/>
    <w:basedOn w:val="11"/>
    <w:uiPriority w:val="99"/>
    <w:rsid w:val="00E551A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4">
    <w:name w:val="Подпись к таблице (2)_"/>
    <w:basedOn w:val="a0"/>
    <w:link w:val="210"/>
    <w:uiPriority w:val="99"/>
    <w:rsid w:val="00E551A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5">
    <w:name w:val="Подпись к таблице (2)"/>
    <w:basedOn w:val="24"/>
    <w:uiPriority w:val="99"/>
    <w:rsid w:val="00E551A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210">
    <w:name w:val="Подпись к таблице (2)1"/>
    <w:basedOn w:val="a"/>
    <w:link w:val="24"/>
    <w:uiPriority w:val="99"/>
    <w:rsid w:val="00E551A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table" w:styleId="afa">
    <w:name w:val="Table Grid"/>
    <w:basedOn w:val="a1"/>
    <w:uiPriority w:val="59"/>
    <w:rsid w:val="003A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+ Курсив1"/>
    <w:aliases w:val="Интервал 1 pt3"/>
    <w:basedOn w:val="11"/>
    <w:uiPriority w:val="99"/>
    <w:rsid w:val="00A27765"/>
    <w:rPr>
      <w:rFonts w:ascii="Times New Roman" w:hAnsi="Times New Roman" w:cs="Times New Roman"/>
      <w:i/>
      <w:iCs/>
      <w:noProof/>
      <w:spacing w:val="30"/>
      <w:sz w:val="23"/>
      <w:szCs w:val="23"/>
      <w:u w:val="none"/>
    </w:rPr>
  </w:style>
  <w:style w:type="character" w:customStyle="1" w:styleId="3Exact">
    <w:name w:val="Основной текст (3) Exact"/>
    <w:basedOn w:val="a0"/>
    <w:uiPriority w:val="99"/>
    <w:rsid w:val="00DB6DC6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styleId="afb">
    <w:name w:val="FollowedHyperlink"/>
    <w:basedOn w:val="a0"/>
    <w:uiPriority w:val="99"/>
    <w:semiHidden/>
    <w:unhideWhenUsed/>
    <w:rsid w:val="00FE4498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5D1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harStyle11">
    <w:name w:val="Char Style 11"/>
    <w:basedOn w:val="a0"/>
    <w:rsid w:val="00425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8"/>
      <w:szCs w:val="28"/>
      <w:u w:val="single"/>
      <w:lang w:val="ru"/>
    </w:rPr>
  </w:style>
  <w:style w:type="character" w:customStyle="1" w:styleId="apple-converted-space">
    <w:name w:val="apple-converted-space"/>
    <w:basedOn w:val="a0"/>
    <w:rsid w:val="00D30C77"/>
  </w:style>
  <w:style w:type="paragraph" w:styleId="afc">
    <w:name w:val="TOC Heading"/>
    <w:basedOn w:val="1"/>
    <w:next w:val="a"/>
    <w:uiPriority w:val="39"/>
    <w:unhideWhenUsed/>
    <w:qFormat/>
    <w:rsid w:val="00527082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7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6">
    <w:name w:val="toc 2"/>
    <w:basedOn w:val="a"/>
    <w:next w:val="a"/>
    <w:autoRedefine/>
    <w:uiPriority w:val="39"/>
    <w:unhideWhenUsed/>
    <w:rsid w:val="00B91AAD"/>
    <w:pPr>
      <w:spacing w:after="100"/>
      <w:ind w:left="220"/>
    </w:pPr>
  </w:style>
  <w:style w:type="paragraph" w:styleId="afd">
    <w:name w:val="Revision"/>
    <w:hidden/>
    <w:uiPriority w:val="99"/>
    <w:semiHidden/>
    <w:rsid w:val="00DC67AD"/>
    <w:pPr>
      <w:spacing w:after="0" w:line="240" w:lineRule="auto"/>
    </w:pPr>
  </w:style>
  <w:style w:type="paragraph" w:styleId="afe">
    <w:name w:val="endnote text"/>
    <w:basedOn w:val="a"/>
    <w:link w:val="aff"/>
    <w:uiPriority w:val="99"/>
    <w:semiHidden/>
    <w:unhideWhenUsed/>
    <w:rsid w:val="005A0DC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5A0DCE"/>
    <w:rPr>
      <w:rFonts w:eastAsiaTheme="minorEastAsia"/>
      <w:sz w:val="20"/>
      <w:szCs w:val="20"/>
      <w:lang w:eastAsia="ru-RU"/>
    </w:rPr>
  </w:style>
  <w:style w:type="paragraph" w:customStyle="1" w:styleId="consplusnormal0">
    <w:name w:val="consplusnormal"/>
    <w:basedOn w:val="a"/>
    <w:rsid w:val="0073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endnote reference"/>
    <w:basedOn w:val="a0"/>
    <w:uiPriority w:val="99"/>
    <w:semiHidden/>
    <w:unhideWhenUsed/>
    <w:rsid w:val="00417021"/>
    <w:rPr>
      <w:vertAlign w:val="superscript"/>
    </w:rPr>
  </w:style>
  <w:style w:type="paragraph" w:customStyle="1" w:styleId="Normal1">
    <w:name w:val="Normal1"/>
    <w:rsid w:val="00B90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Placeholder Text"/>
    <w:basedOn w:val="a0"/>
    <w:uiPriority w:val="99"/>
    <w:semiHidden/>
    <w:rsid w:val="00A70117"/>
    <w:rPr>
      <w:color w:val="808080"/>
    </w:rPr>
  </w:style>
  <w:style w:type="table" w:customStyle="1" w:styleId="14">
    <w:name w:val="Сетка таблицы1"/>
    <w:basedOn w:val="a1"/>
    <w:next w:val="afa"/>
    <w:uiPriority w:val="59"/>
    <w:rsid w:val="0076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933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7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83E4F530B4FDFD8F51C6E50E09F4F350B97B0AB1D20A2E4709340B0BA69s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81BC-16E0-4CF6-8CA3-7F5C202E0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8FC8F0-1EE7-4D58-B9D6-26D16EA66B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AB1D9E-0110-47A5-800B-570591C026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958B37-3856-47F4-A773-A77C46A0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8312</Words>
  <Characters>47380</Characters>
  <Application>Microsoft Office Word</Application>
  <DocSecurity>4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55581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Елена Александровна</dc:creator>
  <cp:lastModifiedBy>Кобзева Гузель Зульфаровна</cp:lastModifiedBy>
  <cp:revision>2</cp:revision>
  <cp:lastPrinted>2016-03-14T11:19:00Z</cp:lastPrinted>
  <dcterms:created xsi:type="dcterms:W3CDTF">2016-04-20T09:11:00Z</dcterms:created>
  <dcterms:modified xsi:type="dcterms:W3CDTF">2016-04-20T09:11:00Z</dcterms:modified>
</cp:coreProperties>
</file>