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15" w:rsidRPr="00D1684A" w:rsidRDefault="00336B15" w:rsidP="00336B15">
      <w:pPr>
        <w:pStyle w:val="1"/>
        <w:spacing w:before="0"/>
        <w:ind w:left="5670"/>
        <w:rPr>
          <w:rFonts w:ascii="Tahoma" w:hAnsi="Tahoma" w:cs="Tahoma"/>
          <w:color w:val="auto"/>
          <w:sz w:val="24"/>
          <w:szCs w:val="24"/>
        </w:rPr>
      </w:pPr>
      <w:bookmarkStart w:id="0" w:name="_Toc469999609"/>
      <w:r w:rsidRPr="00D1684A">
        <w:rPr>
          <w:rFonts w:ascii="Tahoma" w:hAnsi="Tahoma" w:cs="Tahoma"/>
          <w:color w:val="auto"/>
          <w:sz w:val="24"/>
          <w:szCs w:val="24"/>
        </w:rPr>
        <w:t xml:space="preserve">Приложение </w:t>
      </w:r>
      <w:r>
        <w:rPr>
          <w:rFonts w:ascii="Tahoma" w:hAnsi="Tahoma" w:cs="Tahoma"/>
          <w:color w:val="auto"/>
          <w:sz w:val="24"/>
          <w:szCs w:val="24"/>
        </w:rPr>
        <w:t xml:space="preserve">№ </w:t>
      </w:r>
      <w:r w:rsidRPr="00D1684A">
        <w:rPr>
          <w:rFonts w:ascii="Tahoma" w:hAnsi="Tahoma" w:cs="Tahoma"/>
          <w:color w:val="auto"/>
          <w:sz w:val="24"/>
          <w:szCs w:val="24"/>
        </w:rPr>
        <w:t>7</w:t>
      </w:r>
      <w:bookmarkEnd w:id="0"/>
      <w:r w:rsidRPr="00D1684A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336B15" w:rsidRDefault="00336B15" w:rsidP="00336B15">
      <w:pPr>
        <w:ind w:left="5670"/>
        <w:rPr>
          <w:rFonts w:ascii="Tahoma" w:hAnsi="Tahoma" w:cs="Tahoma"/>
        </w:rPr>
      </w:pPr>
      <w:r>
        <w:rPr>
          <w:rFonts w:ascii="Tahoma" w:hAnsi="Tahoma" w:cs="Tahoma"/>
        </w:rPr>
        <w:t>к Положению об аккредитации партнеров АО «АИЖК»</w:t>
      </w:r>
    </w:p>
    <w:p w:rsidR="00336B15" w:rsidRDefault="00336B15" w:rsidP="00336B15">
      <w:pPr>
        <w:rPr>
          <w:b/>
          <w:i/>
        </w:rPr>
      </w:pPr>
    </w:p>
    <w:p w:rsidR="00336B15" w:rsidRPr="00C76538" w:rsidRDefault="00336B15" w:rsidP="00C76538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76538">
        <w:rPr>
          <w:rFonts w:ascii="Tahoma" w:hAnsi="Tahoma" w:cs="Tahoma"/>
          <w:b/>
          <w:i/>
          <w:sz w:val="22"/>
          <w:szCs w:val="22"/>
        </w:rPr>
        <w:t>В случае если исполнитель не относится к субъектам малого и среднего предпринимательства, предоставляется письмо в свободной форме.</w:t>
      </w:r>
    </w:p>
    <w:p w:rsidR="00336B15" w:rsidRPr="00291A1B" w:rsidRDefault="00336B15" w:rsidP="00336B15">
      <w:pPr>
        <w:rPr>
          <w:rFonts w:ascii="Tahoma" w:hAnsi="Tahoma" w:cs="Tahoma"/>
          <w:b/>
          <w:bCs/>
          <w:i/>
          <w:spacing w:val="60"/>
        </w:rPr>
      </w:pPr>
    </w:p>
    <w:p w:rsidR="00336B15" w:rsidRPr="00291A1B" w:rsidRDefault="00336B15" w:rsidP="00336B15">
      <w:pPr>
        <w:jc w:val="center"/>
        <w:rPr>
          <w:rFonts w:ascii="Tahoma" w:hAnsi="Tahoma" w:cs="Tahoma"/>
          <w:b/>
          <w:bCs/>
          <w:spacing w:val="60"/>
        </w:rPr>
      </w:pPr>
      <w:r w:rsidRPr="00291A1B">
        <w:rPr>
          <w:rFonts w:ascii="Tahoma" w:hAnsi="Tahoma" w:cs="Tahoma"/>
          <w:b/>
          <w:bCs/>
          <w:spacing w:val="60"/>
        </w:rPr>
        <w:t>ФОРМА</w:t>
      </w:r>
    </w:p>
    <w:p w:rsidR="00336B15" w:rsidRPr="00291A1B" w:rsidRDefault="00336B15" w:rsidP="00336B15">
      <w:pPr>
        <w:jc w:val="center"/>
        <w:rPr>
          <w:rFonts w:ascii="Tahoma" w:hAnsi="Tahoma" w:cs="Tahoma"/>
          <w:b/>
          <w:bCs/>
        </w:rPr>
      </w:pPr>
      <w:r w:rsidRPr="00291A1B">
        <w:rPr>
          <w:rFonts w:ascii="Tahoma" w:hAnsi="Tahoma" w:cs="Tahoma"/>
          <w:b/>
          <w:bCs/>
        </w:rPr>
        <w:t xml:space="preserve">декларации о соответствии участника закупки критериям отнесения к субъектам малого </w:t>
      </w:r>
      <w:bookmarkStart w:id="1" w:name="_GoBack"/>
      <w:bookmarkEnd w:id="1"/>
      <w:r w:rsidRPr="00291A1B">
        <w:rPr>
          <w:rFonts w:ascii="Tahoma" w:hAnsi="Tahoma" w:cs="Tahoma"/>
          <w:b/>
          <w:bCs/>
        </w:rPr>
        <w:t>и среднего предпринимательства</w:t>
      </w:r>
    </w:p>
    <w:p w:rsidR="00336B15" w:rsidRPr="00291A1B" w:rsidRDefault="00336B15" w:rsidP="00336B15">
      <w:pPr>
        <w:jc w:val="center"/>
        <w:rPr>
          <w:rFonts w:ascii="Tahoma" w:hAnsi="Tahoma" w:cs="Tahoma"/>
          <w:b/>
          <w:bCs/>
        </w:rPr>
      </w:pPr>
    </w:p>
    <w:p w:rsidR="00336B15" w:rsidRDefault="00336B15" w:rsidP="00336B15">
      <w:pPr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 xml:space="preserve">Подтверждаем, что  </w:t>
      </w:r>
    </w:p>
    <w:p w:rsidR="00336B15" w:rsidRPr="00291A1B" w:rsidRDefault="00336B15" w:rsidP="00336B15">
      <w:pPr>
        <w:ind w:firstLine="709"/>
        <w:jc w:val="both"/>
        <w:rPr>
          <w:rFonts w:ascii="Tahoma" w:hAnsi="Tahoma" w:cs="Tahoma"/>
        </w:rPr>
      </w:pPr>
    </w:p>
    <w:p w:rsidR="00336B15" w:rsidRPr="00336B15" w:rsidRDefault="00336B15" w:rsidP="00336B15">
      <w:pPr>
        <w:pBdr>
          <w:top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  <w:r w:rsidRPr="00336B15">
        <w:rPr>
          <w:rFonts w:ascii="Tahoma" w:hAnsi="Tahoma" w:cs="Tahoma"/>
          <w:sz w:val="20"/>
          <w:szCs w:val="20"/>
        </w:rPr>
        <w:t>(</w:t>
      </w:r>
      <w:r w:rsidRPr="00336B15">
        <w:rPr>
          <w:rFonts w:ascii="Tahoma" w:hAnsi="Tahoma" w:cs="Tahoma"/>
          <w:i/>
          <w:sz w:val="20"/>
          <w:szCs w:val="20"/>
        </w:rPr>
        <w:t>указывается наименование участника закупки</w:t>
      </w:r>
      <w:r w:rsidRPr="00336B15">
        <w:rPr>
          <w:rFonts w:ascii="Tahoma" w:hAnsi="Tahoma" w:cs="Tahoma"/>
          <w:sz w:val="20"/>
          <w:szCs w:val="20"/>
        </w:rPr>
        <w:t>)</w:t>
      </w:r>
    </w:p>
    <w:p w:rsidR="00336B15" w:rsidRPr="00291A1B" w:rsidRDefault="00336B15" w:rsidP="00336B15">
      <w:pPr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 xml:space="preserve">в соответствии со статьей 4 Федерального закона «О развитии малого и среднего предпринимательства в Российской Федерации» удовлетворяет критериям отнесения организации к субъектам </w:t>
      </w:r>
    </w:p>
    <w:p w:rsidR="00336B15" w:rsidRPr="00291A1B" w:rsidRDefault="00336B15" w:rsidP="00336B15">
      <w:pPr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 xml:space="preserve"> </w:t>
      </w:r>
    </w:p>
    <w:p w:rsidR="00336B15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  <w:sz w:val="20"/>
          <w:szCs w:val="20"/>
        </w:rPr>
      </w:pPr>
      <w:r w:rsidRPr="00336B15">
        <w:rPr>
          <w:rFonts w:ascii="Tahoma" w:hAnsi="Tahoma" w:cs="Tahoma"/>
          <w:sz w:val="20"/>
          <w:szCs w:val="20"/>
        </w:rPr>
        <w:t>(</w:t>
      </w:r>
      <w:r w:rsidRPr="00336B15">
        <w:rPr>
          <w:rFonts w:ascii="Tahoma" w:hAnsi="Tahoma" w:cs="Tahoma"/>
          <w:i/>
          <w:sz w:val="20"/>
          <w:szCs w:val="20"/>
        </w:rPr>
        <w:t>указывается субъект малого или среднего предпринимательства</w:t>
      </w:r>
      <w:r w:rsidRPr="00336B15">
        <w:rPr>
          <w:rFonts w:ascii="Tahoma" w:hAnsi="Tahoma" w:cs="Tahoma"/>
          <w:i/>
          <w:sz w:val="20"/>
          <w:szCs w:val="20"/>
        </w:rPr>
        <w:br/>
        <w:t>в зависимости от критериев отнесения</w:t>
      </w:r>
      <w:r w:rsidRPr="00336B15">
        <w:rPr>
          <w:rFonts w:ascii="Tahoma" w:hAnsi="Tahoma" w:cs="Tahoma"/>
          <w:sz w:val="20"/>
          <w:szCs w:val="20"/>
        </w:rPr>
        <w:t>)</w:t>
      </w:r>
    </w:p>
    <w:p w:rsidR="00336B15" w:rsidRPr="00336B15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  <w:sz w:val="20"/>
          <w:szCs w:val="20"/>
        </w:rPr>
      </w:pPr>
    </w:p>
    <w:p w:rsidR="00336B15" w:rsidRPr="00291A1B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>предпринимательства, и сообщаем следующую информацию:</w:t>
      </w:r>
    </w:p>
    <w:p w:rsidR="00336B15" w:rsidRPr="00291A1B" w:rsidRDefault="00336B15" w:rsidP="00336B15">
      <w:pPr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 xml:space="preserve">1. Адрес местонахождения (юридический адрес):  </w:t>
      </w:r>
    </w:p>
    <w:p w:rsidR="00336B15" w:rsidRPr="00291A1B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</w:rPr>
      </w:pPr>
    </w:p>
    <w:p w:rsidR="00336B15" w:rsidRPr="00291A1B" w:rsidRDefault="00336B15" w:rsidP="00336B15">
      <w:pPr>
        <w:tabs>
          <w:tab w:val="right" w:pos="9923"/>
        </w:tabs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ab/>
      </w:r>
    </w:p>
    <w:p w:rsidR="00336B15" w:rsidRPr="00291A1B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</w:rPr>
      </w:pPr>
    </w:p>
    <w:p w:rsidR="00336B15" w:rsidRPr="00291A1B" w:rsidRDefault="00336B15" w:rsidP="00336B15">
      <w:pPr>
        <w:tabs>
          <w:tab w:val="right" w:pos="9923"/>
        </w:tabs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>2.</w:t>
      </w:r>
      <w:r w:rsidRPr="00291A1B">
        <w:rPr>
          <w:rFonts w:ascii="Tahoma" w:hAnsi="Tahoma" w:cs="Tahoma"/>
          <w:lang w:val="en-US"/>
        </w:rPr>
        <w:t> </w:t>
      </w:r>
      <w:r w:rsidRPr="00291A1B">
        <w:rPr>
          <w:rFonts w:ascii="Tahoma" w:hAnsi="Tahoma" w:cs="Tahoma"/>
        </w:rPr>
        <w:t xml:space="preserve">ИНН/КПП:  </w:t>
      </w:r>
      <w:r w:rsidRPr="00291A1B">
        <w:rPr>
          <w:rFonts w:ascii="Tahoma" w:hAnsi="Tahoma" w:cs="Tahoma"/>
        </w:rPr>
        <w:tab/>
      </w:r>
    </w:p>
    <w:p w:rsidR="00336B15" w:rsidRPr="00336B15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  <w:sz w:val="20"/>
          <w:szCs w:val="20"/>
        </w:rPr>
      </w:pPr>
      <w:r w:rsidRPr="00336B15">
        <w:rPr>
          <w:rFonts w:ascii="Tahoma" w:hAnsi="Tahoma" w:cs="Tahoma"/>
          <w:sz w:val="20"/>
          <w:szCs w:val="20"/>
        </w:rPr>
        <w:t>(№, сведения о дате выдачи документа и выдавшем его органе)</w:t>
      </w:r>
    </w:p>
    <w:p w:rsidR="00336B15" w:rsidRPr="00291A1B" w:rsidRDefault="00336B15" w:rsidP="00336B15">
      <w:pPr>
        <w:tabs>
          <w:tab w:val="right" w:pos="9923"/>
        </w:tabs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 xml:space="preserve">3. ОГРН:  </w:t>
      </w:r>
      <w:r w:rsidRPr="00291A1B">
        <w:rPr>
          <w:rFonts w:ascii="Tahoma" w:hAnsi="Tahoma" w:cs="Tahoma"/>
        </w:rPr>
        <w:tab/>
      </w:r>
    </w:p>
    <w:p w:rsidR="00336B15" w:rsidRPr="00291A1B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</w:rPr>
      </w:pPr>
    </w:p>
    <w:p w:rsidR="00336B15" w:rsidRPr="00291A1B" w:rsidRDefault="00336B15" w:rsidP="00336B15">
      <w:pPr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336B15" w:rsidRPr="00291A1B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</w:rPr>
      </w:pPr>
    </w:p>
    <w:p w:rsidR="00336B15" w:rsidRPr="00291A1B" w:rsidRDefault="00336B15" w:rsidP="00336B15">
      <w:pPr>
        <w:tabs>
          <w:tab w:val="right" w:pos="9923"/>
        </w:tabs>
        <w:ind w:firstLine="709"/>
        <w:jc w:val="both"/>
        <w:rPr>
          <w:rFonts w:ascii="Tahoma" w:hAnsi="Tahoma" w:cs="Tahoma"/>
        </w:rPr>
      </w:pPr>
    </w:p>
    <w:p w:rsidR="00336B15" w:rsidRPr="00336B15" w:rsidRDefault="00336B15" w:rsidP="00336B15">
      <w:pPr>
        <w:pBdr>
          <w:top w:val="single" w:sz="4" w:space="1" w:color="auto"/>
        </w:pBdr>
        <w:ind w:firstLine="709"/>
        <w:jc w:val="both"/>
        <w:rPr>
          <w:rFonts w:ascii="Tahoma" w:hAnsi="Tahoma" w:cs="Tahoma"/>
          <w:sz w:val="20"/>
          <w:szCs w:val="20"/>
        </w:rPr>
      </w:pPr>
      <w:r w:rsidRPr="00336B15">
        <w:rPr>
          <w:rFonts w:ascii="Tahoma" w:hAnsi="Tahoma" w:cs="Tahoma"/>
          <w:sz w:val="20"/>
          <w:szCs w:val="20"/>
        </w:rPr>
        <w:t>(наименование уполномоченного органа, дата внесения в реестр и номер в реестре)</w:t>
      </w:r>
    </w:p>
    <w:p w:rsidR="00336B15" w:rsidRPr="00291A1B" w:rsidRDefault="00336B15" w:rsidP="00336B15">
      <w:pPr>
        <w:ind w:firstLine="709"/>
        <w:jc w:val="both"/>
        <w:rPr>
          <w:rFonts w:ascii="Tahoma" w:hAnsi="Tahoma" w:cs="Tahoma"/>
        </w:rPr>
      </w:pPr>
      <w:r w:rsidRPr="00291A1B">
        <w:rPr>
          <w:rFonts w:ascii="Tahoma" w:hAnsi="Tahoma" w:cs="Tahoma"/>
        </w:rPr>
        <w:t xml:space="preserve"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 w:rsidRPr="00291A1B">
        <w:rPr>
          <w:rStyle w:val="a8"/>
          <w:rFonts w:ascii="Tahoma" w:hAnsi="Tahoma" w:cs="Tahoma"/>
        </w:rPr>
        <w:endnoteReference w:customMarkFollows="1" w:id="1"/>
        <w:t>1</w:t>
      </w:r>
      <w:r w:rsidRPr="00291A1B">
        <w:rPr>
          <w:rFonts w:ascii="Tahoma" w:hAnsi="Tahoma" w:cs="Tahoma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1422"/>
        <w:gridCol w:w="1588"/>
        <w:gridCol w:w="992"/>
      </w:tblGrid>
      <w:tr w:rsidR="00336B15" w:rsidRPr="008C3A3B" w:rsidTr="005C4A9F">
        <w:trPr>
          <w:cantSplit/>
          <w:tblHeader/>
        </w:trPr>
        <w:tc>
          <w:tcPr>
            <w:tcW w:w="567" w:type="dxa"/>
            <w:vAlign w:val="center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815" w:type="dxa"/>
            <w:vAlign w:val="center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 xml:space="preserve">Наименование сведений </w:t>
            </w:r>
            <w:r w:rsidRPr="008C3A3B">
              <w:rPr>
                <w:rStyle w:val="a8"/>
                <w:rFonts w:ascii="Tahoma" w:hAnsi="Tahoma" w:cs="Tahoma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422" w:type="dxa"/>
            <w:vAlign w:val="center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Средние предприятия</w:t>
            </w:r>
          </w:p>
        </w:tc>
        <w:tc>
          <w:tcPr>
            <w:tcW w:w="992" w:type="dxa"/>
            <w:vAlign w:val="center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Показатель</w:t>
            </w:r>
          </w:p>
        </w:tc>
      </w:tr>
      <w:tr w:rsidR="00336B15" w:rsidRPr="008C3A3B" w:rsidTr="00336B15">
        <w:trPr>
          <w:cantSplit/>
          <w:trHeight w:val="341"/>
          <w:tblHeader/>
        </w:trPr>
        <w:tc>
          <w:tcPr>
            <w:tcW w:w="567" w:type="dxa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 xml:space="preserve">1 </w:t>
            </w:r>
            <w:r w:rsidRPr="008C3A3B">
              <w:rPr>
                <w:rStyle w:val="a8"/>
                <w:rFonts w:ascii="Tahoma" w:hAnsi="Tahoma" w:cs="Tahoma"/>
                <w:sz w:val="22"/>
                <w:szCs w:val="22"/>
              </w:rPr>
              <w:endnoteReference w:customMarkFollows="1" w:id="3"/>
              <w:t>3</w:t>
            </w:r>
          </w:p>
        </w:tc>
        <w:tc>
          <w:tcPr>
            <w:tcW w:w="4815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422" w:type="dxa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010" w:type="dxa"/>
            <w:gridSpan w:val="2"/>
          </w:tcPr>
          <w:p w:rsidR="00336B15" w:rsidRPr="00C76538" w:rsidRDefault="00336B15" w:rsidP="005C4A9F">
            <w:pPr>
              <w:spacing w:after="24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не более 25</w:t>
            </w:r>
          </w:p>
        </w:tc>
        <w:tc>
          <w:tcPr>
            <w:tcW w:w="992" w:type="dxa"/>
          </w:tcPr>
          <w:p w:rsidR="00336B15" w:rsidRPr="00C76538" w:rsidRDefault="00336B15" w:rsidP="005C4A9F">
            <w:pPr>
              <w:spacing w:after="240"/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010" w:type="dxa"/>
            <w:gridSpan w:val="2"/>
          </w:tcPr>
          <w:p w:rsidR="00336B15" w:rsidRPr="00C76538" w:rsidRDefault="00336B15" w:rsidP="005C4A9F">
            <w:pPr>
              <w:spacing w:after="24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не более 49</w:t>
            </w:r>
          </w:p>
        </w:tc>
        <w:tc>
          <w:tcPr>
            <w:tcW w:w="992" w:type="dxa"/>
          </w:tcPr>
          <w:p w:rsidR="00336B15" w:rsidRPr="00C76538" w:rsidRDefault="00336B15" w:rsidP="005C4A9F">
            <w:pPr>
              <w:spacing w:after="240"/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spacing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010" w:type="dxa"/>
            <w:gridSpan w:val="2"/>
          </w:tcPr>
          <w:p w:rsidR="00336B15" w:rsidRPr="00C76538" w:rsidRDefault="00336B15" w:rsidP="005C4A9F">
            <w:pPr>
              <w:spacing w:after="24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не более 49</w:t>
            </w:r>
          </w:p>
        </w:tc>
        <w:tc>
          <w:tcPr>
            <w:tcW w:w="992" w:type="dxa"/>
          </w:tcPr>
          <w:p w:rsidR="00336B15" w:rsidRPr="00C76538" w:rsidRDefault="00336B15" w:rsidP="005C4A9F">
            <w:pPr>
              <w:spacing w:after="240"/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  <w:vMerge w:val="restart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15" w:type="dxa"/>
            <w:vMerge w:val="restart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422" w:type="dxa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от 101 до 250 включительно</w:t>
            </w:r>
          </w:p>
        </w:tc>
        <w:tc>
          <w:tcPr>
            <w:tcW w:w="992" w:type="dxa"/>
            <w:vMerge w:val="restart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указывается количество человек</w:t>
            </w:r>
            <w:r w:rsidRPr="00C76538">
              <w:rPr>
                <w:rFonts w:ascii="Tahoma" w:hAnsi="Tahoma" w:cs="Tahoma"/>
                <w:sz w:val="21"/>
                <w:szCs w:val="21"/>
              </w:rPr>
              <w:br/>
              <w:t>(за каждый год)</w:t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  <w:vMerge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5" w:type="dxa"/>
            <w:vMerge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22" w:type="dxa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до 15 – микропред</w:t>
            </w:r>
            <w:r w:rsidRPr="00C76538">
              <w:rPr>
                <w:rFonts w:ascii="Tahoma" w:hAnsi="Tahoma" w:cs="Tahoma"/>
                <w:sz w:val="21"/>
                <w:szCs w:val="21"/>
              </w:rPr>
              <w:softHyphen/>
              <w:t>приятие</w:t>
            </w:r>
          </w:p>
        </w:tc>
        <w:tc>
          <w:tcPr>
            <w:tcW w:w="1588" w:type="dxa"/>
            <w:vMerge/>
          </w:tcPr>
          <w:p w:rsidR="00336B15" w:rsidRPr="00C76538" w:rsidRDefault="00336B15" w:rsidP="005C4A9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36B15" w:rsidRPr="008C3A3B" w:rsidTr="005C4A9F">
        <w:trPr>
          <w:cantSplit/>
        </w:trPr>
        <w:tc>
          <w:tcPr>
            <w:tcW w:w="567" w:type="dxa"/>
            <w:vMerge w:val="restart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815" w:type="dxa"/>
            <w:vMerge w:val="restart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 рублей</w:t>
            </w:r>
          </w:p>
        </w:tc>
        <w:tc>
          <w:tcPr>
            <w:tcW w:w="1422" w:type="dxa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800</w:t>
            </w:r>
          </w:p>
        </w:tc>
        <w:tc>
          <w:tcPr>
            <w:tcW w:w="1588" w:type="dxa"/>
            <w:vMerge w:val="restart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2000</w:t>
            </w:r>
          </w:p>
        </w:tc>
        <w:tc>
          <w:tcPr>
            <w:tcW w:w="992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указывается в млн рублей</w:t>
            </w:r>
            <w:r w:rsidRPr="00C76538">
              <w:rPr>
                <w:rFonts w:ascii="Tahoma" w:hAnsi="Tahoma" w:cs="Tahoma"/>
                <w:sz w:val="21"/>
                <w:szCs w:val="21"/>
              </w:rPr>
              <w:br/>
              <w:t>(за каждый год)</w:t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  <w:vMerge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5" w:type="dxa"/>
            <w:vMerge/>
          </w:tcPr>
          <w:p w:rsidR="00336B15" w:rsidRPr="00C76538" w:rsidRDefault="00336B15" w:rsidP="005C4A9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22" w:type="dxa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120 в год – микро</w:t>
            </w:r>
            <w:r w:rsidRPr="00C76538">
              <w:rPr>
                <w:rFonts w:ascii="Tahoma" w:hAnsi="Tahoma" w:cs="Tahoma"/>
                <w:sz w:val="21"/>
                <w:szCs w:val="21"/>
              </w:rPr>
              <w:softHyphen/>
              <w:t>предприятие</w:t>
            </w:r>
          </w:p>
        </w:tc>
        <w:tc>
          <w:tcPr>
            <w:tcW w:w="1588" w:type="dxa"/>
            <w:vMerge/>
          </w:tcPr>
          <w:p w:rsidR="00336B15" w:rsidRPr="00C76538" w:rsidRDefault="00336B15" w:rsidP="005C4A9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lastRenderedPageBreak/>
              <w:t>7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да (нет)</w:t>
            </w:r>
            <w:r w:rsidRPr="00C76538">
              <w:rPr>
                <w:rFonts w:ascii="Tahoma" w:hAnsi="Tahoma" w:cs="Tahoma"/>
                <w:sz w:val="21"/>
                <w:szCs w:val="21"/>
              </w:rPr>
              <w:br/>
              <w:t xml:space="preserve">(в случае участия </w:t>
            </w: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  <w:r w:rsidRPr="00C76538">
              <w:rPr>
                <w:rFonts w:ascii="Tahoma" w:hAnsi="Tahoma" w:cs="Tahoma"/>
                <w:sz w:val="21"/>
                <w:szCs w:val="21"/>
              </w:rPr>
              <w:t xml:space="preserve"> наименование заказчика, реализующего программу партнерства)</w:t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да (нет)</w:t>
            </w:r>
            <w:r w:rsidRPr="00C76538">
              <w:rPr>
                <w:rFonts w:ascii="Tahoma" w:hAnsi="Tahoma" w:cs="Tahoma"/>
                <w:sz w:val="21"/>
                <w:szCs w:val="21"/>
              </w:rPr>
              <w:br/>
              <w:t xml:space="preserve">(при наличии </w:t>
            </w: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  <w:r w:rsidRPr="00C76538">
              <w:rPr>
                <w:rFonts w:ascii="Tahoma" w:hAnsi="Tahoma" w:cs="Tahoma"/>
                <w:sz w:val="21"/>
                <w:szCs w:val="21"/>
              </w:rPr>
              <w:t xml:space="preserve"> наименование заказчика </w:t>
            </w: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  <w:r w:rsidRPr="00C76538">
              <w:rPr>
                <w:rFonts w:ascii="Tahoma" w:hAnsi="Tahoma" w:cs="Tahoma"/>
                <w:sz w:val="21"/>
                <w:szCs w:val="21"/>
              </w:rPr>
              <w:t xml:space="preserve"> держателя реестра участников программ партнерства)</w:t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да (нет)</w:t>
            </w:r>
            <w:r w:rsidRPr="00C76538">
              <w:rPr>
                <w:rFonts w:ascii="Tahoma" w:hAnsi="Tahoma" w:cs="Tahoma"/>
                <w:sz w:val="21"/>
                <w:szCs w:val="21"/>
              </w:rPr>
              <w:br/>
              <w:t xml:space="preserve">(при наличии </w:t>
            </w: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  <w:r w:rsidRPr="00C76538">
              <w:rPr>
                <w:rFonts w:ascii="Tahoma" w:hAnsi="Tahoma" w:cs="Tahoma"/>
                <w:sz w:val="21"/>
                <w:szCs w:val="21"/>
              </w:rPr>
              <w:t xml:space="preserve"> количество исполненных контрактов и общая сумма)</w:t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да (нет)</w:t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«Сколково»)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sym w:font="Symbol" w:char="F02D"/>
            </w:r>
          </w:p>
        </w:tc>
      </w:tr>
      <w:tr w:rsidR="00336B15" w:rsidRPr="008C3A3B" w:rsidTr="005C4A9F">
        <w:trPr>
          <w:cantSplit/>
          <w:trHeight w:val="4362"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да (нет)</w:t>
            </w:r>
          </w:p>
        </w:tc>
      </w:tr>
      <w:tr w:rsidR="00336B15" w:rsidRPr="008C3A3B" w:rsidTr="005C4A9F">
        <w:trPr>
          <w:cantSplit/>
        </w:trPr>
        <w:tc>
          <w:tcPr>
            <w:tcW w:w="567" w:type="dxa"/>
          </w:tcPr>
          <w:p w:rsidR="00336B15" w:rsidRPr="008C3A3B" w:rsidRDefault="00336B15" w:rsidP="005C4A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A3B">
              <w:rPr>
                <w:rFonts w:ascii="Tahoma" w:hAnsi="Tahoma" w:cs="Tahoma"/>
                <w:sz w:val="22"/>
                <w:szCs w:val="22"/>
              </w:rPr>
              <w:lastRenderedPageBreak/>
              <w:t>14</w:t>
            </w:r>
          </w:p>
        </w:tc>
        <w:tc>
          <w:tcPr>
            <w:tcW w:w="4815" w:type="dxa"/>
          </w:tcPr>
          <w:p w:rsidR="00336B15" w:rsidRPr="00C76538" w:rsidRDefault="00336B15" w:rsidP="005C4A9F">
            <w:pPr>
              <w:ind w:left="57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 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2" w:type="dxa"/>
            <w:gridSpan w:val="3"/>
          </w:tcPr>
          <w:p w:rsidR="00336B15" w:rsidRPr="00C76538" w:rsidRDefault="00336B15" w:rsidP="005C4A9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538">
              <w:rPr>
                <w:rFonts w:ascii="Tahoma" w:hAnsi="Tahoma" w:cs="Tahoma"/>
                <w:sz w:val="21"/>
                <w:szCs w:val="21"/>
              </w:rPr>
              <w:t>да (нет)</w:t>
            </w:r>
          </w:p>
        </w:tc>
      </w:tr>
    </w:tbl>
    <w:p w:rsidR="00336B15" w:rsidRDefault="00336B15" w:rsidP="00336B15">
      <w:pPr>
        <w:ind w:right="5954"/>
        <w:jc w:val="center"/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336B15" w:rsidTr="00C76538">
        <w:tc>
          <w:tcPr>
            <w:tcW w:w="3964" w:type="dxa"/>
          </w:tcPr>
          <w:p w:rsidR="00336B15" w:rsidRDefault="00336B15" w:rsidP="00336B15">
            <w:pPr>
              <w:pBdr>
                <w:bottom w:val="single" w:sz="12" w:space="1" w:color="auto"/>
              </w:pBdr>
              <w:ind w:right="-1"/>
              <w:jc w:val="center"/>
              <w:rPr>
                <w:sz w:val="16"/>
                <w:szCs w:val="16"/>
              </w:rPr>
            </w:pPr>
          </w:p>
          <w:p w:rsidR="00C76538" w:rsidRDefault="00C76538" w:rsidP="00336B15">
            <w:pPr>
              <w:pBdr>
                <w:bottom w:val="single" w:sz="12" w:space="1" w:color="auto"/>
              </w:pBdr>
              <w:ind w:right="-1"/>
              <w:jc w:val="center"/>
              <w:rPr>
                <w:sz w:val="16"/>
                <w:szCs w:val="16"/>
              </w:rPr>
            </w:pPr>
          </w:p>
          <w:p w:rsidR="00336B15" w:rsidRPr="00C76538" w:rsidRDefault="00336B15" w:rsidP="00336B15">
            <w:pPr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538">
              <w:rPr>
                <w:rFonts w:ascii="Tahoma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5381" w:type="dxa"/>
          </w:tcPr>
          <w:p w:rsidR="00336B15" w:rsidRDefault="00336B15" w:rsidP="00336B15">
            <w:pPr>
              <w:pBdr>
                <w:bottom w:val="single" w:sz="12" w:space="1" w:color="auto"/>
              </w:pBdr>
              <w:ind w:right="-1"/>
              <w:jc w:val="center"/>
              <w:rPr>
                <w:sz w:val="16"/>
                <w:szCs w:val="16"/>
              </w:rPr>
            </w:pPr>
          </w:p>
          <w:p w:rsidR="00C76538" w:rsidRDefault="00C76538" w:rsidP="00336B15">
            <w:pPr>
              <w:pBdr>
                <w:bottom w:val="single" w:sz="12" w:space="1" w:color="auto"/>
              </w:pBdr>
              <w:ind w:right="-1"/>
              <w:jc w:val="center"/>
              <w:rPr>
                <w:sz w:val="16"/>
                <w:szCs w:val="16"/>
              </w:rPr>
            </w:pPr>
          </w:p>
          <w:p w:rsidR="00C76538" w:rsidRPr="00C76538" w:rsidRDefault="00C76538" w:rsidP="00C76538">
            <w:pPr>
              <w:rPr>
                <w:rFonts w:ascii="Tahoma" w:hAnsi="Tahoma" w:cs="Tahoma"/>
                <w:sz w:val="16"/>
                <w:szCs w:val="16"/>
              </w:rPr>
            </w:pPr>
            <w:r w:rsidRPr="00C76538">
              <w:rPr>
                <w:rFonts w:ascii="Tahoma" w:hAnsi="Tahoma" w:cs="Tahoma"/>
                <w:sz w:val="16"/>
                <w:szCs w:val="16"/>
              </w:rPr>
              <w:t>(фамилия, имя, отчество (при наличии) подписавшего, должность)</w:t>
            </w:r>
          </w:p>
          <w:p w:rsidR="00C76538" w:rsidRDefault="00C76538" w:rsidP="00336B15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6C7B0B" w:rsidRDefault="00336B15" w:rsidP="00C76538">
      <w:pPr>
        <w:rPr>
          <w:rFonts w:ascii="Tahoma" w:hAnsi="Tahoma" w:cs="Tahoma"/>
          <w:sz w:val="20"/>
          <w:szCs w:val="20"/>
        </w:rPr>
      </w:pPr>
      <w:r w:rsidRPr="00C76538">
        <w:rPr>
          <w:rFonts w:ascii="Tahoma" w:hAnsi="Tahoma" w:cs="Tahoma"/>
          <w:sz w:val="20"/>
          <w:szCs w:val="20"/>
        </w:rPr>
        <w:t>М.П.</w:t>
      </w:r>
    </w:p>
    <w:p w:rsidR="00C76538" w:rsidRDefault="00C76538" w:rsidP="00C76538">
      <w:pPr>
        <w:rPr>
          <w:rFonts w:ascii="Tahoma" w:hAnsi="Tahoma" w:cs="Tahoma"/>
          <w:sz w:val="20"/>
          <w:szCs w:val="20"/>
        </w:rPr>
      </w:pPr>
    </w:p>
    <w:p w:rsidR="00C76538" w:rsidRDefault="00C76538" w:rsidP="00C76538">
      <w:pPr>
        <w:rPr>
          <w:rFonts w:ascii="Tahoma" w:hAnsi="Tahoma" w:cs="Tahoma"/>
          <w:sz w:val="20"/>
          <w:szCs w:val="20"/>
        </w:rPr>
      </w:pPr>
    </w:p>
    <w:p w:rsidR="00C76538" w:rsidRDefault="00C76538" w:rsidP="00C76538">
      <w:pPr>
        <w:rPr>
          <w:rFonts w:ascii="Tahoma" w:hAnsi="Tahoma" w:cs="Tahoma"/>
          <w:sz w:val="20"/>
          <w:szCs w:val="20"/>
        </w:rPr>
      </w:pPr>
    </w:p>
    <w:p w:rsidR="00C76538" w:rsidRDefault="00C76538" w:rsidP="00C76538">
      <w:pPr>
        <w:rPr>
          <w:rFonts w:ascii="Tahoma" w:hAnsi="Tahoma" w:cs="Tahoma"/>
          <w:sz w:val="20"/>
          <w:szCs w:val="20"/>
        </w:rPr>
      </w:pPr>
    </w:p>
    <w:p w:rsidR="00C76538" w:rsidRDefault="00C76538" w:rsidP="00C76538">
      <w:pPr>
        <w:rPr>
          <w:rFonts w:ascii="Tahoma" w:hAnsi="Tahoma" w:cs="Tahoma"/>
          <w:sz w:val="20"/>
          <w:szCs w:val="20"/>
        </w:rPr>
      </w:pPr>
    </w:p>
    <w:p w:rsidR="00C76538" w:rsidRDefault="00C76538" w:rsidP="00C76538">
      <w:pPr>
        <w:rPr>
          <w:rFonts w:ascii="Tahoma" w:hAnsi="Tahoma" w:cs="Tahoma"/>
          <w:sz w:val="20"/>
          <w:szCs w:val="20"/>
        </w:rPr>
      </w:pPr>
    </w:p>
    <w:p w:rsidR="00C76538" w:rsidRDefault="00C76538" w:rsidP="00C76538">
      <w:pPr>
        <w:rPr>
          <w:rFonts w:ascii="Tahoma" w:hAnsi="Tahoma" w:cs="Tahoma"/>
          <w:sz w:val="20"/>
          <w:szCs w:val="20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p w:rsidR="00C76538" w:rsidRDefault="00C76538" w:rsidP="00C76538">
      <w:pPr>
        <w:rPr>
          <w:rFonts w:ascii="Tahoma" w:hAnsi="Tahoma" w:cs="Tahoma"/>
        </w:rPr>
      </w:pPr>
    </w:p>
    <w:sectPr w:rsidR="00C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15" w:rsidRDefault="00336B15" w:rsidP="00336B15">
      <w:r>
        <w:separator/>
      </w:r>
    </w:p>
  </w:endnote>
  <w:endnote w:type="continuationSeparator" w:id="0">
    <w:p w:rsidR="00336B15" w:rsidRDefault="00336B15" w:rsidP="00336B15">
      <w:r>
        <w:continuationSeparator/>
      </w:r>
    </w:p>
  </w:endnote>
  <w:endnote w:id="1">
    <w:p w:rsidR="00336B15" w:rsidRPr="00291A1B" w:rsidRDefault="00336B15" w:rsidP="00336B15">
      <w:pPr>
        <w:pStyle w:val="a6"/>
        <w:jc w:val="both"/>
        <w:rPr>
          <w:rFonts w:ascii="Tahoma" w:hAnsi="Tahoma" w:cs="Tahoma"/>
          <w:sz w:val="18"/>
          <w:szCs w:val="18"/>
        </w:rPr>
      </w:pPr>
      <w:r w:rsidRPr="00291A1B">
        <w:rPr>
          <w:rStyle w:val="a8"/>
          <w:sz w:val="18"/>
          <w:szCs w:val="18"/>
        </w:rPr>
        <w:t>1</w:t>
      </w:r>
      <w:r w:rsidRPr="00291A1B">
        <w:rPr>
          <w:sz w:val="18"/>
          <w:szCs w:val="18"/>
        </w:rPr>
        <w:t> </w:t>
      </w:r>
      <w:r w:rsidRPr="00291A1B">
        <w:rPr>
          <w:rFonts w:ascii="Tahoma" w:hAnsi="Tahoma" w:cs="Tahoma"/>
          <w:sz w:val="18"/>
          <w:szCs w:val="18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</w:endnote>
  <w:endnote w:id="2">
    <w:p w:rsidR="00336B15" w:rsidRPr="00291A1B" w:rsidRDefault="00336B15" w:rsidP="00336B15">
      <w:pPr>
        <w:pStyle w:val="a6"/>
        <w:jc w:val="both"/>
        <w:rPr>
          <w:rFonts w:ascii="Tahoma" w:hAnsi="Tahoma" w:cs="Tahoma"/>
          <w:sz w:val="18"/>
          <w:szCs w:val="18"/>
        </w:rPr>
      </w:pPr>
      <w:r w:rsidRPr="00C16F17">
        <w:rPr>
          <w:rStyle w:val="a8"/>
          <w:rFonts w:ascii="Tahoma" w:hAnsi="Tahoma" w:cs="Tahoma"/>
        </w:rPr>
        <w:t>2</w:t>
      </w:r>
      <w:r w:rsidRPr="00C16F17">
        <w:rPr>
          <w:rFonts w:ascii="Tahoma" w:hAnsi="Tahoma" w:cs="Tahoma"/>
        </w:rPr>
        <w:t> </w:t>
      </w:r>
      <w:r w:rsidRPr="00291A1B">
        <w:rPr>
          <w:rFonts w:ascii="Tahoma" w:hAnsi="Tahoma" w:cs="Tahoma"/>
          <w:sz w:val="18"/>
          <w:szCs w:val="18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 w:rsidRPr="00291A1B">
        <w:rPr>
          <w:rFonts w:ascii="Tahoma" w:hAnsi="Tahoma" w:cs="Tahoma"/>
          <w:sz w:val="18"/>
          <w:szCs w:val="18"/>
        </w:rPr>
        <w:sym w:font="Symbol" w:char="F02D"/>
      </w:r>
      <w:r w:rsidRPr="00291A1B">
        <w:rPr>
          <w:rFonts w:ascii="Tahoma" w:hAnsi="Tahoma" w:cs="Tahoma"/>
          <w:sz w:val="18"/>
          <w:szCs w:val="18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«Об инновационном центре «Сколково»,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«О науке и государственной научно-технической политике».</w:t>
      </w:r>
    </w:p>
  </w:endnote>
  <w:endnote w:id="3">
    <w:p w:rsidR="00336B15" w:rsidRPr="00C76538" w:rsidRDefault="00336B15" w:rsidP="00C7653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291A1B">
        <w:rPr>
          <w:rStyle w:val="a8"/>
          <w:rFonts w:ascii="Tahoma" w:hAnsi="Tahoma" w:cs="Tahoma"/>
          <w:sz w:val="18"/>
          <w:szCs w:val="18"/>
        </w:rPr>
        <w:t>3</w:t>
      </w:r>
      <w:r w:rsidRPr="00291A1B">
        <w:rPr>
          <w:rFonts w:ascii="Tahoma" w:hAnsi="Tahoma" w:cs="Tahoma"/>
          <w:sz w:val="18"/>
          <w:szCs w:val="18"/>
        </w:rPr>
        <w:t> Пункты 1 – 7 являются обязательными для заполнения.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15" w:rsidRDefault="00336B15" w:rsidP="00336B15">
      <w:r>
        <w:separator/>
      </w:r>
    </w:p>
  </w:footnote>
  <w:footnote w:type="continuationSeparator" w:id="0">
    <w:p w:rsidR="00336B15" w:rsidRDefault="00336B15" w:rsidP="0033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5"/>
    <w:rsid w:val="00336B15"/>
    <w:rsid w:val="006C7B0B"/>
    <w:rsid w:val="00C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9CB6-EAF8-4A4A-A4B9-D673BBDA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B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36B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36B1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336B1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336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36B15"/>
    <w:rPr>
      <w:vertAlign w:val="superscript"/>
    </w:rPr>
  </w:style>
  <w:style w:type="table" w:styleId="a9">
    <w:name w:val="Table Grid"/>
    <w:basedOn w:val="a1"/>
    <w:uiPriority w:val="39"/>
    <w:rsid w:val="0033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Марина Ивановна</dc:creator>
  <cp:keywords/>
  <dc:description/>
  <cp:lastModifiedBy>Свешникова Марина Ивановна</cp:lastModifiedBy>
  <cp:revision>1</cp:revision>
  <dcterms:created xsi:type="dcterms:W3CDTF">2017-01-11T12:07:00Z</dcterms:created>
  <dcterms:modified xsi:type="dcterms:W3CDTF">2017-01-11T12:21:00Z</dcterms:modified>
</cp:coreProperties>
</file>