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48" w:rsidRDefault="000B2348" w:rsidP="000B234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44CD" wp14:editId="076F48DD">
                <wp:simplePos x="0" y="0"/>
                <wp:positionH relativeFrom="column">
                  <wp:posOffset>981075</wp:posOffset>
                </wp:positionH>
                <wp:positionV relativeFrom="paragraph">
                  <wp:posOffset>4445</wp:posOffset>
                </wp:positionV>
                <wp:extent cx="4899025" cy="48006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48" w:rsidRDefault="000B2348" w:rsidP="000B234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Перечень документов, предоставляемых в АО «АИЖК» для аккредитации на роль «Поставщик закладных»</w:t>
                            </w:r>
                          </w:p>
                          <w:p w:rsidR="000B2348" w:rsidRDefault="000B2348" w:rsidP="000B234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B2348" w:rsidRDefault="000B2348" w:rsidP="000B234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B2348" w:rsidRDefault="000B2348" w:rsidP="000B234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B2348" w:rsidRPr="00FE3F43" w:rsidRDefault="000B2348" w:rsidP="000B234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F44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7.25pt;margin-top:.35pt;width:385.7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" stroked="f">
                <v:textbox>
                  <w:txbxContent>
                    <w:p w:rsidR="000B2348" w:rsidRDefault="000B2348" w:rsidP="000B234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Перечень документов, предоставляемых в АО «АИЖК» для аккредитации </w:t>
                      </w:r>
                      <w:r>
                        <w:rPr>
                          <w:rFonts w:ascii="Tahoma" w:hAnsi="Tahoma" w:cs="Tahoma"/>
                          <w:b/>
                        </w:rPr>
                        <w:t>на роль «Поставщик закладных»</w:t>
                      </w:r>
                    </w:p>
                    <w:p w:rsidR="000B2348" w:rsidRDefault="000B2348" w:rsidP="000B234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B2348" w:rsidRDefault="000B2348" w:rsidP="000B234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B2348" w:rsidRDefault="000B2348" w:rsidP="000B234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B2348" w:rsidRPr="00FE3F43" w:rsidRDefault="000B2348" w:rsidP="000B2348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4AF856" wp14:editId="7E25E1F7">
            <wp:extent cx="1052423" cy="491706"/>
            <wp:effectExtent l="0" t="0" r="0" b="3810"/>
            <wp:docPr id="9" name="Рисунок 55" descr="ДОМ РФ_АИЖ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5" descr="ДОМ РФ_АИЖК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29" cy="4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9640" w:type="dxa"/>
        <w:tblInd w:w="-176" w:type="dxa"/>
        <w:tblBorders>
          <w:top w:val="thinThickLargeGap" w:sz="8" w:space="0" w:color="92D050"/>
          <w:left w:val="thinThickLargeGap" w:sz="8" w:space="0" w:color="92D050"/>
          <w:bottom w:val="thinThickLargeGap" w:sz="8" w:space="0" w:color="92D050"/>
          <w:right w:val="thinThickLargeGap" w:sz="8" w:space="0" w:color="92D050"/>
          <w:insideH w:val="thinThickLargeGap" w:sz="8" w:space="0" w:color="92D050"/>
          <w:insideV w:val="thinThickLargeGap" w:sz="8" w:space="0" w:color="92D05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6663"/>
        <w:gridCol w:w="141"/>
        <w:gridCol w:w="2268"/>
      </w:tblGrid>
      <w:tr w:rsidR="000B2348" w:rsidRPr="001826CD" w:rsidTr="000B2348">
        <w:trPr>
          <w:trHeight w:val="331"/>
        </w:trPr>
        <w:tc>
          <w:tcPr>
            <w:tcW w:w="9640" w:type="dxa"/>
            <w:gridSpan w:val="4"/>
            <w:shd w:val="clear" w:color="auto" w:fill="2F444E"/>
          </w:tcPr>
          <w:p w:rsidR="000B2348" w:rsidRPr="001826CD" w:rsidRDefault="000B2348" w:rsidP="007E060C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ДОКУМЕНТЫ </w:t>
            </w:r>
            <w:r w:rsidR="007E060C">
              <w:rPr>
                <w:rStyle w:val="aa"/>
                <w:rFonts w:ascii="Tahoma" w:hAnsi="Tahoma" w:cs="Tahoma"/>
                <w:b/>
                <w:color w:val="FFFFFF" w:themeColor="background1"/>
              </w:rPr>
              <w:footnoteReference w:id="1"/>
            </w:r>
          </w:p>
        </w:tc>
      </w:tr>
      <w:tr w:rsidR="000B2348" w:rsidTr="005C4A9F">
        <w:tc>
          <w:tcPr>
            <w:tcW w:w="568" w:type="dxa"/>
            <w:shd w:val="clear" w:color="auto" w:fill="FFFFFF" w:themeFill="background1"/>
            <w:vAlign w:val="center"/>
          </w:tcPr>
          <w:p w:rsidR="000B2348" w:rsidRPr="00104FD2" w:rsidRDefault="000B2348" w:rsidP="000B2348">
            <w:pPr>
              <w:pStyle w:val="a3"/>
              <w:numPr>
                <w:ilvl w:val="0"/>
                <w:numId w:val="1"/>
              </w:numPr>
              <w:ind w:left="417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B2348" w:rsidRPr="00104FD2" w:rsidRDefault="000B2348" w:rsidP="005C4A9F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104FD2">
              <w:rPr>
                <w:rFonts w:ascii="Tahoma" w:hAnsi="Tahoma" w:cs="Tahoma"/>
                <w:color w:val="2F444E"/>
                <w:sz w:val="20"/>
                <w:szCs w:val="20"/>
              </w:rPr>
              <w:t xml:space="preserve">Анкета по форме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Приложения 1 к Положению об аккредитации партнеров </w:t>
            </w:r>
            <w:r w:rsidRPr="00104FD2">
              <w:rPr>
                <w:rFonts w:ascii="Tahoma" w:hAnsi="Tahoma" w:cs="Tahoma"/>
                <w:color w:val="2F444E"/>
                <w:sz w:val="20"/>
                <w:szCs w:val="20"/>
              </w:rPr>
              <w:t>АО «АИЖК»</w:t>
            </w:r>
          </w:p>
        </w:tc>
      </w:tr>
      <w:tr w:rsidR="000B2348" w:rsidTr="005C4A9F">
        <w:tc>
          <w:tcPr>
            <w:tcW w:w="9640" w:type="dxa"/>
            <w:gridSpan w:val="4"/>
            <w:shd w:val="clear" w:color="auto" w:fill="2F444E"/>
            <w:vAlign w:val="center"/>
          </w:tcPr>
          <w:p w:rsidR="000B2348" w:rsidRPr="00B57760" w:rsidRDefault="000B2348" w:rsidP="000B2348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Д</w:t>
            </w:r>
            <w:r w:rsidRPr="00B57760">
              <w:rPr>
                <w:rFonts w:ascii="Tahoma" w:hAnsi="Tahoma" w:cs="Tahoma"/>
                <w:b/>
                <w:color w:val="FFFFFF" w:themeColor="background1"/>
              </w:rPr>
              <w:t>окументы</w:t>
            </w:r>
            <w:r>
              <w:rPr>
                <w:rFonts w:ascii="Tahoma" w:hAnsi="Tahoma" w:cs="Tahoma"/>
                <w:b/>
                <w:color w:val="FFFFFF" w:themeColor="background1"/>
              </w:rPr>
              <w:t>, подтверждающие правоспособность</w:t>
            </w:r>
            <w:r>
              <w:rPr>
                <w:rStyle w:val="aa"/>
                <w:rFonts w:ascii="Tahoma" w:hAnsi="Tahoma" w:cs="Tahoma"/>
                <w:b/>
                <w:color w:val="FFFFFF" w:themeColor="background1"/>
              </w:rPr>
              <w:footnoteReference w:id="2"/>
            </w:r>
          </w:p>
        </w:tc>
      </w:tr>
      <w:tr w:rsidR="000B2348" w:rsidTr="005C4A9F">
        <w:tc>
          <w:tcPr>
            <w:tcW w:w="568" w:type="dxa"/>
            <w:shd w:val="clear" w:color="auto" w:fill="FFFFFF" w:themeFill="background1"/>
            <w:vAlign w:val="center"/>
          </w:tcPr>
          <w:p w:rsidR="000B2348" w:rsidRPr="00104FD2" w:rsidRDefault="000B2348" w:rsidP="000B234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B2348" w:rsidRPr="00102E9D" w:rsidRDefault="000B2348" w:rsidP="005C4A9F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102E9D">
              <w:rPr>
                <w:rFonts w:ascii="Tahoma" w:hAnsi="Tahoma" w:cs="Tahoma"/>
                <w:color w:val="2F444E"/>
                <w:sz w:val="20"/>
                <w:szCs w:val="20"/>
              </w:rPr>
              <w:t>Устав в последней редакции с изменениями и дополнениями</w:t>
            </w:r>
          </w:p>
        </w:tc>
      </w:tr>
      <w:tr w:rsidR="000B2348" w:rsidTr="005C4A9F">
        <w:tc>
          <w:tcPr>
            <w:tcW w:w="568" w:type="dxa"/>
            <w:shd w:val="clear" w:color="auto" w:fill="FFFFFF" w:themeFill="background1"/>
            <w:vAlign w:val="center"/>
          </w:tcPr>
          <w:p w:rsidR="000B2348" w:rsidRPr="00104FD2" w:rsidRDefault="000B2348" w:rsidP="000B234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B2348" w:rsidRPr="00104FD2" w:rsidRDefault="000B2348" w:rsidP="005C4A9F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104FD2">
              <w:rPr>
                <w:rFonts w:ascii="Tahoma" w:hAnsi="Tahoma" w:cs="Tahoma"/>
                <w:color w:val="2F444E"/>
                <w:sz w:val="20"/>
                <w:szCs w:val="20"/>
              </w:rPr>
              <w:t>Свидетельство о государственной регистрации юридического лица/индивидуального предпринимателя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либо лист записи о внесении в реестр</w:t>
            </w:r>
          </w:p>
        </w:tc>
      </w:tr>
      <w:tr w:rsidR="000B2348" w:rsidTr="005C4A9F">
        <w:tc>
          <w:tcPr>
            <w:tcW w:w="568" w:type="dxa"/>
            <w:shd w:val="clear" w:color="auto" w:fill="FFFFFF" w:themeFill="background1"/>
            <w:vAlign w:val="center"/>
          </w:tcPr>
          <w:p w:rsidR="000B2348" w:rsidRPr="00104FD2" w:rsidRDefault="000B2348" w:rsidP="000B234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B2348" w:rsidRPr="00104FD2" w:rsidRDefault="000B2348" w:rsidP="005C4A9F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104FD2">
              <w:rPr>
                <w:rFonts w:ascii="Tahoma" w:hAnsi="Tahoma" w:cs="Tahoma"/>
                <w:color w:val="2F444E"/>
                <w:sz w:val="20"/>
                <w:szCs w:val="20"/>
              </w:rPr>
              <w:t>Для организаций, зарегистрированных до 01.07.2002 года, - свидетельство о внесении в Единый государственный реестр юридических лиц записи о юридическом лице, зарегистрированном до 01.07.2002 года</w:t>
            </w:r>
          </w:p>
        </w:tc>
      </w:tr>
      <w:tr w:rsidR="000B2348" w:rsidTr="005C4A9F">
        <w:tc>
          <w:tcPr>
            <w:tcW w:w="568" w:type="dxa"/>
            <w:shd w:val="clear" w:color="auto" w:fill="FFFFFF" w:themeFill="background1"/>
            <w:vAlign w:val="center"/>
          </w:tcPr>
          <w:p w:rsidR="000B2348" w:rsidRPr="00104FD2" w:rsidRDefault="000B2348" w:rsidP="000B234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B2348" w:rsidRPr="00104FD2" w:rsidRDefault="000B2348" w:rsidP="005C4A9F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104FD2">
              <w:rPr>
                <w:rFonts w:ascii="Tahoma" w:hAnsi="Tahoma" w:cs="Tahoma"/>
                <w:color w:val="2F444E"/>
                <w:sz w:val="20"/>
                <w:szCs w:val="20"/>
              </w:rPr>
              <w:t>Лицензии, в случае если законодательством установлено что для осуществления определенного вида деятельности необходимо специальное разрешение</w:t>
            </w:r>
          </w:p>
        </w:tc>
      </w:tr>
      <w:tr w:rsidR="000B2348" w:rsidTr="005C4A9F">
        <w:tc>
          <w:tcPr>
            <w:tcW w:w="568" w:type="dxa"/>
            <w:shd w:val="clear" w:color="auto" w:fill="FFFFFF" w:themeFill="background1"/>
            <w:vAlign w:val="center"/>
          </w:tcPr>
          <w:p w:rsidR="000B2348" w:rsidRPr="00102E9D" w:rsidRDefault="000B2348" w:rsidP="000B234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B2348" w:rsidRPr="00102E9D" w:rsidRDefault="000B2348" w:rsidP="005C4A9F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102E9D">
              <w:rPr>
                <w:rFonts w:ascii="Tahoma" w:hAnsi="Tahoma" w:cs="Tahoma"/>
                <w:color w:val="2F444E"/>
                <w:sz w:val="20"/>
                <w:szCs w:val="20"/>
              </w:rPr>
              <w:t>Свидетельство о постановке на учет в налоговом органе по месту нахождения</w:t>
            </w:r>
          </w:p>
        </w:tc>
      </w:tr>
      <w:tr w:rsidR="000B2348" w:rsidTr="005C4A9F">
        <w:tc>
          <w:tcPr>
            <w:tcW w:w="568" w:type="dxa"/>
            <w:shd w:val="clear" w:color="auto" w:fill="FFFFFF" w:themeFill="background1"/>
            <w:vAlign w:val="center"/>
          </w:tcPr>
          <w:p w:rsidR="000B2348" w:rsidRPr="00C359B0" w:rsidRDefault="000B2348" w:rsidP="000B234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B2348" w:rsidRPr="00104FD2" w:rsidRDefault="000B2348" w:rsidP="007E060C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C359B0">
              <w:rPr>
                <w:rFonts w:ascii="Tahoma" w:hAnsi="Tahoma" w:cs="Tahoma"/>
                <w:color w:val="2F444E"/>
                <w:sz w:val="20"/>
                <w:szCs w:val="20"/>
              </w:rPr>
              <w:t>Решение об избрании в должность Единоличного исполнительного органа</w:t>
            </w:r>
            <w:r>
              <w:rPr>
                <w:rStyle w:val="aa"/>
                <w:rFonts w:ascii="Tahoma" w:hAnsi="Tahoma" w:cs="Tahoma"/>
                <w:color w:val="2F444E"/>
                <w:sz w:val="20"/>
                <w:szCs w:val="20"/>
              </w:rPr>
              <w:footnoteReference w:id="3"/>
            </w:r>
          </w:p>
        </w:tc>
      </w:tr>
      <w:tr w:rsidR="000B2348" w:rsidTr="005C4A9F">
        <w:tc>
          <w:tcPr>
            <w:tcW w:w="568" w:type="dxa"/>
            <w:shd w:val="clear" w:color="auto" w:fill="FFFFFF" w:themeFill="background1"/>
            <w:vAlign w:val="center"/>
          </w:tcPr>
          <w:p w:rsidR="000B2348" w:rsidRPr="00104FD2" w:rsidRDefault="000B2348" w:rsidP="000B234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B2348" w:rsidRPr="00104FD2" w:rsidRDefault="000B2348" w:rsidP="007E060C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Приказ</w:t>
            </w:r>
            <w:r w:rsidRPr="00C359B0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о </w:t>
            </w:r>
            <w:r w:rsidR="007E060C">
              <w:rPr>
                <w:rFonts w:ascii="Tahoma" w:hAnsi="Tahoma" w:cs="Tahoma"/>
                <w:color w:val="2F444E"/>
                <w:sz w:val="20"/>
                <w:szCs w:val="20"/>
              </w:rPr>
              <w:t>вступлении в должность</w:t>
            </w:r>
            <w:r w:rsidRPr="00C359B0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Единоличного исполнительного органа</w:t>
            </w:r>
          </w:p>
        </w:tc>
      </w:tr>
      <w:tr w:rsidR="007E060C" w:rsidTr="005C4A9F">
        <w:tc>
          <w:tcPr>
            <w:tcW w:w="568" w:type="dxa"/>
            <w:shd w:val="clear" w:color="auto" w:fill="FFFFFF" w:themeFill="background1"/>
            <w:vAlign w:val="center"/>
          </w:tcPr>
          <w:p w:rsidR="007E060C" w:rsidRPr="00104FD2" w:rsidRDefault="007E060C" w:rsidP="000B2348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7E060C" w:rsidRPr="000C2FF9" w:rsidRDefault="007E060C" w:rsidP="005C4A9F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П</w:t>
            </w:r>
            <w:r w:rsidRPr="00ED1E0D">
              <w:rPr>
                <w:rFonts w:ascii="Tahoma" w:hAnsi="Tahoma" w:cs="Tahoma"/>
                <w:color w:val="2F444E"/>
                <w:sz w:val="20"/>
                <w:szCs w:val="20"/>
              </w:rPr>
              <w:t xml:space="preserve">исьмо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о </w:t>
            </w:r>
            <w:r w:rsidRPr="00ED1E0D">
              <w:rPr>
                <w:rFonts w:ascii="Tahoma" w:hAnsi="Tahoma" w:cs="Tahoma"/>
                <w:color w:val="2F444E"/>
                <w:sz w:val="20"/>
                <w:szCs w:val="20"/>
              </w:rPr>
              <w:t>согласовани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и с Банком России</w:t>
            </w:r>
            <w:r w:rsidRPr="00ED1E0D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кандидатур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ы </w:t>
            </w:r>
            <w:r w:rsidRPr="000C2FF9">
              <w:rPr>
                <w:rFonts w:ascii="Tahoma" w:hAnsi="Tahoma" w:cs="Tahoma"/>
                <w:color w:val="2F444E"/>
                <w:sz w:val="20"/>
                <w:szCs w:val="20"/>
              </w:rPr>
              <w:t>Единоличного исполнительного органа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E060C" w:rsidRPr="00D268E6" w:rsidRDefault="007E060C" w:rsidP="005C4A9F">
            <w:pPr>
              <w:jc w:val="center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D268E6">
              <w:rPr>
                <w:rFonts w:ascii="Tahoma" w:hAnsi="Tahoma" w:cs="Tahoma"/>
                <w:b/>
                <w:color w:val="2F444E"/>
                <w:sz w:val="16"/>
                <w:szCs w:val="16"/>
              </w:rPr>
              <w:t xml:space="preserve">Применимо для </w:t>
            </w:r>
            <w:r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кредитных</w:t>
            </w:r>
            <w:r w:rsidRPr="00D268E6">
              <w:rPr>
                <w:rFonts w:ascii="Tahoma" w:hAnsi="Tahoma" w:cs="Tahoma"/>
                <w:b/>
                <w:color w:val="2F444E"/>
                <w:sz w:val="16"/>
                <w:szCs w:val="16"/>
              </w:rPr>
              <w:t xml:space="preserve"> организаций</w:t>
            </w:r>
          </w:p>
        </w:tc>
      </w:tr>
      <w:tr w:rsidR="007E060C" w:rsidTr="005C4A9F">
        <w:tc>
          <w:tcPr>
            <w:tcW w:w="568" w:type="dxa"/>
            <w:shd w:val="clear" w:color="auto" w:fill="FFFFFF" w:themeFill="background1"/>
            <w:vAlign w:val="center"/>
          </w:tcPr>
          <w:p w:rsidR="007E060C" w:rsidRPr="00104FD2" w:rsidRDefault="007E060C" w:rsidP="007E060C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7E060C" w:rsidRPr="007E060C" w:rsidRDefault="007E060C" w:rsidP="007E060C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7E060C">
              <w:rPr>
                <w:rFonts w:ascii="Tahoma" w:hAnsi="Tahoma" w:cs="Tahoma"/>
                <w:color w:val="2F444E"/>
                <w:sz w:val="20"/>
                <w:szCs w:val="20"/>
              </w:rPr>
              <w:t>Приказ о вступлении в должность главного бухгалтера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E060C" w:rsidRPr="00D268E6" w:rsidRDefault="007E060C" w:rsidP="007E060C">
            <w:pPr>
              <w:jc w:val="center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</w:p>
        </w:tc>
      </w:tr>
      <w:tr w:rsidR="007E060C" w:rsidTr="005C4A9F">
        <w:tc>
          <w:tcPr>
            <w:tcW w:w="568" w:type="dxa"/>
            <w:shd w:val="clear" w:color="auto" w:fill="FFFFFF" w:themeFill="background1"/>
            <w:vAlign w:val="center"/>
          </w:tcPr>
          <w:p w:rsidR="007E060C" w:rsidRPr="00104FD2" w:rsidRDefault="007E060C" w:rsidP="007E060C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7E060C" w:rsidRPr="007E060C" w:rsidRDefault="007E060C" w:rsidP="007E060C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7E060C">
              <w:rPr>
                <w:rFonts w:ascii="Tahoma" w:hAnsi="Tahoma" w:cs="Tahoma"/>
                <w:color w:val="2F444E"/>
                <w:sz w:val="20"/>
                <w:szCs w:val="20"/>
              </w:rPr>
              <w:t>Письмо о согласовании с Банком России кандидатуры главного бухгалтера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E060C" w:rsidRPr="00D268E6" w:rsidRDefault="007E060C" w:rsidP="007E060C">
            <w:pPr>
              <w:jc w:val="center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</w:p>
        </w:tc>
      </w:tr>
      <w:tr w:rsidR="000B2348" w:rsidTr="005C4A9F">
        <w:tc>
          <w:tcPr>
            <w:tcW w:w="9640" w:type="dxa"/>
            <w:gridSpan w:val="4"/>
            <w:shd w:val="clear" w:color="auto" w:fill="2F444E"/>
            <w:vAlign w:val="center"/>
          </w:tcPr>
          <w:p w:rsidR="000B2348" w:rsidRPr="006361B4" w:rsidRDefault="000B2348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Финансовые документы</w:t>
            </w:r>
            <w:r>
              <w:rPr>
                <w:rStyle w:val="aa"/>
                <w:rFonts w:ascii="Tahoma" w:hAnsi="Tahoma" w:cs="Tahoma"/>
                <w:b/>
                <w:color w:val="FFFFFF" w:themeColor="background1"/>
              </w:rPr>
              <w:footnoteReference w:id="4"/>
            </w:r>
          </w:p>
        </w:tc>
      </w:tr>
      <w:tr w:rsidR="000B2348" w:rsidTr="005C4A9F">
        <w:tc>
          <w:tcPr>
            <w:tcW w:w="568" w:type="dxa"/>
            <w:shd w:val="clear" w:color="auto" w:fill="FFFFFF" w:themeFill="background1"/>
            <w:vAlign w:val="center"/>
          </w:tcPr>
          <w:p w:rsidR="000B2348" w:rsidRPr="00104FD2" w:rsidRDefault="000B2348" w:rsidP="000B2348">
            <w:pPr>
              <w:pStyle w:val="a3"/>
              <w:numPr>
                <w:ilvl w:val="0"/>
                <w:numId w:val="2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B2348" w:rsidRPr="00104FD2" w:rsidRDefault="000B2348" w:rsidP="005C4A9F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256773">
              <w:rPr>
                <w:rFonts w:ascii="Tahoma" w:hAnsi="Tahoma" w:cs="Tahoma"/>
                <w:color w:val="2F444E"/>
                <w:sz w:val="20"/>
                <w:szCs w:val="20"/>
              </w:rPr>
              <w:t>Справка ИФНС России об исполнении налогоплательщиком обязанности по оплате налогов, сборов, страховых взносов, пеней и налоговых санкций.</w:t>
            </w:r>
          </w:p>
        </w:tc>
      </w:tr>
      <w:tr w:rsidR="000B2348" w:rsidTr="005C4A9F">
        <w:tc>
          <w:tcPr>
            <w:tcW w:w="568" w:type="dxa"/>
            <w:shd w:val="clear" w:color="auto" w:fill="FFFFFF" w:themeFill="background1"/>
            <w:vAlign w:val="center"/>
          </w:tcPr>
          <w:p w:rsidR="000B2348" w:rsidRPr="00104FD2" w:rsidRDefault="000B2348" w:rsidP="000B2348">
            <w:pPr>
              <w:pStyle w:val="a3"/>
              <w:numPr>
                <w:ilvl w:val="0"/>
                <w:numId w:val="2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B2348" w:rsidRPr="00104FD2" w:rsidRDefault="000B2348" w:rsidP="005C4A9F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256773">
              <w:rPr>
                <w:rFonts w:ascii="Tahoma" w:hAnsi="Tahoma" w:cs="Tahoma"/>
                <w:color w:val="2F444E"/>
                <w:sz w:val="20"/>
                <w:szCs w:val="20"/>
              </w:rPr>
              <w:t>Заключение аудиторской компании (в случае обязательного аудита организации) за последний завершенный календарный год.</w:t>
            </w:r>
          </w:p>
        </w:tc>
      </w:tr>
      <w:tr w:rsidR="000B2348" w:rsidTr="005C4A9F">
        <w:tc>
          <w:tcPr>
            <w:tcW w:w="568" w:type="dxa"/>
            <w:shd w:val="clear" w:color="auto" w:fill="FFFFFF" w:themeFill="background1"/>
            <w:vAlign w:val="center"/>
          </w:tcPr>
          <w:p w:rsidR="000B2348" w:rsidRPr="00104FD2" w:rsidRDefault="000B2348" w:rsidP="000B2348">
            <w:pPr>
              <w:pStyle w:val="a3"/>
              <w:numPr>
                <w:ilvl w:val="0"/>
                <w:numId w:val="2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0B2348" w:rsidRPr="00256773" w:rsidRDefault="000B2348" w:rsidP="005C4A9F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Консолидированная отчетность по МСФО за последний год по группе компаний (при наличии).</w:t>
            </w:r>
          </w:p>
        </w:tc>
      </w:tr>
      <w:tr w:rsidR="00384396" w:rsidTr="00384396">
        <w:tc>
          <w:tcPr>
            <w:tcW w:w="568" w:type="dxa"/>
            <w:shd w:val="clear" w:color="auto" w:fill="FFFFFF" w:themeFill="background1"/>
            <w:vAlign w:val="center"/>
          </w:tcPr>
          <w:p w:rsidR="00384396" w:rsidRPr="00104FD2" w:rsidRDefault="00384396" w:rsidP="000B2348">
            <w:pPr>
              <w:pStyle w:val="a3"/>
              <w:numPr>
                <w:ilvl w:val="0"/>
                <w:numId w:val="2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384396" w:rsidRPr="000B2348" w:rsidRDefault="00384396" w:rsidP="000B2348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0B2348">
              <w:rPr>
                <w:rFonts w:ascii="Tahoma" w:hAnsi="Tahoma" w:cs="Tahoma"/>
                <w:color w:val="2F444E"/>
                <w:sz w:val="20"/>
                <w:szCs w:val="20"/>
              </w:rPr>
              <w:t>форма № 1 Бухгалтерский баланс с пояснительной запиской</w:t>
            </w:r>
          </w:p>
        </w:tc>
        <w:tc>
          <w:tcPr>
            <w:tcW w:w="240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84396" w:rsidRPr="000B2348" w:rsidRDefault="00384396" w:rsidP="00384396">
            <w:pPr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384396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Применимо для не кредитных организаций</w:t>
            </w:r>
          </w:p>
        </w:tc>
      </w:tr>
      <w:tr w:rsidR="00384396" w:rsidTr="00384396">
        <w:tc>
          <w:tcPr>
            <w:tcW w:w="568" w:type="dxa"/>
            <w:shd w:val="clear" w:color="auto" w:fill="FFFFFF" w:themeFill="background1"/>
            <w:vAlign w:val="center"/>
          </w:tcPr>
          <w:p w:rsidR="00384396" w:rsidRPr="000B2348" w:rsidRDefault="00384396" w:rsidP="000B2348">
            <w:pPr>
              <w:pStyle w:val="a3"/>
              <w:numPr>
                <w:ilvl w:val="0"/>
                <w:numId w:val="2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384396" w:rsidRPr="000B2348" w:rsidRDefault="00384396" w:rsidP="000B2348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0B2348">
              <w:rPr>
                <w:rFonts w:ascii="Tahoma" w:hAnsi="Tahoma" w:cs="Tahoma"/>
                <w:color w:val="2F444E"/>
                <w:sz w:val="20"/>
                <w:szCs w:val="20"/>
              </w:rPr>
              <w:t>форма № 2 Отчет о финансовых результатах</w:t>
            </w:r>
          </w:p>
        </w:tc>
        <w:tc>
          <w:tcPr>
            <w:tcW w:w="2409" w:type="dxa"/>
            <w:gridSpan w:val="2"/>
            <w:vMerge/>
            <w:shd w:val="clear" w:color="auto" w:fill="BFBFBF" w:themeFill="background1" w:themeFillShade="BF"/>
            <w:vAlign w:val="center"/>
          </w:tcPr>
          <w:p w:rsidR="00384396" w:rsidRPr="000B2348" w:rsidRDefault="00384396" w:rsidP="000B2348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</w:tr>
    </w:tbl>
    <w:p w:rsidR="000B2348" w:rsidRDefault="000B2348" w:rsidP="000B2348">
      <w:pPr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0B2348" w:rsidSect="000B2348">
      <w:footerReference w:type="even" r:id="rId9"/>
      <w:footerReference w:type="default" r:id="rId10"/>
      <w:footerReference w:type="first" r:id="rId11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48" w:rsidRDefault="000B2348" w:rsidP="000B2348">
      <w:r>
        <w:separator/>
      </w:r>
    </w:p>
  </w:endnote>
  <w:endnote w:type="continuationSeparator" w:id="0">
    <w:p w:rsidR="000B2348" w:rsidRDefault="000B2348" w:rsidP="000B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4A" w:rsidRPr="00CE677C" w:rsidRDefault="00384396" w:rsidP="00B6472A">
    <w:pPr>
      <w:pStyle w:val="a5"/>
      <w:jc w:val="right"/>
      <w:rPr>
        <w:lang w:val="en-US"/>
      </w:rPr>
    </w:pPr>
    <w:r>
      <w:rPr>
        <w:lang w:val="en-U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710622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142A4A" w:rsidRPr="00D1684A" w:rsidRDefault="00384396">
        <w:pPr>
          <w:pStyle w:val="a5"/>
          <w:jc w:val="center"/>
          <w:rPr>
            <w:rFonts w:ascii="Tahoma" w:hAnsi="Tahoma" w:cs="Tahoma"/>
            <w:sz w:val="22"/>
            <w:szCs w:val="22"/>
          </w:rPr>
        </w:pPr>
        <w:r w:rsidRPr="00D1684A">
          <w:rPr>
            <w:rFonts w:ascii="Tahoma" w:hAnsi="Tahoma" w:cs="Tahoma"/>
            <w:sz w:val="22"/>
            <w:szCs w:val="22"/>
          </w:rPr>
          <w:fldChar w:fldCharType="begin"/>
        </w:r>
        <w:r w:rsidRPr="00D1684A">
          <w:rPr>
            <w:rFonts w:ascii="Tahoma" w:hAnsi="Tahoma" w:cs="Tahoma"/>
            <w:sz w:val="22"/>
            <w:szCs w:val="22"/>
          </w:rPr>
          <w:instrText>PAGE   \* MERGEFORMAT</w:instrText>
        </w:r>
        <w:r w:rsidRPr="00D1684A">
          <w:rPr>
            <w:rFonts w:ascii="Tahoma" w:hAnsi="Tahoma" w:cs="Tahoma"/>
            <w:sz w:val="22"/>
            <w:szCs w:val="22"/>
          </w:rPr>
          <w:fldChar w:fldCharType="separate"/>
        </w:r>
        <w:r w:rsidR="000B2348">
          <w:rPr>
            <w:rFonts w:ascii="Tahoma" w:hAnsi="Tahoma" w:cs="Tahoma"/>
            <w:noProof/>
            <w:sz w:val="22"/>
            <w:szCs w:val="22"/>
          </w:rPr>
          <w:t>1</w:t>
        </w:r>
        <w:r w:rsidRPr="00D1684A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142A4A" w:rsidRDefault="00136E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4A" w:rsidRPr="00D1684A" w:rsidRDefault="00136EDE">
    <w:pPr>
      <w:pStyle w:val="a5"/>
      <w:jc w:val="center"/>
      <w:rPr>
        <w:rFonts w:ascii="Tahoma" w:hAnsi="Tahoma" w:cs="Tahoma"/>
        <w:sz w:val="22"/>
        <w:szCs w:val="22"/>
      </w:rPr>
    </w:pPr>
  </w:p>
  <w:p w:rsidR="00142A4A" w:rsidRDefault="00136E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48" w:rsidRDefault="000B2348" w:rsidP="000B2348">
      <w:r>
        <w:separator/>
      </w:r>
    </w:p>
  </w:footnote>
  <w:footnote w:type="continuationSeparator" w:id="0">
    <w:p w:rsidR="000B2348" w:rsidRDefault="000B2348" w:rsidP="000B2348">
      <w:r>
        <w:continuationSeparator/>
      </w:r>
    </w:p>
  </w:footnote>
  <w:footnote w:id="1">
    <w:p w:rsidR="007E060C" w:rsidRPr="007E060C" w:rsidRDefault="007E060C" w:rsidP="007E060C">
      <w:pPr>
        <w:jc w:val="both"/>
        <w:rPr>
          <w:rFonts w:ascii="Tahoma" w:hAnsi="Tahoma" w:cs="Tahoma"/>
          <w:sz w:val="16"/>
          <w:szCs w:val="16"/>
        </w:rPr>
      </w:pPr>
      <w:r w:rsidRPr="007E060C">
        <w:rPr>
          <w:rStyle w:val="aa"/>
          <w:rFonts w:ascii="Tahoma" w:hAnsi="Tahoma" w:cs="Tahoma"/>
          <w:sz w:val="16"/>
          <w:szCs w:val="16"/>
        </w:rPr>
        <w:footnoteRef/>
      </w:r>
      <w:r w:rsidRPr="007E060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В процессе аккредитации и сотрудничества АО «АИЖК» имеет право запрашивать дополнительную информацию и/или формы обязательной отчетности претендента/партнера.</w:t>
      </w:r>
    </w:p>
  </w:footnote>
  <w:footnote w:id="2">
    <w:p w:rsidR="000B2348" w:rsidRPr="000B2348" w:rsidRDefault="000B2348" w:rsidP="000B2348">
      <w:pPr>
        <w:jc w:val="both"/>
        <w:rPr>
          <w:rFonts w:ascii="Tahoma" w:hAnsi="Tahoma" w:cs="Tahoma"/>
          <w:sz w:val="16"/>
          <w:szCs w:val="16"/>
        </w:rPr>
      </w:pPr>
      <w:r w:rsidRPr="000B2348">
        <w:rPr>
          <w:rStyle w:val="aa"/>
          <w:rFonts w:ascii="Tahoma" w:hAnsi="Tahoma" w:cs="Tahoma"/>
          <w:sz w:val="16"/>
          <w:szCs w:val="16"/>
        </w:rPr>
        <w:footnoteRef/>
      </w:r>
      <w:r w:rsidRPr="000B2348">
        <w:rPr>
          <w:rFonts w:ascii="Tahoma" w:hAnsi="Tahoma" w:cs="Tahoma"/>
          <w:sz w:val="16"/>
          <w:szCs w:val="16"/>
        </w:rPr>
        <w:t xml:space="preserve"> </w:t>
      </w:r>
      <w:r w:rsidRPr="002E33EB">
        <w:rPr>
          <w:rFonts w:ascii="Tahoma" w:hAnsi="Tahoma" w:cs="Tahoma"/>
          <w:sz w:val="16"/>
          <w:szCs w:val="16"/>
        </w:rPr>
        <w:t>в период взаимодействия с АО «АИЖК» не позднее 5 (пяти) рабочих дней с момента вступления изменений в силу</w:t>
      </w:r>
      <w:r>
        <w:rPr>
          <w:rFonts w:ascii="Tahoma" w:hAnsi="Tahoma" w:cs="Tahoma"/>
          <w:sz w:val="16"/>
          <w:szCs w:val="16"/>
        </w:rPr>
        <w:t>.</w:t>
      </w:r>
    </w:p>
  </w:footnote>
  <w:footnote w:id="3">
    <w:p w:rsidR="000B2348" w:rsidRDefault="000B2348" w:rsidP="000B2348">
      <w:pPr>
        <w:pStyle w:val="a8"/>
        <w:jc w:val="both"/>
        <w:rPr>
          <w:rFonts w:ascii="Tahoma" w:hAnsi="Tahoma" w:cs="Tahoma"/>
          <w:sz w:val="16"/>
          <w:szCs w:val="16"/>
        </w:rPr>
      </w:pPr>
      <w:r w:rsidRPr="007E060C">
        <w:rPr>
          <w:rStyle w:val="aa"/>
          <w:rFonts w:ascii="Tahoma" w:hAnsi="Tahoma" w:cs="Tahoma"/>
          <w:sz w:val="16"/>
          <w:szCs w:val="16"/>
        </w:rPr>
        <w:footnoteRef/>
      </w:r>
      <w:r w:rsidRPr="000B2348">
        <w:rPr>
          <w:rFonts w:ascii="Tahoma" w:hAnsi="Tahoma" w:cs="Tahoma"/>
        </w:rPr>
        <w:t xml:space="preserve"> </w:t>
      </w:r>
      <w:r w:rsidR="00136EDE" w:rsidRPr="00136EDE">
        <w:rPr>
          <w:rFonts w:ascii="Tahoma" w:hAnsi="Tahoma" w:cs="Tahoma"/>
          <w:sz w:val="16"/>
          <w:szCs w:val="16"/>
        </w:rPr>
        <w:t>1.</w:t>
      </w:r>
      <w:r w:rsidR="00136EDE">
        <w:rPr>
          <w:rFonts w:ascii="Tahoma" w:hAnsi="Tahoma" w:cs="Tahoma"/>
        </w:rPr>
        <w:t xml:space="preserve"> </w:t>
      </w:r>
      <w:r w:rsidRPr="00D23E50">
        <w:rPr>
          <w:rFonts w:ascii="Tahoma" w:hAnsi="Tahoma" w:cs="Tahoma"/>
          <w:sz w:val="16"/>
          <w:szCs w:val="16"/>
        </w:rPr>
        <w:t>в случае передачи полномочий единоличного исполнительного органа управляющей компании предоставляются  следующие документы управляющей компании: устав в последней редакции с изменениями и дополнениями, свидетельство о государственной регистрации юридического лица/индивидуального предпринимателя либо лист записи о внесении в реестр, свидетельство о постановке на учет в налоговом органе по месту нахождения, список аффилированных</w:t>
      </w:r>
      <w:r>
        <w:rPr>
          <w:rFonts w:ascii="Tahoma" w:hAnsi="Tahoma" w:cs="Tahoma"/>
          <w:sz w:val="16"/>
          <w:szCs w:val="16"/>
        </w:rPr>
        <w:t xml:space="preserve"> лиц.</w:t>
      </w:r>
    </w:p>
    <w:p w:rsidR="00136EDE" w:rsidRDefault="00136EDE" w:rsidP="000B2348">
      <w:pPr>
        <w:pStyle w:val="a8"/>
        <w:jc w:val="both"/>
      </w:pPr>
      <w:r>
        <w:rPr>
          <w:rFonts w:ascii="Tahoma" w:hAnsi="Tahoma" w:cs="Tahoma"/>
          <w:sz w:val="16"/>
          <w:szCs w:val="16"/>
        </w:rPr>
        <w:t xml:space="preserve">    2. в случае избрания Единоличного исполнительного органа датой, предшествующей дате регистрации устава в действующей редакции, дополнительно предоставляется редакция устава, действующая на момент избрания Единоличного исполнительного органа.</w:t>
      </w:r>
    </w:p>
  </w:footnote>
  <w:footnote w:id="4">
    <w:p w:rsidR="000B2348" w:rsidRDefault="000B2348" w:rsidP="000B2348">
      <w:pPr>
        <w:jc w:val="both"/>
        <w:rPr>
          <w:rFonts w:ascii="Tahoma" w:hAnsi="Tahoma" w:cs="Tahoma"/>
          <w:sz w:val="16"/>
          <w:szCs w:val="16"/>
        </w:rPr>
      </w:pPr>
      <w:r w:rsidRPr="000B2348">
        <w:rPr>
          <w:rStyle w:val="aa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в период взаимодействия с АО «АИЖК» финансовая отчётность предоставляется </w:t>
      </w:r>
      <w:r w:rsidRPr="00FC5F7A">
        <w:rPr>
          <w:rFonts w:ascii="Tahoma" w:hAnsi="Tahoma" w:cs="Tahoma"/>
          <w:sz w:val="16"/>
          <w:szCs w:val="16"/>
        </w:rPr>
        <w:t>ежемесячно/</w:t>
      </w:r>
      <w:r>
        <w:rPr>
          <w:rFonts w:ascii="Tahoma" w:hAnsi="Tahoma" w:cs="Tahoma"/>
          <w:sz w:val="16"/>
          <w:szCs w:val="16"/>
        </w:rPr>
        <w:t xml:space="preserve"> ежеквартально</w:t>
      </w:r>
      <w:r w:rsidRPr="00FC5F7A">
        <w:rPr>
          <w:rFonts w:ascii="Tahoma" w:hAnsi="Tahoma" w:cs="Tahoma"/>
          <w:sz w:val="16"/>
          <w:szCs w:val="16"/>
        </w:rPr>
        <w:t xml:space="preserve"> не позднее 1</w:t>
      </w:r>
      <w:r>
        <w:rPr>
          <w:rFonts w:ascii="Tahoma" w:hAnsi="Tahoma" w:cs="Tahoma"/>
          <w:sz w:val="16"/>
          <w:szCs w:val="16"/>
        </w:rPr>
        <w:t>5 числа месяца, следующего за месяцем, определенным законодательством для предоставления отчетности</w:t>
      </w:r>
      <w:r w:rsidRPr="00FC5F7A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0B2348" w:rsidRPr="000B2348" w:rsidRDefault="000B2348">
      <w:pPr>
        <w:pStyle w:val="a8"/>
        <w:rPr>
          <w:rFonts w:ascii="Tahoma" w:hAnsi="Tahoma" w:cs="Tahom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9ED"/>
    <w:multiLevelType w:val="hybridMultilevel"/>
    <w:tmpl w:val="999444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2E5EFA"/>
    <w:multiLevelType w:val="hybridMultilevel"/>
    <w:tmpl w:val="999444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48"/>
    <w:rsid w:val="000B2348"/>
    <w:rsid w:val="00136EDE"/>
    <w:rsid w:val="00384396"/>
    <w:rsid w:val="006C7B0B"/>
    <w:rsid w:val="007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DAAB7-15F6-4AD5-A13F-E992D8DC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3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aliases w:val="ПАРАГРАФ,Bullet List,FooterText,numbered,Table-Normal,RSHB_Table-Normal,Paragraphe de liste1,lp1"/>
    <w:basedOn w:val="a"/>
    <w:link w:val="a4"/>
    <w:uiPriority w:val="34"/>
    <w:qFormat/>
    <w:rsid w:val="000B2348"/>
    <w:pPr>
      <w:ind w:left="720"/>
      <w:contextualSpacing/>
    </w:pPr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"/>
    <w:basedOn w:val="a0"/>
    <w:link w:val="a3"/>
    <w:uiPriority w:val="34"/>
    <w:rsid w:val="000B2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23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3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23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0B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B234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2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B234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B23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23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3169-1091-4E27-910A-FFE0B921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Свешникова Марина Ивановна</dc:creator>
  <cp:keywords/>
  <dc:description/>
  <cp:lastModifiedBy>Свешникова Марина Ивановна</cp:lastModifiedBy>
  <cp:revision>3</cp:revision>
  <dcterms:created xsi:type="dcterms:W3CDTF">2017-01-11T11:11:00Z</dcterms:created>
  <dcterms:modified xsi:type="dcterms:W3CDTF">2017-05-05T09:29:00Z</dcterms:modified>
</cp:coreProperties>
</file>