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D1CA77" w14:textId="7F67CCE0" w:rsidR="007725E7" w:rsidRDefault="007725E7" w:rsidP="007725E7">
      <w:pPr>
        <w:ind w:right="140"/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>Разъяснения по заполнению информации о предмете ипотеке в разделе 5 закладной «Предмет ипотеки».</w:t>
      </w:r>
    </w:p>
    <w:p w14:paraId="36F9743E" w14:textId="77777777" w:rsidR="007725E7" w:rsidRDefault="007725E7" w:rsidP="003E781C">
      <w:pPr>
        <w:ind w:right="140"/>
        <w:jc w:val="both"/>
        <w:rPr>
          <w:rFonts w:ascii="Tahoma" w:hAnsi="Tahoma"/>
          <w:b/>
        </w:rPr>
      </w:pPr>
    </w:p>
    <w:p w14:paraId="1656CD08" w14:textId="77777777" w:rsidR="009A2B39" w:rsidRDefault="003E781C" w:rsidP="0027799D">
      <w:pPr>
        <w:pStyle w:val="a9"/>
        <w:ind w:left="284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В</w:t>
      </w:r>
      <w:r w:rsidRPr="00372F8F">
        <w:rPr>
          <w:rFonts w:ascii="Tahoma" w:hAnsi="Tahoma"/>
          <w:sz w:val="22"/>
        </w:rPr>
        <w:t xml:space="preserve"> подразделе «Название и описание, достаточное для идентификации» </w:t>
      </w:r>
      <w:r>
        <w:rPr>
          <w:rFonts w:ascii="Tahoma" w:hAnsi="Tahoma"/>
          <w:sz w:val="22"/>
        </w:rPr>
        <w:t>в зависимости от вида п</w:t>
      </w:r>
      <w:r w:rsidRPr="00BD0432">
        <w:rPr>
          <w:rFonts w:ascii="Tahoma" w:hAnsi="Tahoma"/>
          <w:sz w:val="22"/>
        </w:rPr>
        <w:t xml:space="preserve">редмета ипотеки </w:t>
      </w:r>
      <w:r w:rsidRPr="00372F8F">
        <w:rPr>
          <w:rFonts w:ascii="Tahoma" w:hAnsi="Tahoma"/>
          <w:sz w:val="22"/>
        </w:rPr>
        <w:t>указывается</w:t>
      </w:r>
      <w:r>
        <w:rPr>
          <w:rFonts w:ascii="Tahoma" w:hAnsi="Tahoma"/>
          <w:sz w:val="22"/>
        </w:rPr>
        <w:t xml:space="preserve"> одно из следующих наименований:</w:t>
      </w:r>
      <w:r w:rsidRPr="00372F8F">
        <w:rPr>
          <w:rFonts w:ascii="Tahoma" w:hAnsi="Tahoma"/>
          <w:sz w:val="22"/>
        </w:rPr>
        <w:t xml:space="preserve"> </w:t>
      </w:r>
    </w:p>
    <w:p w14:paraId="138C701A" w14:textId="77777777" w:rsidR="009A2B39" w:rsidRDefault="003E781C" w:rsidP="00107243">
      <w:pPr>
        <w:pStyle w:val="a9"/>
        <w:numPr>
          <w:ilvl w:val="0"/>
          <w:numId w:val="5"/>
        </w:numPr>
        <w:ind w:left="709" w:hanging="425"/>
        <w:jc w:val="both"/>
        <w:rPr>
          <w:rFonts w:ascii="Tahoma" w:hAnsi="Tahoma"/>
          <w:sz w:val="22"/>
        </w:rPr>
      </w:pPr>
      <w:r w:rsidRPr="00372F8F">
        <w:rPr>
          <w:rFonts w:ascii="Tahoma" w:hAnsi="Tahoma"/>
          <w:sz w:val="22"/>
        </w:rPr>
        <w:t>«Объект долевого строительства» (при составлении закладной на права требования</w:t>
      </w:r>
      <w:r>
        <w:rPr>
          <w:rFonts w:ascii="Tahoma" w:hAnsi="Tahoma"/>
          <w:sz w:val="22"/>
        </w:rPr>
        <w:t xml:space="preserve"> в отношении объекта долевого строительства</w:t>
      </w:r>
      <w:r w:rsidRPr="00372F8F">
        <w:rPr>
          <w:rFonts w:ascii="Tahoma" w:hAnsi="Tahoma"/>
          <w:sz w:val="22"/>
        </w:rPr>
        <w:t xml:space="preserve">), </w:t>
      </w:r>
    </w:p>
    <w:p w14:paraId="000E8826" w14:textId="77777777" w:rsidR="009A2B39" w:rsidRDefault="003E781C" w:rsidP="00107243">
      <w:pPr>
        <w:pStyle w:val="a9"/>
        <w:numPr>
          <w:ilvl w:val="0"/>
          <w:numId w:val="5"/>
        </w:numPr>
        <w:ind w:left="709" w:hanging="425"/>
        <w:jc w:val="both"/>
        <w:rPr>
          <w:rFonts w:ascii="Tahoma" w:hAnsi="Tahoma"/>
          <w:sz w:val="22"/>
        </w:rPr>
      </w:pPr>
      <w:r w:rsidRPr="00372F8F">
        <w:rPr>
          <w:rFonts w:ascii="Tahoma" w:hAnsi="Tahoma"/>
          <w:sz w:val="22"/>
        </w:rPr>
        <w:t xml:space="preserve">«Квартира», </w:t>
      </w:r>
    </w:p>
    <w:p w14:paraId="6B610023" w14:textId="77777777" w:rsidR="009A2B39" w:rsidRDefault="003E781C" w:rsidP="00107243">
      <w:pPr>
        <w:pStyle w:val="a9"/>
        <w:numPr>
          <w:ilvl w:val="0"/>
          <w:numId w:val="5"/>
        </w:numPr>
        <w:ind w:left="709" w:hanging="425"/>
        <w:jc w:val="both"/>
        <w:rPr>
          <w:rFonts w:ascii="Tahoma" w:hAnsi="Tahoma"/>
          <w:sz w:val="22"/>
        </w:rPr>
      </w:pPr>
      <w:r w:rsidRPr="00372F8F">
        <w:rPr>
          <w:rFonts w:ascii="Tahoma" w:hAnsi="Tahoma"/>
          <w:sz w:val="22"/>
        </w:rPr>
        <w:t xml:space="preserve">«Нежилое помещение», </w:t>
      </w:r>
    </w:p>
    <w:p w14:paraId="401096E1" w14:textId="577994BD" w:rsidR="007725E7" w:rsidRDefault="003E781C" w:rsidP="0027799D">
      <w:pPr>
        <w:pStyle w:val="a9"/>
        <w:ind w:left="284"/>
        <w:jc w:val="both"/>
        <w:rPr>
          <w:rFonts w:ascii="Tahoma" w:hAnsi="Tahoma"/>
          <w:sz w:val="22"/>
        </w:rPr>
      </w:pPr>
      <w:r w:rsidRPr="00372F8F">
        <w:rPr>
          <w:rFonts w:ascii="Tahoma" w:hAnsi="Tahoma"/>
          <w:sz w:val="22"/>
        </w:rPr>
        <w:t xml:space="preserve">остальные </w:t>
      </w:r>
      <w:r w:rsidR="009A2B39">
        <w:rPr>
          <w:rFonts w:ascii="Tahoma" w:hAnsi="Tahoma"/>
          <w:sz w:val="22"/>
        </w:rPr>
        <w:t>наименования</w:t>
      </w:r>
      <w:r w:rsidR="009A2B39" w:rsidRPr="00372F8F">
        <w:rPr>
          <w:rFonts w:ascii="Tahoma" w:hAnsi="Tahoma"/>
          <w:sz w:val="22"/>
        </w:rPr>
        <w:t xml:space="preserve"> </w:t>
      </w:r>
      <w:r w:rsidRPr="00372F8F">
        <w:rPr>
          <w:rFonts w:ascii="Tahoma" w:hAnsi="Tahoma"/>
          <w:sz w:val="22"/>
        </w:rPr>
        <w:t xml:space="preserve">удаляются. В данном подразделе указываются достаточное для идентификации название и описание </w:t>
      </w:r>
      <w:r>
        <w:rPr>
          <w:rFonts w:ascii="Tahoma" w:hAnsi="Tahoma"/>
          <w:sz w:val="22"/>
        </w:rPr>
        <w:t>п</w:t>
      </w:r>
      <w:r w:rsidRPr="00372F8F">
        <w:rPr>
          <w:rFonts w:ascii="Tahoma" w:hAnsi="Tahoma"/>
          <w:sz w:val="22"/>
        </w:rPr>
        <w:t>редмета ипотеки</w:t>
      </w:r>
      <w:r>
        <w:rPr>
          <w:rFonts w:ascii="Tahoma" w:hAnsi="Tahoma"/>
          <w:sz w:val="22"/>
        </w:rPr>
        <w:t xml:space="preserve"> или о</w:t>
      </w:r>
      <w:r w:rsidRPr="00372F8F">
        <w:rPr>
          <w:rFonts w:ascii="Tahoma" w:hAnsi="Tahoma"/>
          <w:sz w:val="22"/>
        </w:rPr>
        <w:t>бъекта долевого строительства.</w:t>
      </w:r>
    </w:p>
    <w:p w14:paraId="0FDFF074" w14:textId="77777777" w:rsidR="007725E7" w:rsidRDefault="007725E7" w:rsidP="007725E7">
      <w:pPr>
        <w:pStyle w:val="a9"/>
        <w:ind w:left="284"/>
        <w:jc w:val="both"/>
        <w:rPr>
          <w:rFonts w:ascii="Tahoma" w:hAnsi="Tahoma"/>
          <w:sz w:val="22"/>
        </w:rPr>
      </w:pPr>
    </w:p>
    <w:p w14:paraId="52F03A2B" w14:textId="0998BFA9" w:rsidR="007725E7" w:rsidRDefault="003E781C" w:rsidP="007725E7">
      <w:pPr>
        <w:pStyle w:val="a9"/>
        <w:numPr>
          <w:ilvl w:val="1"/>
          <w:numId w:val="1"/>
        </w:numPr>
        <w:ind w:left="284" w:hanging="568"/>
        <w:jc w:val="both"/>
        <w:rPr>
          <w:rFonts w:ascii="Tahoma" w:hAnsi="Tahoma"/>
          <w:sz w:val="22"/>
        </w:rPr>
      </w:pPr>
      <w:r w:rsidRPr="00C139B4">
        <w:rPr>
          <w:rFonts w:ascii="Tahoma" w:hAnsi="Tahoma"/>
          <w:b/>
          <w:sz w:val="22"/>
        </w:rPr>
        <w:t>Если предметом ипотеки являются права требования</w:t>
      </w:r>
      <w:r w:rsidRPr="007725E7">
        <w:rPr>
          <w:rFonts w:ascii="Tahoma" w:hAnsi="Tahoma"/>
          <w:sz w:val="22"/>
        </w:rPr>
        <w:t xml:space="preserve"> в отношении объекта долевого строительства, то перед подразделом «Название и описание, достаточное для идентификации» включается графа с определением предмета ипотеки: «Предметом ипотеки являются Права требования в отношении Объекта долевого строительства, участие в строительстве которого осуществляется с использованием Заемных средств». Данная гр</w:t>
      </w:r>
      <w:r w:rsidR="000D4AD3" w:rsidRPr="007725E7">
        <w:rPr>
          <w:rFonts w:ascii="Tahoma" w:hAnsi="Tahoma"/>
          <w:sz w:val="22"/>
        </w:rPr>
        <w:t>афа исключается в случае, если п</w:t>
      </w:r>
      <w:r w:rsidRPr="007725E7">
        <w:rPr>
          <w:rFonts w:ascii="Tahoma" w:hAnsi="Tahoma"/>
          <w:sz w:val="22"/>
        </w:rPr>
        <w:t>редметом ипотеки является жилое/нежилое помеще</w:t>
      </w:r>
      <w:r w:rsidR="007725E7">
        <w:rPr>
          <w:rFonts w:ascii="Tahoma" w:hAnsi="Tahoma"/>
          <w:sz w:val="22"/>
        </w:rPr>
        <w:t>ние</w:t>
      </w:r>
      <w:r w:rsidRPr="007725E7">
        <w:rPr>
          <w:rFonts w:ascii="Tahoma" w:hAnsi="Tahoma"/>
          <w:sz w:val="22"/>
        </w:rPr>
        <w:t xml:space="preserve">. </w:t>
      </w:r>
    </w:p>
    <w:p w14:paraId="480E063E" w14:textId="77777777" w:rsidR="007725E7" w:rsidRPr="007725E7" w:rsidRDefault="007725E7" w:rsidP="007725E7">
      <w:pPr>
        <w:pStyle w:val="a9"/>
        <w:rPr>
          <w:rFonts w:ascii="Tahoma" w:hAnsi="Tahoma"/>
          <w:sz w:val="22"/>
        </w:rPr>
      </w:pPr>
    </w:p>
    <w:p w14:paraId="3B0AB1B1" w14:textId="53A954B7" w:rsidR="00C377C4" w:rsidRDefault="003E7A07" w:rsidP="00C377C4">
      <w:pPr>
        <w:pStyle w:val="a9"/>
        <w:ind w:left="284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О</w:t>
      </w:r>
      <w:r w:rsidR="003E781C" w:rsidRPr="007725E7">
        <w:rPr>
          <w:rFonts w:ascii="Tahoma" w:hAnsi="Tahoma"/>
          <w:sz w:val="22"/>
        </w:rPr>
        <w:t xml:space="preserve">писание объекта долевого строительства включает в себя строительный адрес, а также (при наличии данных): количество комнат, этаж, этажность многоквартирного дома, общую проектную площадь жилого/нежилого помещения, проектную </w:t>
      </w:r>
      <w:r w:rsidR="00D843F0">
        <w:rPr>
          <w:rFonts w:ascii="Tahoma" w:hAnsi="Tahoma"/>
          <w:sz w:val="22"/>
        </w:rPr>
        <w:t>жилую площадь</w:t>
      </w:r>
      <w:r w:rsidR="003E781C" w:rsidRPr="007725E7">
        <w:rPr>
          <w:rFonts w:ascii="Tahoma" w:hAnsi="Tahoma"/>
          <w:sz w:val="22"/>
        </w:rPr>
        <w:t xml:space="preserve"> в соответствии с данными, указанными в договоре участия в долевом строительстве/договоре уступки прав требования по договору участия в долевом строительстве. </w:t>
      </w:r>
    </w:p>
    <w:p w14:paraId="0851E2EC" w14:textId="77777777" w:rsidR="00F265C9" w:rsidRDefault="00F265C9" w:rsidP="00C377C4">
      <w:pPr>
        <w:pStyle w:val="a9"/>
        <w:ind w:left="284"/>
        <w:jc w:val="both"/>
        <w:rPr>
          <w:rFonts w:ascii="Tahoma" w:hAnsi="Tahoma"/>
          <w:sz w:val="22"/>
        </w:rPr>
      </w:pPr>
    </w:p>
    <w:p w14:paraId="487B1FE5" w14:textId="6B5F7695" w:rsidR="00F265C9" w:rsidRDefault="008F40AD" w:rsidP="00C377C4">
      <w:pPr>
        <w:pStyle w:val="a9"/>
        <w:ind w:left="284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В </w:t>
      </w:r>
      <w:r w:rsidR="00D843F0">
        <w:rPr>
          <w:rFonts w:ascii="Tahoma" w:hAnsi="Tahoma"/>
          <w:sz w:val="22"/>
        </w:rPr>
        <w:t xml:space="preserve">графе </w:t>
      </w:r>
      <w:r w:rsidRPr="00D843F0">
        <w:rPr>
          <w:rFonts w:ascii="Tahoma" w:hAnsi="Tahoma"/>
          <w:sz w:val="22"/>
        </w:rPr>
        <w:t>«</w:t>
      </w:r>
      <w:r w:rsidRPr="00D843F0">
        <w:rPr>
          <w:rFonts w:ascii="Tahoma" w:hAnsi="Tahoma"/>
          <w:i/>
          <w:sz w:val="22"/>
        </w:rPr>
        <w:t>[Условный/Инвентарный]</w:t>
      </w:r>
      <w:r w:rsidRPr="00D843F0">
        <w:rPr>
          <w:rFonts w:ascii="Tahoma" w:hAnsi="Tahoma"/>
          <w:sz w:val="22"/>
        </w:rPr>
        <w:t xml:space="preserve"> номер» </w:t>
      </w:r>
      <w:r>
        <w:rPr>
          <w:rFonts w:ascii="Tahoma" w:hAnsi="Tahoma"/>
          <w:sz w:val="22"/>
        </w:rPr>
        <w:t xml:space="preserve">необходимо </w:t>
      </w:r>
      <w:r w:rsidR="00D843F0">
        <w:rPr>
          <w:rFonts w:ascii="Tahoma" w:hAnsi="Tahoma"/>
          <w:sz w:val="22"/>
        </w:rPr>
        <w:t>поставить прочерк (либо прописать</w:t>
      </w:r>
      <w:r w:rsidR="00D843F0" w:rsidRPr="00E77EF0">
        <w:rPr>
          <w:rFonts w:ascii="Tahoma" w:hAnsi="Tahoma"/>
          <w:sz w:val="22"/>
        </w:rPr>
        <w:t xml:space="preserve"> «нет» или «отсутствует»</w:t>
      </w:r>
      <w:r w:rsidR="00D843F0">
        <w:rPr>
          <w:rFonts w:ascii="Tahoma" w:hAnsi="Tahoma"/>
          <w:sz w:val="22"/>
        </w:rPr>
        <w:t xml:space="preserve">), </w:t>
      </w:r>
      <w:r w:rsidR="00D843F0">
        <w:rPr>
          <w:rFonts w:ascii="Tahoma" w:hAnsi="Tahoma"/>
          <w:sz w:val="22"/>
        </w:rPr>
        <w:t>сам</w:t>
      </w:r>
      <w:r w:rsidR="00D843F0">
        <w:rPr>
          <w:rFonts w:ascii="Tahoma" w:hAnsi="Tahoma"/>
          <w:sz w:val="22"/>
        </w:rPr>
        <w:t>у</w:t>
      </w:r>
      <w:r w:rsidR="00D843F0">
        <w:rPr>
          <w:rFonts w:ascii="Tahoma" w:hAnsi="Tahoma"/>
          <w:sz w:val="22"/>
        </w:rPr>
        <w:t xml:space="preserve"> граф</w:t>
      </w:r>
      <w:r w:rsidR="00D843F0">
        <w:rPr>
          <w:rFonts w:ascii="Tahoma" w:hAnsi="Tahoma"/>
          <w:sz w:val="22"/>
        </w:rPr>
        <w:t>у назвать</w:t>
      </w:r>
      <w:r w:rsidR="00D843F0">
        <w:rPr>
          <w:rFonts w:ascii="Tahoma" w:hAnsi="Tahoma"/>
          <w:sz w:val="22"/>
        </w:rPr>
        <w:t xml:space="preserve"> </w:t>
      </w:r>
      <w:r w:rsidR="00D843F0">
        <w:rPr>
          <w:rFonts w:ascii="Tahoma" w:hAnsi="Tahoma"/>
          <w:sz w:val="22"/>
        </w:rPr>
        <w:t>«У</w:t>
      </w:r>
      <w:r w:rsidR="00D843F0" w:rsidRPr="00E77EF0">
        <w:rPr>
          <w:rFonts w:ascii="Tahoma" w:hAnsi="Tahoma"/>
          <w:sz w:val="22"/>
        </w:rPr>
        <w:t>словный/инвентарный номер»</w:t>
      </w:r>
      <w:r w:rsidR="00D843F0">
        <w:rPr>
          <w:rFonts w:ascii="Tahoma" w:hAnsi="Tahoma"/>
          <w:sz w:val="22"/>
        </w:rPr>
        <w:t>,</w:t>
      </w:r>
      <w:r w:rsidR="00F265C9" w:rsidRPr="00D843F0">
        <w:rPr>
          <w:rFonts w:ascii="Tahoma" w:hAnsi="Tahoma"/>
          <w:sz w:val="22"/>
        </w:rPr>
        <w:t xml:space="preserve"> а кадастровый номер земельного участка </w:t>
      </w:r>
      <w:r w:rsidR="008438A6">
        <w:rPr>
          <w:rFonts w:ascii="Tahoma" w:hAnsi="Tahoma"/>
          <w:sz w:val="22"/>
        </w:rPr>
        <w:t>прописать</w:t>
      </w:r>
      <w:r w:rsidR="00F265C9" w:rsidRPr="00D843F0">
        <w:rPr>
          <w:rFonts w:ascii="Tahoma" w:hAnsi="Tahoma"/>
          <w:sz w:val="22"/>
        </w:rPr>
        <w:t xml:space="preserve"> в графе «Описание»</w:t>
      </w:r>
      <w:r>
        <w:rPr>
          <w:rFonts w:ascii="Tahoma" w:hAnsi="Tahoma"/>
          <w:sz w:val="22"/>
        </w:rPr>
        <w:t>. Допускается также</w:t>
      </w:r>
      <w:r w:rsidRPr="00D843F0">
        <w:rPr>
          <w:rFonts w:ascii="Tahoma" w:hAnsi="Tahoma"/>
          <w:sz w:val="22"/>
        </w:rPr>
        <w:t xml:space="preserve"> переименова</w:t>
      </w:r>
      <w:r>
        <w:rPr>
          <w:rFonts w:ascii="Tahoma" w:hAnsi="Tahoma"/>
          <w:sz w:val="22"/>
        </w:rPr>
        <w:t>ние графы</w:t>
      </w:r>
      <w:r w:rsidRPr="00D843F0">
        <w:rPr>
          <w:rFonts w:ascii="Tahoma" w:hAnsi="Tahoma"/>
          <w:sz w:val="22"/>
        </w:rPr>
        <w:t xml:space="preserve"> </w:t>
      </w:r>
      <w:r w:rsidR="004707FB" w:rsidRPr="00D843F0">
        <w:rPr>
          <w:rFonts w:ascii="Tahoma" w:hAnsi="Tahoma"/>
          <w:sz w:val="22"/>
        </w:rPr>
        <w:t>«</w:t>
      </w:r>
      <w:r w:rsidR="004707FB" w:rsidRPr="00D843F0">
        <w:rPr>
          <w:rFonts w:ascii="Tahoma" w:hAnsi="Tahoma"/>
          <w:i/>
          <w:sz w:val="22"/>
        </w:rPr>
        <w:t>[Условный/Инвентарный]</w:t>
      </w:r>
      <w:r w:rsidR="004707FB" w:rsidRPr="00D843F0">
        <w:rPr>
          <w:rFonts w:ascii="Tahoma" w:hAnsi="Tahoma"/>
          <w:sz w:val="22"/>
        </w:rPr>
        <w:t xml:space="preserve"> номер» </w:t>
      </w:r>
      <w:r w:rsidRPr="00D843F0">
        <w:rPr>
          <w:rFonts w:ascii="Tahoma" w:hAnsi="Tahoma"/>
          <w:sz w:val="22"/>
        </w:rPr>
        <w:t>в «Кадаст</w:t>
      </w:r>
      <w:r>
        <w:rPr>
          <w:rFonts w:ascii="Tahoma" w:hAnsi="Tahoma"/>
          <w:sz w:val="22"/>
        </w:rPr>
        <w:t>ровый номер земельного участка»</w:t>
      </w:r>
      <w:r w:rsidRPr="00D843F0">
        <w:rPr>
          <w:rFonts w:ascii="Tahoma" w:hAnsi="Tahoma"/>
          <w:sz w:val="22"/>
        </w:rPr>
        <w:t xml:space="preserve"> </w:t>
      </w:r>
      <w:r w:rsidR="00975A1F">
        <w:rPr>
          <w:rFonts w:ascii="Tahoma" w:hAnsi="Tahoma"/>
          <w:sz w:val="22"/>
        </w:rPr>
        <w:t xml:space="preserve">и </w:t>
      </w:r>
      <w:r w:rsidR="004707FB">
        <w:rPr>
          <w:rFonts w:ascii="Tahoma" w:hAnsi="Tahoma"/>
          <w:sz w:val="22"/>
        </w:rPr>
        <w:t>включение</w:t>
      </w:r>
      <w:r>
        <w:rPr>
          <w:rFonts w:ascii="Tahoma" w:hAnsi="Tahoma"/>
          <w:sz w:val="22"/>
        </w:rPr>
        <w:t xml:space="preserve"> в не</w:t>
      </w:r>
      <w:r w:rsidR="004707FB">
        <w:rPr>
          <w:rFonts w:ascii="Tahoma" w:hAnsi="Tahoma"/>
          <w:sz w:val="22"/>
        </w:rPr>
        <w:t>е</w:t>
      </w:r>
      <w:r>
        <w:rPr>
          <w:rFonts w:ascii="Tahoma" w:hAnsi="Tahoma"/>
          <w:sz w:val="22"/>
        </w:rPr>
        <w:t xml:space="preserve"> </w:t>
      </w:r>
      <w:r w:rsidRPr="00D843F0">
        <w:rPr>
          <w:rFonts w:ascii="Tahoma" w:hAnsi="Tahoma"/>
          <w:sz w:val="22"/>
        </w:rPr>
        <w:t>кадастров</w:t>
      </w:r>
      <w:r w:rsidR="00147295">
        <w:rPr>
          <w:rFonts w:ascii="Tahoma" w:hAnsi="Tahoma"/>
          <w:sz w:val="22"/>
        </w:rPr>
        <w:t>ого</w:t>
      </w:r>
      <w:r w:rsidRPr="00D843F0">
        <w:rPr>
          <w:rFonts w:ascii="Tahoma" w:hAnsi="Tahoma"/>
          <w:sz w:val="22"/>
        </w:rPr>
        <w:t xml:space="preserve"> номер</w:t>
      </w:r>
      <w:r w:rsidR="00147295">
        <w:rPr>
          <w:rFonts w:ascii="Tahoma" w:hAnsi="Tahoma"/>
          <w:sz w:val="22"/>
        </w:rPr>
        <w:t>а</w:t>
      </w:r>
      <w:r w:rsidRPr="00D843F0">
        <w:rPr>
          <w:rFonts w:ascii="Tahoma" w:hAnsi="Tahoma"/>
          <w:sz w:val="22"/>
        </w:rPr>
        <w:t xml:space="preserve"> земельного участка</w:t>
      </w:r>
      <w:r>
        <w:rPr>
          <w:rFonts w:ascii="Tahoma" w:hAnsi="Tahoma"/>
          <w:sz w:val="22"/>
        </w:rPr>
        <w:t>.</w:t>
      </w:r>
    </w:p>
    <w:p w14:paraId="21921A28" w14:textId="77777777" w:rsidR="00C377C4" w:rsidRPr="00C377C4" w:rsidRDefault="00C377C4" w:rsidP="00C377C4">
      <w:pPr>
        <w:pStyle w:val="a9"/>
        <w:rPr>
          <w:rFonts w:ascii="Tahoma" w:hAnsi="Tahoma"/>
          <w:sz w:val="22"/>
        </w:rPr>
      </w:pPr>
    </w:p>
    <w:p w14:paraId="7ED01091" w14:textId="5FC9C8CB" w:rsidR="00C377C4" w:rsidRDefault="00C377C4" w:rsidP="00C377C4">
      <w:pPr>
        <w:pStyle w:val="a9"/>
        <w:ind w:left="284"/>
        <w:jc w:val="both"/>
        <w:rPr>
          <w:rFonts w:ascii="Tahoma" w:hAnsi="Tahoma"/>
          <w:sz w:val="22"/>
        </w:rPr>
      </w:pPr>
      <w:r w:rsidRPr="00E77EF0">
        <w:rPr>
          <w:rFonts w:ascii="Tahoma" w:hAnsi="Tahoma"/>
          <w:sz w:val="22"/>
        </w:rPr>
        <w:t xml:space="preserve">В графе «Наименование, дата и номер договора, влекущего возникновение имущественных прав </w:t>
      </w:r>
      <w:r w:rsidRPr="008A5115">
        <w:rPr>
          <w:rFonts w:ascii="Tahoma" w:hAnsi="Tahoma" w:cs="Tahoma"/>
          <w:sz w:val="22"/>
          <w:szCs w:val="22"/>
        </w:rPr>
        <w:t>требовани</w:t>
      </w:r>
      <w:r w:rsidR="00E72530">
        <w:rPr>
          <w:rFonts w:ascii="Tahoma" w:hAnsi="Tahoma" w:cs="Tahoma"/>
          <w:sz w:val="22"/>
          <w:szCs w:val="22"/>
        </w:rPr>
        <w:t>я</w:t>
      </w:r>
      <w:r w:rsidRPr="00E77EF0">
        <w:rPr>
          <w:rFonts w:ascii="Tahoma" w:hAnsi="Tahoma"/>
          <w:sz w:val="22"/>
        </w:rPr>
        <w:t xml:space="preserve"> на Квартиру</w:t>
      </w:r>
      <w:r>
        <w:rPr>
          <w:rFonts w:ascii="Tahoma" w:hAnsi="Tahoma"/>
          <w:sz w:val="22"/>
        </w:rPr>
        <w:t>/Нежилое помещение</w:t>
      </w:r>
      <w:r w:rsidRPr="00E77EF0">
        <w:rPr>
          <w:rFonts w:ascii="Tahoma" w:hAnsi="Tahoma"/>
          <w:sz w:val="22"/>
        </w:rPr>
        <w:t xml:space="preserve">» указываются наименование и реквизиты договора участия в долевом строительстве/договора уступки </w:t>
      </w:r>
      <w:r w:rsidRPr="008A5115">
        <w:rPr>
          <w:rFonts w:ascii="Tahoma" w:hAnsi="Tahoma" w:cs="Tahoma"/>
          <w:sz w:val="22"/>
          <w:szCs w:val="22"/>
        </w:rPr>
        <w:t>прав</w:t>
      </w:r>
      <w:r w:rsidRPr="00E77EF0">
        <w:rPr>
          <w:rFonts w:ascii="Tahoma" w:hAnsi="Tahoma"/>
          <w:sz w:val="22"/>
        </w:rPr>
        <w:t xml:space="preserve"> требования</w:t>
      </w:r>
      <w:r>
        <w:rPr>
          <w:rFonts w:ascii="Tahoma" w:hAnsi="Tahoma" w:cs="Tahoma"/>
          <w:sz w:val="22"/>
          <w:szCs w:val="22"/>
        </w:rPr>
        <w:t xml:space="preserve"> по договору участия в долевом строительстве</w:t>
      </w:r>
      <w:r w:rsidRPr="00E77EF0">
        <w:rPr>
          <w:rFonts w:ascii="Tahoma" w:hAnsi="Tahoma"/>
          <w:sz w:val="22"/>
        </w:rPr>
        <w:t>.</w:t>
      </w:r>
    </w:p>
    <w:p w14:paraId="172853EE" w14:textId="77777777" w:rsidR="00E72530" w:rsidRPr="00C139B4" w:rsidRDefault="00E72530" w:rsidP="00C139B4">
      <w:pPr>
        <w:pStyle w:val="a9"/>
        <w:rPr>
          <w:rFonts w:ascii="Tahoma" w:hAnsi="Tahoma"/>
          <w:sz w:val="22"/>
        </w:rPr>
      </w:pPr>
    </w:p>
    <w:p w14:paraId="006010FA" w14:textId="7E685173" w:rsidR="008455AA" w:rsidRPr="003E7A07" w:rsidRDefault="00A468D2" w:rsidP="003E7A07">
      <w:pPr>
        <w:pStyle w:val="a9"/>
        <w:numPr>
          <w:ilvl w:val="1"/>
          <w:numId w:val="1"/>
        </w:numPr>
        <w:ind w:left="284" w:hanging="568"/>
        <w:jc w:val="both"/>
        <w:rPr>
          <w:rFonts w:ascii="Tahoma" w:hAnsi="Tahoma"/>
          <w:sz w:val="22"/>
        </w:rPr>
      </w:pPr>
      <w:r w:rsidRPr="00A468D2">
        <w:rPr>
          <w:rFonts w:ascii="Tahoma" w:hAnsi="Tahoma"/>
          <w:b/>
          <w:sz w:val="22"/>
        </w:rPr>
        <w:t>Если предметом ипотеки является квартира или нежилое помещение (апартаменты)</w:t>
      </w:r>
      <w:r>
        <w:rPr>
          <w:rFonts w:ascii="Tahoma" w:hAnsi="Tahoma"/>
          <w:sz w:val="22"/>
        </w:rPr>
        <w:t>, то о</w:t>
      </w:r>
      <w:r w:rsidR="008455AA" w:rsidRPr="00C139B4">
        <w:rPr>
          <w:rFonts w:ascii="Tahoma" w:hAnsi="Tahoma"/>
          <w:sz w:val="22"/>
        </w:rPr>
        <w:t>писание предмета ипотеки включает в себя адрес, количество комнат, этаж и этажность (при наличии), общую площадь жилого/нежилого помещения</w:t>
      </w:r>
      <w:r w:rsidR="008455AA">
        <w:rPr>
          <w:rStyle w:val="a5"/>
          <w:rFonts w:ascii="Tahoma" w:hAnsi="Tahoma"/>
          <w:sz w:val="22"/>
        </w:rPr>
        <w:footnoteReference w:id="1"/>
      </w:r>
      <w:r w:rsidR="008455AA" w:rsidRPr="00C139B4">
        <w:rPr>
          <w:rFonts w:ascii="Tahoma" w:hAnsi="Tahoma"/>
          <w:sz w:val="22"/>
        </w:rPr>
        <w:t>, жилую площадь (для жилого помещения) на основании одного из следующих документов, содержащих на момент составления закладной наиболее актуальные сведения: кадастрового паспорта, технического паспорта, свидетельства о государственной регистрации прав или выписки из Единого государственного реестра прав на недвижимое имущество и сделок с ним (далее – ЕГРП).</w:t>
      </w:r>
      <w:r w:rsidR="003E7A07">
        <w:rPr>
          <w:rFonts w:ascii="Tahoma" w:hAnsi="Tahoma"/>
          <w:sz w:val="22"/>
        </w:rPr>
        <w:t xml:space="preserve"> Для квартир</w:t>
      </w:r>
      <w:r w:rsidR="008455AA" w:rsidRPr="003E7A07">
        <w:rPr>
          <w:rFonts w:ascii="Tahoma" w:hAnsi="Tahoma"/>
          <w:sz w:val="22"/>
        </w:rPr>
        <w:t xml:space="preserve">, по которым </w:t>
      </w:r>
      <w:r w:rsidR="008455AA" w:rsidRPr="003E7A07">
        <w:rPr>
          <w:rFonts w:ascii="Tahoma" w:hAnsi="Tahoma"/>
          <w:sz w:val="22"/>
        </w:rPr>
        <w:lastRenderedPageBreak/>
        <w:t xml:space="preserve">в документации отсутствует указание на количество комнат, но при этом отражена жилая площадь, количество комнат приравнивается к 1. </w:t>
      </w:r>
    </w:p>
    <w:p w14:paraId="1CDFCF01" w14:textId="77777777" w:rsidR="003E7A07" w:rsidRDefault="003E7A07" w:rsidP="003E7A07">
      <w:pPr>
        <w:ind w:left="284"/>
        <w:jc w:val="both"/>
        <w:rPr>
          <w:rFonts w:ascii="Tahoma" w:hAnsi="Tahoma"/>
          <w:sz w:val="22"/>
        </w:rPr>
      </w:pPr>
    </w:p>
    <w:p w14:paraId="0077F07C" w14:textId="77777777" w:rsidR="008455AA" w:rsidRDefault="008455AA" w:rsidP="003E7A07">
      <w:pPr>
        <w:ind w:left="284"/>
        <w:jc w:val="both"/>
        <w:rPr>
          <w:rFonts w:ascii="Tahoma" w:hAnsi="Tahoma"/>
          <w:sz w:val="22"/>
        </w:rPr>
      </w:pPr>
      <w:r w:rsidRPr="00425396">
        <w:rPr>
          <w:rFonts w:ascii="Tahoma" w:hAnsi="Tahoma"/>
          <w:sz w:val="22"/>
        </w:rPr>
        <w:t>Адрес предмета ипотеки в закладной должен соответствовать его адресу в ЕГРП.</w:t>
      </w:r>
      <w:r w:rsidRPr="00372F8F">
        <w:rPr>
          <w:rFonts w:ascii="Tahoma" w:hAnsi="Tahoma"/>
          <w:sz w:val="22"/>
        </w:rPr>
        <w:t xml:space="preserve"> Указание в адресе наименования субъекта Российской Федерации (при отсутствии этих данных в ЕГРП) </w:t>
      </w:r>
      <w:r>
        <w:rPr>
          <w:rFonts w:ascii="Tahoma" w:hAnsi="Tahoma"/>
          <w:sz w:val="22"/>
        </w:rPr>
        <w:t>допустимо</w:t>
      </w:r>
      <w:r w:rsidRPr="00372F8F">
        <w:rPr>
          <w:rFonts w:ascii="Tahoma" w:hAnsi="Tahoma"/>
          <w:sz w:val="22"/>
        </w:rPr>
        <w:t xml:space="preserve">. </w:t>
      </w:r>
    </w:p>
    <w:p w14:paraId="51152BB5" w14:textId="77777777" w:rsidR="003E7A07" w:rsidRDefault="003E7A07" w:rsidP="003E7A07">
      <w:pPr>
        <w:ind w:left="284"/>
        <w:jc w:val="both"/>
        <w:rPr>
          <w:rFonts w:ascii="Tahoma" w:hAnsi="Tahoma"/>
          <w:sz w:val="22"/>
        </w:rPr>
      </w:pPr>
    </w:p>
    <w:p w14:paraId="1451783A" w14:textId="786AE0D8" w:rsidR="008455AA" w:rsidRPr="00372F8F" w:rsidRDefault="008455AA" w:rsidP="003E7A07">
      <w:pPr>
        <w:ind w:left="284"/>
        <w:jc w:val="both"/>
        <w:rPr>
          <w:rFonts w:ascii="Tahoma" w:hAnsi="Tahoma"/>
          <w:sz w:val="22"/>
        </w:rPr>
      </w:pPr>
      <w:r w:rsidRPr="00372F8F">
        <w:rPr>
          <w:rFonts w:ascii="Tahoma" w:hAnsi="Tahoma"/>
          <w:sz w:val="22"/>
        </w:rPr>
        <w:t>В случае если многоквартирный дом,</w:t>
      </w:r>
      <w:r w:rsidR="0067275A">
        <w:rPr>
          <w:rFonts w:ascii="Tahoma" w:hAnsi="Tahoma"/>
          <w:sz w:val="22"/>
        </w:rPr>
        <w:t xml:space="preserve"> в котором расположена квартира или </w:t>
      </w:r>
      <w:r w:rsidRPr="00372F8F">
        <w:rPr>
          <w:rFonts w:ascii="Tahoma" w:hAnsi="Tahoma"/>
          <w:sz w:val="22"/>
        </w:rPr>
        <w:t xml:space="preserve">нежилое помещение, являющиеся </w:t>
      </w:r>
      <w:r>
        <w:rPr>
          <w:rFonts w:ascii="Tahoma" w:hAnsi="Tahoma"/>
          <w:sz w:val="22"/>
        </w:rPr>
        <w:t>п</w:t>
      </w:r>
      <w:r w:rsidRPr="00372F8F">
        <w:rPr>
          <w:rFonts w:ascii="Tahoma" w:hAnsi="Tahoma"/>
          <w:sz w:val="22"/>
        </w:rPr>
        <w:t>редметом ипотеки, расположен</w:t>
      </w:r>
      <w:r>
        <w:rPr>
          <w:rFonts w:ascii="Tahoma" w:hAnsi="Tahoma"/>
          <w:sz w:val="22"/>
        </w:rPr>
        <w:t>ы</w:t>
      </w:r>
      <w:r w:rsidRPr="00372F8F">
        <w:rPr>
          <w:rFonts w:ascii="Tahoma" w:hAnsi="Tahoma"/>
          <w:sz w:val="22"/>
        </w:rPr>
        <w:t xml:space="preserve"> на пересечении двух улиц и имеют два адреса (угловой дом), в тексте закладной указываются оба адреса либо через запятую, либо через дробь. </w:t>
      </w:r>
    </w:p>
    <w:p w14:paraId="42CF608A" w14:textId="77777777" w:rsidR="0027799D" w:rsidRDefault="0027799D" w:rsidP="0027799D">
      <w:pPr>
        <w:pStyle w:val="a9"/>
        <w:tabs>
          <w:tab w:val="left" w:pos="1134"/>
        </w:tabs>
        <w:ind w:left="284"/>
        <w:jc w:val="both"/>
        <w:rPr>
          <w:rFonts w:ascii="Tahoma" w:hAnsi="Tahoma"/>
          <w:sz w:val="22"/>
        </w:rPr>
      </w:pPr>
    </w:p>
    <w:p w14:paraId="1909997B" w14:textId="7AE07684" w:rsidR="00F8246C" w:rsidRDefault="008455AA" w:rsidP="0027799D">
      <w:pPr>
        <w:pStyle w:val="a9"/>
        <w:tabs>
          <w:tab w:val="left" w:pos="1134"/>
        </w:tabs>
        <w:ind w:left="284"/>
        <w:jc w:val="both"/>
        <w:rPr>
          <w:rFonts w:ascii="Tahoma" w:hAnsi="Tahoma"/>
          <w:sz w:val="22"/>
        </w:rPr>
      </w:pPr>
      <w:r w:rsidRPr="00372F8F">
        <w:rPr>
          <w:rFonts w:ascii="Tahoma" w:hAnsi="Tahoma"/>
          <w:sz w:val="22"/>
        </w:rPr>
        <w:t xml:space="preserve">В графе </w:t>
      </w:r>
      <w:r w:rsidRPr="0027799D">
        <w:rPr>
          <w:rFonts w:ascii="Tahoma" w:hAnsi="Tahoma"/>
          <w:sz w:val="22"/>
        </w:rPr>
        <w:t>«</w:t>
      </w:r>
      <w:r w:rsidRPr="0027799D">
        <w:rPr>
          <w:rFonts w:ascii="Tahoma" w:hAnsi="Tahoma"/>
          <w:i/>
          <w:sz w:val="22"/>
        </w:rPr>
        <w:t xml:space="preserve">[Кадастровый/условный/инвентарный] </w:t>
      </w:r>
      <w:r w:rsidRPr="0027799D">
        <w:rPr>
          <w:rFonts w:ascii="Tahoma" w:hAnsi="Tahoma"/>
          <w:sz w:val="22"/>
        </w:rPr>
        <w:t>номер</w:t>
      </w:r>
      <w:r w:rsidRPr="00372F8F">
        <w:rPr>
          <w:rFonts w:ascii="Tahoma" w:hAnsi="Tahoma"/>
          <w:sz w:val="22"/>
        </w:rPr>
        <w:t xml:space="preserve">» указывается государственный учетный номер </w:t>
      </w:r>
      <w:r>
        <w:rPr>
          <w:rFonts w:ascii="Tahoma" w:hAnsi="Tahoma" w:cs="Tahoma"/>
          <w:sz w:val="22"/>
          <w:szCs w:val="22"/>
        </w:rPr>
        <w:t>п</w:t>
      </w:r>
      <w:r w:rsidRPr="00372F8F">
        <w:rPr>
          <w:rFonts w:ascii="Tahoma" w:hAnsi="Tahoma" w:cs="Tahoma"/>
          <w:sz w:val="22"/>
          <w:szCs w:val="22"/>
        </w:rPr>
        <w:t>редмета</w:t>
      </w:r>
      <w:r w:rsidRPr="00372F8F">
        <w:rPr>
          <w:rFonts w:ascii="Tahoma" w:hAnsi="Tahoma"/>
          <w:sz w:val="22"/>
        </w:rPr>
        <w:t xml:space="preserve"> ипотеки</w:t>
      </w:r>
      <w:r w:rsidR="00F8246C" w:rsidRPr="00F8246C">
        <w:rPr>
          <w:rFonts w:ascii="Tahoma" w:hAnsi="Tahoma"/>
          <w:sz w:val="22"/>
        </w:rPr>
        <w:t xml:space="preserve"> </w:t>
      </w:r>
      <w:r w:rsidR="00F8246C" w:rsidRPr="00372F8F">
        <w:rPr>
          <w:rFonts w:ascii="Tahoma" w:hAnsi="Tahoma"/>
          <w:sz w:val="22"/>
        </w:rPr>
        <w:t>на основании сведений, внесенных в государственный кадастр недвижимости и/или технической документации</w:t>
      </w:r>
      <w:r w:rsidR="00F8246C">
        <w:rPr>
          <w:rFonts w:ascii="Tahoma" w:hAnsi="Tahoma"/>
          <w:sz w:val="22"/>
        </w:rPr>
        <w:t>:</w:t>
      </w:r>
    </w:p>
    <w:p w14:paraId="7AF205CB" w14:textId="751E50BE" w:rsidR="00F8246C" w:rsidRDefault="008455AA" w:rsidP="007F0740">
      <w:pPr>
        <w:pStyle w:val="a9"/>
        <w:numPr>
          <w:ilvl w:val="0"/>
          <w:numId w:val="6"/>
        </w:numPr>
        <w:tabs>
          <w:tab w:val="left" w:pos="709"/>
        </w:tabs>
        <w:ind w:hanging="720"/>
        <w:jc w:val="both"/>
        <w:rPr>
          <w:rFonts w:ascii="Tahoma" w:hAnsi="Tahoma"/>
          <w:sz w:val="22"/>
        </w:rPr>
      </w:pPr>
      <w:r w:rsidRPr="00372F8F">
        <w:rPr>
          <w:rFonts w:ascii="Tahoma" w:hAnsi="Tahoma"/>
          <w:sz w:val="22"/>
        </w:rPr>
        <w:t xml:space="preserve">кадастровый номер; </w:t>
      </w:r>
    </w:p>
    <w:p w14:paraId="5DC959DA" w14:textId="77777777" w:rsidR="00F8246C" w:rsidRDefault="008455AA" w:rsidP="007F0740">
      <w:pPr>
        <w:pStyle w:val="a9"/>
        <w:numPr>
          <w:ilvl w:val="0"/>
          <w:numId w:val="6"/>
        </w:numPr>
        <w:tabs>
          <w:tab w:val="left" w:pos="709"/>
        </w:tabs>
        <w:ind w:hanging="720"/>
        <w:jc w:val="both"/>
        <w:rPr>
          <w:rFonts w:ascii="Tahoma" w:hAnsi="Tahoma"/>
          <w:sz w:val="22"/>
        </w:rPr>
      </w:pPr>
      <w:r w:rsidRPr="00372F8F">
        <w:rPr>
          <w:rFonts w:ascii="Tahoma" w:hAnsi="Tahoma"/>
          <w:sz w:val="22"/>
        </w:rPr>
        <w:t>условный номер, если</w:t>
      </w:r>
      <w:r w:rsidRPr="00372F8F">
        <w:rPr>
          <w:rFonts w:ascii="Tahoma" w:hAnsi="Tahoma"/>
          <w:b/>
          <w:sz w:val="22"/>
        </w:rPr>
        <w:t xml:space="preserve"> </w:t>
      </w:r>
      <w:r w:rsidRPr="00372F8F">
        <w:rPr>
          <w:rFonts w:ascii="Tahoma" w:hAnsi="Tahoma"/>
          <w:sz w:val="22"/>
        </w:rPr>
        <w:t xml:space="preserve">кадастровый номер не присвоен; </w:t>
      </w:r>
    </w:p>
    <w:p w14:paraId="57B6F412" w14:textId="4287F712" w:rsidR="00F8246C" w:rsidRDefault="008455AA" w:rsidP="007F0740">
      <w:pPr>
        <w:pStyle w:val="a9"/>
        <w:numPr>
          <w:ilvl w:val="0"/>
          <w:numId w:val="6"/>
        </w:numPr>
        <w:tabs>
          <w:tab w:val="left" w:pos="709"/>
        </w:tabs>
        <w:ind w:hanging="720"/>
        <w:jc w:val="both"/>
        <w:rPr>
          <w:rFonts w:ascii="Tahoma" w:hAnsi="Tahoma"/>
          <w:sz w:val="22"/>
        </w:rPr>
      </w:pPr>
      <w:r w:rsidRPr="00372F8F">
        <w:rPr>
          <w:rFonts w:ascii="Tahoma" w:hAnsi="Tahoma"/>
          <w:sz w:val="22"/>
        </w:rPr>
        <w:t>инвентарный номер, если ни кадастровый, ни условный номера не были присвоены</w:t>
      </w:r>
      <w:r w:rsidR="00F8246C">
        <w:rPr>
          <w:rFonts w:ascii="Tahoma" w:hAnsi="Tahoma"/>
          <w:sz w:val="22"/>
        </w:rPr>
        <w:t>.</w:t>
      </w:r>
      <w:r w:rsidRPr="00372F8F">
        <w:rPr>
          <w:rFonts w:ascii="Tahoma" w:hAnsi="Tahoma"/>
          <w:sz w:val="22"/>
        </w:rPr>
        <w:t xml:space="preserve"> </w:t>
      </w:r>
    </w:p>
    <w:p w14:paraId="15094AB8" w14:textId="20BE425D" w:rsidR="008455AA" w:rsidRPr="007F0740" w:rsidRDefault="008455AA" w:rsidP="007F0740">
      <w:pPr>
        <w:tabs>
          <w:tab w:val="left" w:pos="1134"/>
        </w:tabs>
        <w:ind w:left="284"/>
        <w:jc w:val="both"/>
        <w:rPr>
          <w:rFonts w:ascii="Tahoma" w:hAnsi="Tahoma"/>
          <w:sz w:val="22"/>
        </w:rPr>
      </w:pPr>
      <w:r w:rsidRPr="007F0740">
        <w:rPr>
          <w:rFonts w:ascii="Tahoma" w:hAnsi="Tahoma"/>
          <w:sz w:val="22"/>
        </w:rPr>
        <w:t>При этом, соответственно, в наименовании графы выбирается слово «кадастровый», «инвентарный» или «условный», неиспользуемое наименование удаляется.</w:t>
      </w:r>
    </w:p>
    <w:p w14:paraId="434E1F70" w14:textId="77777777" w:rsidR="00F80DCA" w:rsidRDefault="00F80DCA" w:rsidP="0027799D">
      <w:pPr>
        <w:pStyle w:val="a9"/>
        <w:ind w:left="284"/>
        <w:jc w:val="both"/>
        <w:rPr>
          <w:rFonts w:ascii="Tahoma" w:hAnsi="Tahoma"/>
          <w:sz w:val="22"/>
        </w:rPr>
      </w:pPr>
    </w:p>
    <w:p w14:paraId="2084301D" w14:textId="77777777" w:rsidR="008455AA" w:rsidRDefault="008455AA" w:rsidP="0027799D">
      <w:pPr>
        <w:pStyle w:val="a9"/>
        <w:ind w:left="284"/>
        <w:jc w:val="both"/>
        <w:rPr>
          <w:rFonts w:ascii="Tahoma" w:hAnsi="Tahoma"/>
          <w:sz w:val="22"/>
        </w:rPr>
      </w:pPr>
      <w:r w:rsidRPr="00E77EF0">
        <w:rPr>
          <w:rFonts w:ascii="Tahoma" w:hAnsi="Tahoma"/>
          <w:sz w:val="22"/>
        </w:rPr>
        <w:t>В случа</w:t>
      </w:r>
      <w:r>
        <w:rPr>
          <w:rFonts w:ascii="Tahoma" w:hAnsi="Tahoma"/>
          <w:sz w:val="22"/>
        </w:rPr>
        <w:t>е, когда на момент составления з</w:t>
      </w:r>
      <w:r w:rsidRPr="00E77EF0">
        <w:rPr>
          <w:rFonts w:ascii="Tahoma" w:hAnsi="Tahoma"/>
          <w:sz w:val="22"/>
        </w:rPr>
        <w:t xml:space="preserve">акладной ни один учетный номер не присвоен (вновь построенная квартира), в графе </w:t>
      </w:r>
      <w:r w:rsidRPr="0027799D">
        <w:rPr>
          <w:rFonts w:ascii="Tahoma" w:hAnsi="Tahoma"/>
          <w:sz w:val="22"/>
        </w:rPr>
        <w:t>«</w:t>
      </w:r>
      <w:r w:rsidRPr="0027799D">
        <w:rPr>
          <w:rFonts w:ascii="Tahoma" w:hAnsi="Tahoma"/>
          <w:i/>
          <w:sz w:val="22"/>
        </w:rPr>
        <w:t>[Кадастровый/условный/инвентарный]</w:t>
      </w:r>
      <w:r w:rsidRPr="00E77EF0">
        <w:rPr>
          <w:rFonts w:ascii="Tahoma" w:hAnsi="Tahoma"/>
          <w:b/>
          <w:i/>
          <w:sz w:val="22"/>
        </w:rPr>
        <w:t xml:space="preserve"> </w:t>
      </w:r>
      <w:r w:rsidRPr="00E77EF0">
        <w:rPr>
          <w:rFonts w:ascii="Tahoma" w:hAnsi="Tahoma"/>
          <w:sz w:val="22"/>
        </w:rPr>
        <w:t>номер» нужно указывать прочерк, допускается указание слов «нет» или «отсутствует»</w:t>
      </w:r>
      <w:r>
        <w:rPr>
          <w:rFonts w:ascii="Tahoma" w:hAnsi="Tahoma"/>
          <w:sz w:val="22"/>
        </w:rPr>
        <w:t xml:space="preserve">, а сама графа именуется </w:t>
      </w:r>
      <w:r w:rsidRPr="00E77EF0">
        <w:rPr>
          <w:rFonts w:ascii="Tahoma" w:hAnsi="Tahoma"/>
          <w:sz w:val="22"/>
        </w:rPr>
        <w:t>«Кадастровый/условный/инвентарный номер».</w:t>
      </w:r>
    </w:p>
    <w:p w14:paraId="3740BED2" w14:textId="77777777" w:rsidR="00C9306E" w:rsidRDefault="00C9306E" w:rsidP="008455AA">
      <w:pPr>
        <w:pStyle w:val="a9"/>
        <w:ind w:left="284"/>
        <w:jc w:val="both"/>
      </w:pPr>
    </w:p>
    <w:p w14:paraId="17F97EC1" w14:textId="59806690" w:rsidR="008455AA" w:rsidRDefault="008455AA" w:rsidP="008455AA">
      <w:pPr>
        <w:pStyle w:val="a9"/>
        <w:ind w:left="284"/>
        <w:jc w:val="both"/>
        <w:rPr>
          <w:rFonts w:ascii="Tahoma" w:hAnsi="Tahoma" w:cs="Tahoma"/>
          <w:sz w:val="22"/>
        </w:rPr>
      </w:pPr>
      <w:r w:rsidRPr="00C9306E">
        <w:rPr>
          <w:rFonts w:ascii="Tahoma" w:hAnsi="Tahoma"/>
          <w:sz w:val="22"/>
        </w:rPr>
        <w:t xml:space="preserve">Примеры заполнения (графы раздела 5 «Предмет ипотеки», не представленные в примере, заполняются в соответствии с действующей инструкцией по заполнению </w:t>
      </w:r>
      <w:r w:rsidRPr="00C9306E">
        <w:rPr>
          <w:rFonts w:ascii="Tahoma" w:hAnsi="Tahoma" w:cs="Tahoma"/>
          <w:sz w:val="22"/>
        </w:rPr>
        <w:t>закладной)</w:t>
      </w:r>
    </w:p>
    <w:p w14:paraId="2718F50A" w14:textId="77777777" w:rsidR="00F80DCA" w:rsidRPr="00C9306E" w:rsidRDefault="00F80DCA" w:rsidP="008455AA">
      <w:pPr>
        <w:pStyle w:val="a9"/>
        <w:ind w:left="284"/>
        <w:jc w:val="both"/>
        <w:rPr>
          <w:rFonts w:ascii="Tahoma" w:hAnsi="Tahoma" w:cs="Tahoma"/>
          <w:sz w:val="22"/>
        </w:rPr>
      </w:pPr>
    </w:p>
    <w:p w14:paraId="3EE12C03" w14:textId="33B5ACDF" w:rsidR="008455AA" w:rsidRPr="000F4333" w:rsidRDefault="008455AA" w:rsidP="008455AA">
      <w:pPr>
        <w:pStyle w:val="a9"/>
        <w:numPr>
          <w:ilvl w:val="0"/>
          <w:numId w:val="2"/>
        </w:numPr>
        <w:jc w:val="both"/>
        <w:rPr>
          <w:rFonts w:ascii="Tahoma" w:hAnsi="Tahoma" w:cs="Tahoma"/>
          <w:i/>
          <w:sz w:val="22"/>
        </w:rPr>
      </w:pPr>
      <w:r w:rsidRPr="000F4333">
        <w:rPr>
          <w:rFonts w:ascii="Tahoma" w:hAnsi="Tahoma" w:cs="Tahoma"/>
          <w:sz w:val="22"/>
        </w:rPr>
        <w:t>Предмет ипотеки – права требования в отношении объекта долевого строительств</w:t>
      </w:r>
      <w:r w:rsidRPr="00F80DCA">
        <w:rPr>
          <w:rFonts w:ascii="Tahoma" w:hAnsi="Tahoma" w:cs="Tahoma"/>
          <w:sz w:val="22"/>
        </w:rPr>
        <w:t>а:</w:t>
      </w:r>
    </w:p>
    <w:tbl>
      <w:tblPr>
        <w:tblW w:w="948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3"/>
      </w:tblGrid>
      <w:tr w:rsidR="003E781C" w:rsidRPr="000F4333" w14:paraId="1DEF0281" w14:textId="77777777" w:rsidTr="000329B7">
        <w:trPr>
          <w:trHeight w:val="20"/>
          <w:jc w:val="center"/>
        </w:trPr>
        <w:tc>
          <w:tcPr>
            <w:tcW w:w="9483" w:type="dxa"/>
            <w:shd w:val="clear" w:color="auto" w:fill="999999"/>
          </w:tcPr>
          <w:p w14:paraId="63D282C1" w14:textId="77777777" w:rsidR="003E781C" w:rsidRPr="000F4333" w:rsidRDefault="003E781C" w:rsidP="000329B7">
            <w:pPr>
              <w:jc w:val="center"/>
              <w:rPr>
                <w:rFonts w:ascii="Tahoma" w:hAnsi="Tahoma" w:cs="Tahoma"/>
                <w:b/>
                <w:sz w:val="22"/>
              </w:rPr>
            </w:pPr>
            <w:r w:rsidRPr="000F4333">
              <w:rPr>
                <w:rFonts w:ascii="Tahoma" w:hAnsi="Tahoma" w:cs="Tahoma"/>
                <w:b/>
                <w:sz w:val="22"/>
              </w:rPr>
              <w:t>5. Предмет ипотеки</w:t>
            </w:r>
          </w:p>
        </w:tc>
      </w:tr>
      <w:tr w:rsidR="003E781C" w:rsidRPr="000F4333" w14:paraId="1C822538" w14:textId="77777777" w:rsidTr="007F0740">
        <w:trPr>
          <w:trHeight w:val="43"/>
          <w:jc w:val="center"/>
        </w:trPr>
        <w:tc>
          <w:tcPr>
            <w:tcW w:w="9483" w:type="dxa"/>
          </w:tcPr>
          <w:p w14:paraId="753FC0EA" w14:textId="77777777" w:rsidR="003E781C" w:rsidRPr="000F4333" w:rsidRDefault="003E781C" w:rsidP="000329B7">
            <w:pPr>
              <w:rPr>
                <w:rFonts w:ascii="Tahoma" w:hAnsi="Tahoma" w:cs="Tahoma"/>
                <w:sz w:val="22"/>
              </w:rPr>
            </w:pPr>
          </w:p>
          <w:tbl>
            <w:tblPr>
              <w:tblW w:w="0" w:type="auto"/>
              <w:tblInd w:w="2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788"/>
            </w:tblGrid>
            <w:tr w:rsidR="003E781C" w:rsidRPr="000F4333" w14:paraId="7A0D8255" w14:textId="77777777" w:rsidTr="000329B7">
              <w:trPr>
                <w:trHeight w:val="654"/>
              </w:trPr>
              <w:tc>
                <w:tcPr>
                  <w:tcW w:w="8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D8B7BC" w14:textId="77777777" w:rsidR="003E781C" w:rsidRPr="000F4333" w:rsidRDefault="003E781C" w:rsidP="000329B7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0F4333">
                    <w:rPr>
                      <w:rFonts w:ascii="Tahoma" w:hAnsi="Tahoma" w:cs="Tahoma"/>
                      <w:sz w:val="20"/>
                      <w:szCs w:val="20"/>
                    </w:rPr>
                    <w:t>Предметом ипотеки являются Права требования в отношении Объекта долевого строительства, участие в строительстве которого осуществляется с использованием Заемных средств</w:t>
                  </w:r>
                </w:p>
              </w:tc>
            </w:tr>
          </w:tbl>
          <w:p w14:paraId="734DEB51" w14:textId="77777777" w:rsidR="003E781C" w:rsidRPr="000F4333" w:rsidRDefault="003E781C" w:rsidP="000329B7">
            <w:pPr>
              <w:rPr>
                <w:rFonts w:ascii="Tahoma" w:hAnsi="Tahoma" w:cs="Tahoma"/>
                <w:sz w:val="22"/>
              </w:rPr>
            </w:pPr>
          </w:p>
          <w:tbl>
            <w:tblPr>
              <w:tblW w:w="8788" w:type="dxa"/>
              <w:tblInd w:w="2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788"/>
            </w:tblGrid>
            <w:tr w:rsidR="003E781C" w:rsidRPr="000F4333" w14:paraId="0DF7DC59" w14:textId="77777777" w:rsidTr="000329B7">
              <w:trPr>
                <w:trHeight w:val="254"/>
              </w:trPr>
              <w:tc>
                <w:tcPr>
                  <w:tcW w:w="8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14:paraId="0F4966C2" w14:textId="77777777" w:rsidR="003E781C" w:rsidRPr="000F4333" w:rsidRDefault="003E781C" w:rsidP="000329B7">
                  <w:pPr>
                    <w:jc w:val="center"/>
                    <w:rPr>
                      <w:rFonts w:ascii="Tahoma" w:hAnsi="Tahoma" w:cs="Tahoma"/>
                      <w:b/>
                      <w:sz w:val="22"/>
                    </w:rPr>
                  </w:pPr>
                  <w:r w:rsidRPr="000F4333">
                    <w:rPr>
                      <w:rFonts w:ascii="Tahoma" w:hAnsi="Tahoma" w:cs="Tahoma"/>
                      <w:b/>
                      <w:sz w:val="22"/>
                    </w:rPr>
                    <w:t>Название и описание, достаточное для идентификации</w:t>
                  </w:r>
                </w:p>
              </w:tc>
            </w:tr>
          </w:tbl>
          <w:p w14:paraId="78CCFAD3" w14:textId="77777777" w:rsidR="003E781C" w:rsidRPr="000F4333" w:rsidRDefault="003E781C" w:rsidP="000329B7">
            <w:pPr>
              <w:jc w:val="both"/>
              <w:rPr>
                <w:rFonts w:ascii="Tahoma" w:hAnsi="Tahoma" w:cs="Tahoma"/>
                <w:sz w:val="22"/>
              </w:rPr>
            </w:pPr>
          </w:p>
          <w:tbl>
            <w:tblPr>
              <w:tblW w:w="8788" w:type="dxa"/>
              <w:tblInd w:w="2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63"/>
              <w:gridCol w:w="1847"/>
              <w:gridCol w:w="1701"/>
              <w:gridCol w:w="2977"/>
            </w:tblGrid>
            <w:tr w:rsidR="003E781C" w:rsidRPr="000F4333" w14:paraId="4F615CA6" w14:textId="77777777" w:rsidTr="00D57663">
              <w:trPr>
                <w:cantSplit/>
                <w:trHeight w:val="217"/>
              </w:trPr>
              <w:tc>
                <w:tcPr>
                  <w:tcW w:w="226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14:paraId="6ABF6F34" w14:textId="77777777" w:rsidR="003E781C" w:rsidRPr="000F4333" w:rsidRDefault="003E781C" w:rsidP="000329B7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0F4333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Объект долевого строительства</w:t>
                  </w:r>
                  <w:r w:rsidRPr="000F4333">
                    <w:rPr>
                      <w:rFonts w:ascii="Tahoma" w:hAnsi="Tahoma" w:cs="Tahoma"/>
                      <w:b/>
                      <w:i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4D1A1626" w14:textId="77777777" w:rsidR="003E781C" w:rsidRPr="000F4333" w:rsidRDefault="003E781C" w:rsidP="000329B7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0F4333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Описание</w:t>
                  </w:r>
                  <w:r w:rsidRPr="000F4333">
                    <w:rPr>
                      <w:rFonts w:ascii="Tahoma" w:hAnsi="Tahoma" w:cs="Tahoma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7CD09E19" w14:textId="08AD0C37" w:rsidR="003E781C" w:rsidRPr="000F4333" w:rsidRDefault="003E781C" w:rsidP="00D57663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0F4333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Кадастровый номер земельного участка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6A4E0D4E" w14:textId="77777777" w:rsidR="003E781C" w:rsidRPr="000F4333" w:rsidRDefault="003E781C" w:rsidP="000329B7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0F4333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Наименование, дата и номер договора, влекущего возникновение имущественных прав требования на Квартиру</w:t>
                  </w:r>
                </w:p>
              </w:tc>
            </w:tr>
            <w:tr w:rsidR="003E781C" w:rsidRPr="000F4333" w14:paraId="1A196B4A" w14:textId="77777777" w:rsidTr="00D57663">
              <w:trPr>
                <w:cantSplit/>
                <w:trHeight w:val="445"/>
              </w:trPr>
              <w:tc>
                <w:tcPr>
                  <w:tcW w:w="226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14:paraId="652C3B0C" w14:textId="77777777" w:rsidR="003E781C" w:rsidRPr="000F4333" w:rsidRDefault="003E781C" w:rsidP="000329B7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E5ECE9" w14:textId="7FF47033" w:rsidR="007F0740" w:rsidRDefault="003E781C" w:rsidP="007F0740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635049">
                    <w:rPr>
                      <w:rFonts w:ascii="Tahoma" w:hAnsi="Tahoma" w:cs="Tahoma"/>
                      <w:sz w:val="20"/>
                      <w:szCs w:val="20"/>
                    </w:rPr>
                    <w:t xml:space="preserve">Жилое помещение (квартира), состоящее из 2-х комнат, общей (проектной) площадью 54 кв. м, расположенное на 5-м этаже 18-этажного многоквартирного дома, по адресу: Московская область, г. </w:t>
                  </w:r>
                  <w:r w:rsidR="007F0740">
                    <w:rPr>
                      <w:rFonts w:ascii="Tahoma" w:hAnsi="Tahoma" w:cs="Tahoma"/>
                      <w:sz w:val="20"/>
                      <w:szCs w:val="20"/>
                    </w:rPr>
                    <w:t>Э</w:t>
                  </w:r>
                  <w:r w:rsidRPr="00635049">
                    <w:rPr>
                      <w:rFonts w:ascii="Tahoma" w:hAnsi="Tahoma" w:cs="Tahoma"/>
                      <w:sz w:val="20"/>
                      <w:szCs w:val="20"/>
                    </w:rPr>
                    <w:t xml:space="preserve">лектросталь, </w:t>
                  </w:r>
                </w:p>
                <w:p w14:paraId="6CE22707" w14:textId="4BBE85F4" w:rsidR="003E781C" w:rsidRPr="00635049" w:rsidRDefault="003E781C" w:rsidP="007F0740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635049">
                    <w:rPr>
                      <w:rFonts w:ascii="Tahoma" w:hAnsi="Tahoma" w:cs="Tahoma"/>
                      <w:sz w:val="20"/>
                      <w:szCs w:val="20"/>
                    </w:rPr>
                    <w:t>ул. Ленина, дом 2, квартира 105.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D75C28" w14:textId="196C5265" w:rsidR="003E781C" w:rsidRPr="00635049" w:rsidRDefault="00635049" w:rsidP="00635049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635049">
                    <w:rPr>
                      <w:rFonts w:ascii="Tahoma" w:hAnsi="Tahoma" w:cs="Tahoma"/>
                      <w:sz w:val="20"/>
                      <w:szCs w:val="20"/>
                    </w:rPr>
                    <w:t>12:41:1200000:001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EA2EFD" w14:textId="7CACC208" w:rsidR="003E781C" w:rsidRPr="000F4333" w:rsidRDefault="00071E08" w:rsidP="00C94D62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0F4333">
                    <w:rPr>
                      <w:rFonts w:ascii="Tahoma" w:hAnsi="Tahoma" w:cs="Tahoma"/>
                      <w:sz w:val="20"/>
                      <w:szCs w:val="20"/>
                    </w:rPr>
                    <w:t>Договор</w:t>
                  </w:r>
                  <w:r w:rsidR="003E781C" w:rsidRPr="000F4333">
                    <w:rPr>
                      <w:rFonts w:ascii="Tahoma" w:hAnsi="Tahoma" w:cs="Tahoma"/>
                      <w:sz w:val="20"/>
                      <w:szCs w:val="20"/>
                    </w:rPr>
                    <w:t xml:space="preserve"> №123 участия в долевом строительстве многоквартирного дома</w:t>
                  </w:r>
                  <w:r w:rsidR="00F8246C">
                    <w:rPr>
                      <w:rFonts w:ascii="Tahoma" w:hAnsi="Tahoma" w:cs="Tahoma"/>
                      <w:sz w:val="20"/>
                      <w:szCs w:val="20"/>
                    </w:rPr>
                    <w:t xml:space="preserve"> от 01.01.2015</w:t>
                  </w:r>
                </w:p>
              </w:tc>
            </w:tr>
          </w:tbl>
          <w:p w14:paraId="15E20FBB" w14:textId="77777777" w:rsidR="003E781C" w:rsidRPr="000F4333" w:rsidRDefault="003E781C" w:rsidP="000329B7">
            <w:pPr>
              <w:rPr>
                <w:rFonts w:ascii="Tahoma" w:hAnsi="Tahoma" w:cs="Tahoma"/>
                <w:sz w:val="22"/>
              </w:rPr>
            </w:pPr>
          </w:p>
        </w:tc>
      </w:tr>
    </w:tbl>
    <w:p w14:paraId="2C0A5F42" w14:textId="77777777" w:rsidR="00C9306E" w:rsidRPr="000F4333" w:rsidRDefault="00C9306E" w:rsidP="0027799D">
      <w:pPr>
        <w:pStyle w:val="a9"/>
        <w:ind w:left="644"/>
        <w:rPr>
          <w:rFonts w:ascii="Tahoma" w:hAnsi="Tahoma" w:cs="Tahoma"/>
        </w:rPr>
      </w:pPr>
    </w:p>
    <w:p w14:paraId="5845CC50" w14:textId="35D701A8" w:rsidR="003E781C" w:rsidRPr="00F80DCA" w:rsidRDefault="008455AA" w:rsidP="008455AA">
      <w:pPr>
        <w:pStyle w:val="a9"/>
        <w:numPr>
          <w:ilvl w:val="0"/>
          <w:numId w:val="2"/>
        </w:numPr>
        <w:rPr>
          <w:rFonts w:ascii="Tahoma" w:hAnsi="Tahoma" w:cs="Tahoma"/>
          <w:sz w:val="22"/>
        </w:rPr>
      </w:pPr>
      <w:r w:rsidRPr="00F80DCA">
        <w:rPr>
          <w:rFonts w:ascii="Tahoma" w:hAnsi="Tahoma" w:cs="Tahoma"/>
          <w:sz w:val="22"/>
        </w:rPr>
        <w:t>Предмет ипотеки – квартира:</w:t>
      </w:r>
    </w:p>
    <w:tbl>
      <w:tblPr>
        <w:tblW w:w="948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3"/>
      </w:tblGrid>
      <w:tr w:rsidR="008455AA" w:rsidRPr="000F4333" w14:paraId="11FD6811" w14:textId="77777777" w:rsidTr="000329B7">
        <w:trPr>
          <w:trHeight w:val="20"/>
          <w:jc w:val="center"/>
        </w:trPr>
        <w:tc>
          <w:tcPr>
            <w:tcW w:w="9483" w:type="dxa"/>
            <w:shd w:val="clear" w:color="auto" w:fill="999999"/>
          </w:tcPr>
          <w:p w14:paraId="78A5F6E3" w14:textId="77777777" w:rsidR="008455AA" w:rsidRPr="000F4333" w:rsidRDefault="008455AA" w:rsidP="000329B7">
            <w:pPr>
              <w:jc w:val="center"/>
              <w:rPr>
                <w:rFonts w:ascii="Tahoma" w:hAnsi="Tahoma" w:cs="Tahoma"/>
                <w:b/>
                <w:sz w:val="22"/>
              </w:rPr>
            </w:pPr>
            <w:r w:rsidRPr="000F4333">
              <w:rPr>
                <w:rFonts w:ascii="Tahoma" w:hAnsi="Tahoma" w:cs="Tahoma"/>
                <w:b/>
                <w:sz w:val="22"/>
              </w:rPr>
              <w:t>5. Предмет ипотеки</w:t>
            </w:r>
          </w:p>
        </w:tc>
      </w:tr>
      <w:tr w:rsidR="008455AA" w:rsidRPr="000F4333" w14:paraId="0383DA31" w14:textId="77777777" w:rsidTr="00071E08">
        <w:trPr>
          <w:trHeight w:val="3055"/>
          <w:jc w:val="center"/>
        </w:trPr>
        <w:tc>
          <w:tcPr>
            <w:tcW w:w="9483" w:type="dxa"/>
          </w:tcPr>
          <w:p w14:paraId="418E028E" w14:textId="77777777" w:rsidR="008455AA" w:rsidRPr="000F4333" w:rsidRDefault="008455AA" w:rsidP="000329B7">
            <w:pPr>
              <w:rPr>
                <w:rFonts w:ascii="Tahoma" w:hAnsi="Tahoma" w:cs="Tahoma"/>
                <w:sz w:val="22"/>
              </w:rPr>
            </w:pPr>
          </w:p>
          <w:tbl>
            <w:tblPr>
              <w:tblW w:w="8788" w:type="dxa"/>
              <w:tblInd w:w="2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788"/>
            </w:tblGrid>
            <w:tr w:rsidR="008455AA" w:rsidRPr="000F4333" w14:paraId="3CE3B10C" w14:textId="77777777" w:rsidTr="000329B7">
              <w:trPr>
                <w:trHeight w:val="254"/>
              </w:trPr>
              <w:tc>
                <w:tcPr>
                  <w:tcW w:w="8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14:paraId="780397CE" w14:textId="77777777" w:rsidR="008455AA" w:rsidRPr="000F4333" w:rsidRDefault="008455AA" w:rsidP="000329B7">
                  <w:pPr>
                    <w:jc w:val="center"/>
                    <w:rPr>
                      <w:rFonts w:ascii="Tahoma" w:hAnsi="Tahoma" w:cs="Tahoma"/>
                      <w:b/>
                      <w:sz w:val="22"/>
                    </w:rPr>
                  </w:pPr>
                  <w:r w:rsidRPr="000F4333">
                    <w:rPr>
                      <w:rFonts w:ascii="Tahoma" w:hAnsi="Tahoma" w:cs="Tahoma"/>
                      <w:b/>
                      <w:sz w:val="22"/>
                    </w:rPr>
                    <w:t>Название и описание, достаточное для идентификации</w:t>
                  </w:r>
                </w:p>
              </w:tc>
            </w:tr>
          </w:tbl>
          <w:p w14:paraId="060BF2E7" w14:textId="77777777" w:rsidR="008455AA" w:rsidRPr="000F4333" w:rsidRDefault="008455AA" w:rsidP="000329B7">
            <w:pPr>
              <w:jc w:val="both"/>
              <w:rPr>
                <w:rFonts w:ascii="Tahoma" w:hAnsi="Tahoma" w:cs="Tahoma"/>
                <w:sz w:val="22"/>
              </w:rPr>
            </w:pPr>
          </w:p>
          <w:tbl>
            <w:tblPr>
              <w:tblW w:w="8788" w:type="dxa"/>
              <w:tblInd w:w="2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91"/>
              <w:gridCol w:w="4394"/>
              <w:gridCol w:w="2703"/>
            </w:tblGrid>
            <w:tr w:rsidR="001C143E" w:rsidRPr="000F4333" w14:paraId="20247DB8" w14:textId="77777777" w:rsidTr="001C143E">
              <w:trPr>
                <w:cantSplit/>
                <w:trHeight w:val="256"/>
              </w:trPr>
              <w:tc>
                <w:tcPr>
                  <w:tcW w:w="16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5FA3390B" w14:textId="77777777" w:rsidR="001C143E" w:rsidRPr="000F4333" w:rsidRDefault="001C143E" w:rsidP="008455AA">
                  <w:pPr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14:paraId="13D041E0" w14:textId="77777777" w:rsidR="001C143E" w:rsidRPr="000F4333" w:rsidRDefault="001C143E" w:rsidP="008455AA">
                  <w:pPr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14:paraId="6DE4FC59" w14:textId="62FD02E1" w:rsidR="001C143E" w:rsidRPr="000F4333" w:rsidRDefault="001C143E" w:rsidP="008455AA">
                  <w:pPr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0F4333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04B1E277" w14:textId="78157A08" w:rsidR="001C143E" w:rsidRPr="000F4333" w:rsidRDefault="001C143E" w:rsidP="001C143E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0F4333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Описание</w:t>
                  </w:r>
                </w:p>
              </w:tc>
              <w:tc>
                <w:tcPr>
                  <w:tcW w:w="2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3749AAA6" w14:textId="1835070C" w:rsidR="001C143E" w:rsidRPr="000F4333" w:rsidRDefault="001C143E" w:rsidP="001C143E">
                  <w:pPr>
                    <w:rPr>
                      <w:rFonts w:ascii="Tahoma" w:hAnsi="Tahoma" w:cs="Tahoma"/>
                      <w:b/>
                      <w:sz w:val="20"/>
                    </w:rPr>
                  </w:pPr>
                  <w:r w:rsidRPr="000F4333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К</w:t>
                  </w:r>
                  <w:proofErr w:type="spellStart"/>
                  <w:r w:rsidRPr="000F4333">
                    <w:rPr>
                      <w:rFonts w:ascii="Tahoma" w:hAnsi="Tahoma" w:cs="Tahoma"/>
                      <w:b/>
                      <w:sz w:val="20"/>
                      <w:lang w:val="en-US"/>
                    </w:rPr>
                    <w:t>адастровый</w:t>
                  </w:r>
                  <w:proofErr w:type="spellEnd"/>
                  <w:r w:rsidRPr="000F4333">
                    <w:rPr>
                      <w:rFonts w:ascii="Tahoma" w:hAnsi="Tahoma" w:cs="Tahoma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0F4333">
                    <w:rPr>
                      <w:rFonts w:ascii="Tahoma" w:hAnsi="Tahoma" w:cs="Tahoma"/>
                      <w:b/>
                      <w:sz w:val="20"/>
                      <w:lang w:val="en-US"/>
                    </w:rPr>
                    <w:t>номер</w:t>
                  </w:r>
                  <w:proofErr w:type="spellEnd"/>
                </w:p>
              </w:tc>
            </w:tr>
            <w:tr w:rsidR="001C143E" w:rsidRPr="000F4333" w14:paraId="266236A8" w14:textId="77777777" w:rsidTr="001C143E">
              <w:trPr>
                <w:cantSplit/>
                <w:trHeight w:val="221"/>
              </w:trPr>
              <w:tc>
                <w:tcPr>
                  <w:tcW w:w="169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32F7C666" w14:textId="77777777" w:rsidR="001C143E" w:rsidRPr="000F4333" w:rsidRDefault="001C143E" w:rsidP="008455AA">
                  <w:pPr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74F2AB" w14:textId="77777777" w:rsidR="001C143E" w:rsidRPr="000F4333" w:rsidRDefault="001C143E" w:rsidP="00C94D62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0F4333">
                    <w:rPr>
                      <w:rFonts w:ascii="Tahoma" w:hAnsi="Tahoma" w:cs="Tahoma"/>
                      <w:sz w:val="20"/>
                      <w:szCs w:val="20"/>
                    </w:rPr>
                    <w:t xml:space="preserve">Квартира, состоящая из 2 (двух) комнат, общей площадью 48 кв. м., в том числе жилая площадь – 30 </w:t>
                  </w:r>
                  <w:proofErr w:type="spellStart"/>
                  <w:r w:rsidRPr="000F4333">
                    <w:rPr>
                      <w:rFonts w:ascii="Tahoma" w:hAnsi="Tahoma" w:cs="Tahoma"/>
                      <w:sz w:val="20"/>
                      <w:szCs w:val="20"/>
                    </w:rPr>
                    <w:t>кв.м</w:t>
                  </w:r>
                  <w:proofErr w:type="spellEnd"/>
                  <w:r w:rsidRPr="000F4333">
                    <w:rPr>
                      <w:rFonts w:ascii="Tahoma" w:hAnsi="Tahoma" w:cs="Tahoma"/>
                      <w:sz w:val="20"/>
                      <w:szCs w:val="20"/>
                    </w:rPr>
                    <w:t xml:space="preserve">. </w:t>
                  </w:r>
                </w:p>
                <w:p w14:paraId="633F7E72" w14:textId="77777777" w:rsidR="007F0740" w:rsidRDefault="001C143E" w:rsidP="00C94D62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0F4333">
                    <w:rPr>
                      <w:rFonts w:ascii="Tahoma" w:hAnsi="Tahoma" w:cs="Tahoma"/>
                      <w:sz w:val="20"/>
                      <w:szCs w:val="20"/>
                    </w:rPr>
                    <w:t xml:space="preserve">Местонахождение: г. Москва, </w:t>
                  </w:r>
                </w:p>
                <w:p w14:paraId="668306A0" w14:textId="15E2BF5F" w:rsidR="001C143E" w:rsidRPr="000F4333" w:rsidRDefault="00A95650" w:rsidP="00C94D62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0F4333">
                    <w:rPr>
                      <w:rFonts w:ascii="Tahoma" w:hAnsi="Tahoma" w:cs="Tahoma"/>
                      <w:sz w:val="20"/>
                      <w:szCs w:val="20"/>
                    </w:rPr>
                    <w:t xml:space="preserve">ул. </w:t>
                  </w:r>
                  <w:proofErr w:type="spellStart"/>
                  <w:r w:rsidR="001C143E" w:rsidRPr="000F4333">
                    <w:rPr>
                      <w:rFonts w:ascii="Tahoma" w:hAnsi="Tahoma" w:cs="Tahoma"/>
                      <w:sz w:val="20"/>
                      <w:szCs w:val="20"/>
                    </w:rPr>
                    <w:t>Михалковская</w:t>
                  </w:r>
                  <w:proofErr w:type="spellEnd"/>
                  <w:r w:rsidR="001C143E" w:rsidRPr="000F4333">
                    <w:rPr>
                      <w:rFonts w:ascii="Tahoma" w:hAnsi="Tahoma" w:cs="Tahoma"/>
                      <w:sz w:val="20"/>
                      <w:szCs w:val="20"/>
                    </w:rPr>
                    <w:t xml:space="preserve">, дом 15, корпус 1, квартира 30. </w:t>
                  </w:r>
                </w:p>
              </w:tc>
              <w:tc>
                <w:tcPr>
                  <w:tcW w:w="2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A22495" w14:textId="6F3A8EF6" w:rsidR="001C143E" w:rsidRPr="000F4333" w:rsidRDefault="001C143E" w:rsidP="00071E08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bookmarkStart w:id="0" w:name="_GoBack"/>
                  <w:bookmarkEnd w:id="0"/>
                  <w:r w:rsidRPr="000F4333">
                    <w:rPr>
                      <w:rFonts w:ascii="Tahoma" w:hAnsi="Tahoma" w:cs="Tahoma"/>
                      <w:sz w:val="20"/>
                      <w:szCs w:val="20"/>
                    </w:rPr>
                    <w:t>55:33:0120000:210</w:t>
                  </w:r>
                </w:p>
              </w:tc>
            </w:tr>
          </w:tbl>
          <w:p w14:paraId="3DC11AE9" w14:textId="77777777" w:rsidR="008455AA" w:rsidRPr="000F4333" w:rsidRDefault="008455AA" w:rsidP="000329B7">
            <w:pPr>
              <w:jc w:val="both"/>
              <w:rPr>
                <w:rFonts w:ascii="Tahoma" w:hAnsi="Tahoma" w:cs="Tahoma"/>
                <w:sz w:val="22"/>
              </w:rPr>
            </w:pPr>
          </w:p>
          <w:p w14:paraId="34322A0C" w14:textId="77777777" w:rsidR="008455AA" w:rsidRPr="000F4333" w:rsidRDefault="008455AA" w:rsidP="000329B7">
            <w:pPr>
              <w:rPr>
                <w:rFonts w:ascii="Tahoma" w:hAnsi="Tahoma" w:cs="Tahoma"/>
                <w:sz w:val="22"/>
              </w:rPr>
            </w:pPr>
          </w:p>
        </w:tc>
      </w:tr>
    </w:tbl>
    <w:p w14:paraId="3C5BA1C0" w14:textId="77777777" w:rsidR="008455AA" w:rsidRDefault="008455AA" w:rsidP="008455AA"/>
    <w:sectPr w:rsidR="008455AA" w:rsidSect="00BE353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A4F5CD" w14:textId="77777777" w:rsidR="005E2714" w:rsidRDefault="005E2714" w:rsidP="003E781C">
      <w:r>
        <w:separator/>
      </w:r>
    </w:p>
  </w:endnote>
  <w:endnote w:type="continuationSeparator" w:id="0">
    <w:p w14:paraId="486401C7" w14:textId="77777777" w:rsidR="005E2714" w:rsidRDefault="005E2714" w:rsidP="003E7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501640" w14:textId="77777777" w:rsidR="005E2714" w:rsidRDefault="005E2714" w:rsidP="003E781C">
      <w:r>
        <w:separator/>
      </w:r>
    </w:p>
  </w:footnote>
  <w:footnote w:type="continuationSeparator" w:id="0">
    <w:p w14:paraId="1724B41D" w14:textId="77777777" w:rsidR="005E2714" w:rsidRDefault="005E2714" w:rsidP="003E781C">
      <w:r>
        <w:continuationSeparator/>
      </w:r>
    </w:p>
  </w:footnote>
  <w:footnote w:id="1">
    <w:p w14:paraId="0485A879" w14:textId="0D8C407E" w:rsidR="008455AA" w:rsidRPr="00C377C4" w:rsidRDefault="008455AA" w:rsidP="008455AA">
      <w:pPr>
        <w:pStyle w:val="a3"/>
        <w:jc w:val="both"/>
        <w:rPr>
          <w:rFonts w:ascii="Tahoma" w:hAnsi="Tahoma" w:cs="Tahoma"/>
          <w:sz w:val="18"/>
          <w:szCs w:val="18"/>
        </w:rPr>
      </w:pPr>
      <w:r w:rsidRPr="00C377C4">
        <w:rPr>
          <w:rStyle w:val="a5"/>
          <w:rFonts w:ascii="Tahoma" w:hAnsi="Tahoma" w:cs="Tahoma"/>
          <w:sz w:val="18"/>
          <w:szCs w:val="18"/>
        </w:rPr>
        <w:footnoteRef/>
      </w:r>
      <w:r w:rsidRPr="00C377C4">
        <w:rPr>
          <w:rFonts w:ascii="Tahoma" w:hAnsi="Tahoma" w:cs="Tahoma"/>
          <w:sz w:val="18"/>
          <w:szCs w:val="18"/>
        </w:rPr>
        <w:t xml:space="preserve"> В случае расхождения сведений о площади предмета ипотеки в правоустанавливающих или </w:t>
      </w:r>
      <w:proofErr w:type="spellStart"/>
      <w:r w:rsidRPr="00C377C4">
        <w:rPr>
          <w:rFonts w:ascii="Tahoma" w:hAnsi="Tahoma" w:cs="Tahoma"/>
          <w:sz w:val="18"/>
          <w:szCs w:val="18"/>
        </w:rPr>
        <w:t>правоподтверждающих</w:t>
      </w:r>
      <w:proofErr w:type="spellEnd"/>
      <w:r w:rsidRPr="00C377C4">
        <w:rPr>
          <w:rFonts w:ascii="Tahoma" w:hAnsi="Tahoma" w:cs="Tahoma"/>
          <w:sz w:val="18"/>
          <w:szCs w:val="18"/>
        </w:rPr>
        <w:t xml:space="preserve"> документах и кадастровом/техническом паспорте предмета ипотеки указывается площадь на основании документа, содержащего наиболее поздние по дате сведения.</w:t>
      </w:r>
      <w:r w:rsidR="003E7A07" w:rsidRPr="00C377C4">
        <w:rPr>
          <w:rFonts w:ascii="Tahoma" w:hAnsi="Tahoma" w:cs="Tahoma"/>
          <w:sz w:val="18"/>
          <w:szCs w:val="18"/>
        </w:rPr>
        <w:t xml:space="preserve"> В соответствии с п. 5 ст. 15 Жилищного кодекса Российской Федерации «общая площадь жилого помещения состоит из суммы площади всех частей такого помещения, включая площадь помещений вспомогательного использования, предназначенных для удовлетворения гражданами бытовых и иных нужд, связанных с их проживанием в жилом помещении, за исключением балконов, лоджий, веранд и террас»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81768"/>
    <w:multiLevelType w:val="hybridMultilevel"/>
    <w:tmpl w:val="5A90BD8A"/>
    <w:lvl w:ilvl="0" w:tplc="F00A451A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B717C67"/>
    <w:multiLevelType w:val="multilevel"/>
    <w:tmpl w:val="2B96687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ahoma" w:eastAsia="Times New Roman" w:hAnsi="Tahoma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523D2D1B"/>
    <w:multiLevelType w:val="hybridMultilevel"/>
    <w:tmpl w:val="2BA60CF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F18776D"/>
    <w:multiLevelType w:val="hybridMultilevel"/>
    <w:tmpl w:val="D68C37E6"/>
    <w:lvl w:ilvl="0" w:tplc="CFF6911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DC6295"/>
    <w:multiLevelType w:val="hybridMultilevel"/>
    <w:tmpl w:val="564C132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5FF1279"/>
    <w:multiLevelType w:val="hybridMultilevel"/>
    <w:tmpl w:val="B12A31B2"/>
    <w:lvl w:ilvl="0" w:tplc="CFF6911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81C"/>
    <w:rsid w:val="00054195"/>
    <w:rsid w:val="000614C8"/>
    <w:rsid w:val="00071E08"/>
    <w:rsid w:val="000D4AD3"/>
    <w:rsid w:val="000F4333"/>
    <w:rsid w:val="00107243"/>
    <w:rsid w:val="00147295"/>
    <w:rsid w:val="00194E29"/>
    <w:rsid w:val="001B0B02"/>
    <w:rsid w:val="001C143E"/>
    <w:rsid w:val="001C2F27"/>
    <w:rsid w:val="00274890"/>
    <w:rsid w:val="0027799D"/>
    <w:rsid w:val="003E781C"/>
    <w:rsid w:val="003E7A07"/>
    <w:rsid w:val="00425396"/>
    <w:rsid w:val="004707FB"/>
    <w:rsid w:val="004B16E4"/>
    <w:rsid w:val="005E2714"/>
    <w:rsid w:val="00635049"/>
    <w:rsid w:val="00664DE6"/>
    <w:rsid w:val="0067275A"/>
    <w:rsid w:val="00731322"/>
    <w:rsid w:val="007725E7"/>
    <w:rsid w:val="0077748B"/>
    <w:rsid w:val="007F0740"/>
    <w:rsid w:val="008438A6"/>
    <w:rsid w:val="008455AA"/>
    <w:rsid w:val="00857B60"/>
    <w:rsid w:val="008F40AD"/>
    <w:rsid w:val="00967645"/>
    <w:rsid w:val="00975A1F"/>
    <w:rsid w:val="009A2B39"/>
    <w:rsid w:val="009A3946"/>
    <w:rsid w:val="00A468D2"/>
    <w:rsid w:val="00A5777C"/>
    <w:rsid w:val="00A95650"/>
    <w:rsid w:val="00AD0A27"/>
    <w:rsid w:val="00BC58D3"/>
    <w:rsid w:val="00BE353C"/>
    <w:rsid w:val="00C139B4"/>
    <w:rsid w:val="00C34C5E"/>
    <w:rsid w:val="00C377C4"/>
    <w:rsid w:val="00C45A62"/>
    <w:rsid w:val="00C9306E"/>
    <w:rsid w:val="00C94D62"/>
    <w:rsid w:val="00C9753E"/>
    <w:rsid w:val="00D57663"/>
    <w:rsid w:val="00D76AD0"/>
    <w:rsid w:val="00D843F0"/>
    <w:rsid w:val="00DA6053"/>
    <w:rsid w:val="00DE149A"/>
    <w:rsid w:val="00E72530"/>
    <w:rsid w:val="00E77A41"/>
    <w:rsid w:val="00F265C9"/>
    <w:rsid w:val="00F80DCA"/>
    <w:rsid w:val="00F8246C"/>
    <w:rsid w:val="00FA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EC42F"/>
  <w15:chartTrackingRefBased/>
  <w15:docId w15:val="{BBFA2151-6225-4EDD-8AC5-99D0E6BCD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E781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3">
    <w:name w:val="footnote text"/>
    <w:basedOn w:val="a"/>
    <w:link w:val="a4"/>
    <w:rsid w:val="003E781C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3E78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3E781C"/>
    <w:rPr>
      <w:rFonts w:cs="Times New Roman"/>
      <w:vertAlign w:val="superscript"/>
    </w:rPr>
  </w:style>
  <w:style w:type="paragraph" w:styleId="a6">
    <w:name w:val="annotation text"/>
    <w:basedOn w:val="a"/>
    <w:link w:val="a7"/>
    <w:semiHidden/>
    <w:rsid w:val="003E781C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semiHidden/>
    <w:rsid w:val="003E78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annotation reference"/>
    <w:semiHidden/>
    <w:rsid w:val="003E781C"/>
    <w:rPr>
      <w:rFonts w:cs="Times New Roman"/>
      <w:sz w:val="16"/>
      <w:szCs w:val="16"/>
    </w:rPr>
  </w:style>
  <w:style w:type="paragraph" w:styleId="a9">
    <w:name w:val="List Paragraph"/>
    <w:basedOn w:val="a"/>
    <w:uiPriority w:val="34"/>
    <w:qFormat/>
    <w:rsid w:val="003E781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E781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E781C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annotation subject"/>
    <w:basedOn w:val="a6"/>
    <w:next w:val="a6"/>
    <w:link w:val="ad"/>
    <w:uiPriority w:val="99"/>
    <w:semiHidden/>
    <w:unhideWhenUsed/>
    <w:rsid w:val="00D76AD0"/>
    <w:rPr>
      <w:b/>
      <w:bCs/>
    </w:rPr>
  </w:style>
  <w:style w:type="character" w:customStyle="1" w:styleId="ad">
    <w:name w:val="Тема примечания Знак"/>
    <w:basedOn w:val="a7"/>
    <w:link w:val="ac"/>
    <w:uiPriority w:val="99"/>
    <w:semiHidden/>
    <w:rsid w:val="00D76AD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9C708-164C-473C-868F-5E23307D8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AHML</Company>
  <LinksUpToDate>false</LinksUpToDate>
  <CharactersWithSpaces>5508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Кобзева Гузель Зульфаровна</dc:creator>
  <cp:keywords/>
  <dc:description/>
  <cp:lastModifiedBy>Кобзева Гузель Зульфаровна</cp:lastModifiedBy>
  <cp:revision>13</cp:revision>
  <dcterms:created xsi:type="dcterms:W3CDTF">2016-11-11T11:06:00Z</dcterms:created>
  <dcterms:modified xsi:type="dcterms:W3CDTF">2016-11-11T11:41:00Z</dcterms:modified>
</cp:coreProperties>
</file>