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D0" w:rsidRPr="002E5B0E" w:rsidRDefault="00A671D0" w:rsidP="00174417">
      <w:pPr>
        <w:spacing w:after="0" w:line="240" w:lineRule="auto"/>
        <w:ind w:left="6096"/>
        <w:rPr>
          <w:rFonts w:ascii="Tahoma" w:eastAsia="Times New Roman" w:hAnsi="Tahoma" w:cs="Tahoma"/>
          <w:lang w:eastAsia="ru-RU"/>
        </w:rPr>
      </w:pPr>
      <w:r w:rsidRPr="002E5B0E">
        <w:rPr>
          <w:rFonts w:ascii="Tahoma" w:eastAsia="Times New Roman" w:hAnsi="Tahoma" w:cs="Tahoma"/>
          <w:lang w:eastAsia="ru-RU"/>
        </w:rPr>
        <w:t>Приложение № 2</w:t>
      </w:r>
      <w:r w:rsidRPr="002E5B0E">
        <w:rPr>
          <w:rFonts w:ascii="Tahoma" w:eastAsia="Times New Roman" w:hAnsi="Tahoma" w:cs="Tahoma"/>
          <w:vertAlign w:val="superscript"/>
          <w:lang w:eastAsia="ru-RU"/>
        </w:rPr>
        <w:footnoteReference w:id="1"/>
      </w:r>
    </w:p>
    <w:p w:rsidR="00A671D0" w:rsidRPr="002E5B0E" w:rsidRDefault="00A671D0" w:rsidP="00174417">
      <w:pPr>
        <w:spacing w:after="0" w:line="240" w:lineRule="auto"/>
        <w:ind w:left="6096"/>
        <w:rPr>
          <w:rFonts w:ascii="Tahoma" w:eastAsia="Times New Roman" w:hAnsi="Tahoma" w:cs="Tahoma"/>
          <w:lang w:eastAsia="ru-RU"/>
        </w:rPr>
      </w:pPr>
      <w:r w:rsidRPr="002E5B0E">
        <w:rPr>
          <w:rFonts w:ascii="Tahoma" w:eastAsia="Times New Roman" w:hAnsi="Tahoma" w:cs="Tahoma"/>
          <w:lang w:eastAsia="ru-RU"/>
        </w:rPr>
        <w:t xml:space="preserve">к кредитному </w:t>
      </w:r>
      <w:r w:rsidRPr="002E5B0E">
        <w:rPr>
          <w:rFonts w:ascii="Tahoma" w:eastAsia="Times New Roman" w:hAnsi="Tahoma" w:cs="Tahoma"/>
          <w:i/>
          <w:lang w:eastAsia="ru-RU"/>
        </w:rPr>
        <w:t>договору</w:t>
      </w:r>
      <w:r w:rsidR="000A45EF" w:rsidRPr="002E5B0E">
        <w:rPr>
          <w:rFonts w:ascii="Tahoma" w:eastAsia="Times New Roman" w:hAnsi="Tahoma" w:cs="Tahoma"/>
          <w:i/>
          <w:lang w:eastAsia="ru-RU"/>
        </w:rPr>
        <w:t>/договору займа</w:t>
      </w:r>
      <w:r w:rsidRPr="002E5B0E">
        <w:rPr>
          <w:rFonts w:ascii="Tahoma" w:eastAsia="Times New Roman" w:hAnsi="Tahoma" w:cs="Tahoma"/>
          <w:lang w:eastAsia="ru-RU"/>
        </w:rPr>
        <w:t xml:space="preserve"> от__________ № ________</w:t>
      </w:r>
    </w:p>
    <w:p w:rsidR="00A671D0" w:rsidRPr="000A45EF" w:rsidRDefault="00A671D0" w:rsidP="00A671D0">
      <w:pPr>
        <w:spacing w:after="0" w:line="240" w:lineRule="auto"/>
        <w:ind w:left="6521"/>
        <w:rPr>
          <w:rFonts w:ascii="Tahoma" w:eastAsia="Times New Roman" w:hAnsi="Tahoma" w:cs="Tahoma"/>
          <w:sz w:val="20"/>
          <w:szCs w:val="20"/>
          <w:lang w:eastAsia="ru-RU"/>
        </w:rPr>
      </w:pPr>
    </w:p>
    <w:tbl>
      <w:tblPr>
        <w:tblpPr w:leftFromText="180" w:rightFromText="180" w:vertAnchor="text" w:tblpXSpec="right" w:tblpY="1"/>
        <w:tblOverlap w:val="never"/>
        <w:tblW w:w="9925" w:type="dxa"/>
        <w:tblLook w:val="04A0" w:firstRow="1" w:lastRow="0" w:firstColumn="1" w:lastColumn="0" w:noHBand="0" w:noVBand="1"/>
      </w:tblPr>
      <w:tblGrid>
        <w:gridCol w:w="1560"/>
        <w:gridCol w:w="1026"/>
        <w:gridCol w:w="804"/>
        <w:gridCol w:w="1320"/>
        <w:gridCol w:w="563"/>
        <w:gridCol w:w="1580"/>
        <w:gridCol w:w="1492"/>
        <w:gridCol w:w="21"/>
        <w:gridCol w:w="71"/>
        <w:gridCol w:w="745"/>
        <w:gridCol w:w="743"/>
      </w:tblGrid>
      <w:tr w:rsidR="00A671D0" w:rsidRPr="000A45EF" w:rsidTr="00CE0F22">
        <w:trPr>
          <w:trHeight w:val="300"/>
        </w:trPr>
        <w:tc>
          <w:tcPr>
            <w:tcW w:w="9182" w:type="dxa"/>
            <w:gridSpan w:val="10"/>
            <w:noWrap/>
            <w:vAlign w:val="bottom"/>
            <w:hideMark/>
          </w:tcPr>
          <w:p w:rsidR="00CF48CD" w:rsidRDefault="00CF48CD" w:rsidP="00A671D0">
            <w:pPr>
              <w:spacing w:after="0" w:line="240" w:lineRule="auto"/>
              <w:jc w:val="center"/>
              <w:rPr>
                <w:rFonts w:ascii="Tahoma" w:eastAsia="Times New Roman" w:hAnsi="Tahoma" w:cs="Tahoma"/>
                <w:b/>
                <w:bCs/>
                <w:sz w:val="20"/>
                <w:szCs w:val="20"/>
                <w:u w:val="single"/>
                <w:lang w:eastAsia="ru-RU"/>
              </w:rPr>
            </w:pPr>
          </w:p>
          <w:p w:rsidR="00A671D0" w:rsidRPr="001C758A" w:rsidRDefault="00A671D0" w:rsidP="00A671D0">
            <w:pPr>
              <w:spacing w:after="0" w:line="240" w:lineRule="auto"/>
              <w:jc w:val="center"/>
              <w:rPr>
                <w:rFonts w:ascii="Tahoma" w:eastAsia="Times New Roman" w:hAnsi="Tahoma" w:cs="Tahoma"/>
                <w:b/>
                <w:bCs/>
                <w:sz w:val="18"/>
                <w:szCs w:val="18"/>
                <w:u w:val="single"/>
                <w:lang w:eastAsia="ru-RU"/>
              </w:rPr>
            </w:pPr>
            <w:r w:rsidRPr="001C758A">
              <w:rPr>
                <w:rFonts w:ascii="Tahoma" w:eastAsia="Times New Roman" w:hAnsi="Tahoma" w:cs="Tahoma"/>
                <w:b/>
                <w:bCs/>
                <w:sz w:val="18"/>
                <w:szCs w:val="18"/>
                <w:u w:val="single"/>
                <w:lang w:eastAsia="ru-RU"/>
              </w:rPr>
              <w:t xml:space="preserve">Информация об условиях предоставления и </w:t>
            </w:r>
            <w:r w:rsidR="000A45EF" w:rsidRPr="001C758A">
              <w:rPr>
                <w:rFonts w:ascii="Tahoma" w:eastAsia="Times New Roman" w:hAnsi="Tahoma" w:cs="Tahoma"/>
                <w:b/>
                <w:bCs/>
                <w:sz w:val="18"/>
                <w:szCs w:val="18"/>
                <w:u w:val="single"/>
                <w:lang w:eastAsia="ru-RU"/>
              </w:rPr>
              <w:t xml:space="preserve">возврата Заемных средств </w:t>
            </w:r>
            <w:r w:rsidRPr="001C758A">
              <w:rPr>
                <w:rFonts w:ascii="Tahoma" w:eastAsia="Times New Roman" w:hAnsi="Tahoma" w:cs="Tahoma"/>
                <w:b/>
                <w:bCs/>
                <w:sz w:val="18"/>
                <w:szCs w:val="18"/>
                <w:u w:val="single"/>
                <w:lang w:eastAsia="ru-RU"/>
              </w:rPr>
              <w:t>по состоянию на дату заключения Договора</w:t>
            </w:r>
          </w:p>
          <w:p w:rsidR="00A671D0" w:rsidRPr="000A45EF" w:rsidRDefault="00A671D0" w:rsidP="00A671D0">
            <w:pPr>
              <w:spacing w:after="0" w:line="240" w:lineRule="auto"/>
              <w:jc w:val="center"/>
              <w:rPr>
                <w:rFonts w:ascii="Tahoma" w:eastAsia="Times New Roman" w:hAnsi="Tahoma" w:cs="Tahoma"/>
                <w:sz w:val="20"/>
                <w:szCs w:val="20"/>
                <w:lang w:eastAsia="ru-RU"/>
              </w:rPr>
            </w:pPr>
          </w:p>
        </w:tc>
        <w:tc>
          <w:tcPr>
            <w:tcW w:w="743" w:type="dxa"/>
            <w:noWrap/>
            <w:vAlign w:val="bottom"/>
            <w:hideMark/>
          </w:tcPr>
          <w:p w:rsidR="00A671D0" w:rsidRPr="000A45EF" w:rsidRDefault="00A671D0" w:rsidP="00A671D0">
            <w:pPr>
              <w:spacing w:after="0" w:line="240" w:lineRule="auto"/>
              <w:rPr>
                <w:rFonts w:ascii="Tahoma" w:eastAsia="Times New Roman" w:hAnsi="Tahoma" w:cs="Tahoma"/>
                <w:sz w:val="20"/>
                <w:szCs w:val="20"/>
                <w:lang w:eastAsia="ru-RU"/>
              </w:rPr>
            </w:pPr>
          </w:p>
        </w:tc>
      </w:tr>
      <w:tr w:rsidR="00A671D0" w:rsidRPr="00CE0F22" w:rsidTr="00CE0F22">
        <w:trPr>
          <w:trHeight w:val="643"/>
        </w:trPr>
        <w:tc>
          <w:tcPr>
            <w:tcW w:w="9182" w:type="dxa"/>
            <w:gridSpan w:val="10"/>
            <w:noWrap/>
            <w:vAlign w:val="bottom"/>
            <w:hideMark/>
          </w:tcPr>
          <w:p w:rsidR="00A671D0" w:rsidRPr="00CE0F22" w:rsidRDefault="00A671D0" w:rsidP="00A671D0">
            <w:pPr>
              <w:spacing w:after="0" w:line="240" w:lineRule="auto"/>
              <w:jc w:val="center"/>
              <w:rPr>
                <w:rFonts w:ascii="Tahoma" w:eastAsia="Times New Roman" w:hAnsi="Tahoma" w:cs="Tahoma"/>
                <w:b/>
                <w:bCs/>
                <w:sz w:val="18"/>
                <w:szCs w:val="18"/>
                <w:u w:val="single"/>
                <w:lang w:eastAsia="ru-RU"/>
              </w:rPr>
            </w:pPr>
            <w:r w:rsidRPr="00CE0F22">
              <w:rPr>
                <w:rFonts w:ascii="Tahoma" w:eastAsia="Times New Roman" w:hAnsi="Tahoma" w:cs="Tahoma"/>
                <w:b/>
                <w:bCs/>
                <w:sz w:val="18"/>
                <w:szCs w:val="18"/>
                <w:u w:val="single"/>
                <w:lang w:eastAsia="ru-RU"/>
              </w:rPr>
              <w:t xml:space="preserve">Условия предоставления </w:t>
            </w:r>
            <w:r w:rsidR="004350FD" w:rsidRPr="00CE0F22">
              <w:rPr>
                <w:rFonts w:ascii="Tahoma" w:eastAsia="Times New Roman" w:hAnsi="Tahoma" w:cs="Tahoma"/>
                <w:b/>
                <w:bCs/>
                <w:sz w:val="18"/>
                <w:szCs w:val="18"/>
                <w:u w:val="single"/>
                <w:lang w:eastAsia="ru-RU"/>
              </w:rPr>
              <w:t>Заемных средств</w:t>
            </w:r>
          </w:p>
          <w:p w:rsidR="00CF48CD" w:rsidRPr="00CE0F22" w:rsidRDefault="00CF48CD" w:rsidP="00A671D0">
            <w:pPr>
              <w:spacing w:after="0" w:line="240" w:lineRule="auto"/>
              <w:jc w:val="center"/>
              <w:rPr>
                <w:rFonts w:ascii="Tahoma" w:eastAsia="Times New Roman" w:hAnsi="Tahoma" w:cs="Tahoma"/>
                <w:b/>
                <w:bCs/>
                <w:sz w:val="18"/>
                <w:szCs w:val="18"/>
                <w:u w:val="single"/>
                <w:lang w:eastAsia="ru-RU"/>
              </w:rPr>
            </w:pPr>
          </w:p>
          <w:p w:rsidR="00A671D0" w:rsidRPr="00CE0F22" w:rsidRDefault="00A671D0" w:rsidP="00A671D0">
            <w:pPr>
              <w:spacing w:after="0" w:line="240" w:lineRule="auto"/>
              <w:jc w:val="center"/>
              <w:rPr>
                <w:rFonts w:ascii="Tahoma" w:eastAsia="Times New Roman" w:hAnsi="Tahoma" w:cs="Tahoma"/>
                <w:sz w:val="18"/>
                <w:szCs w:val="18"/>
                <w:lang w:eastAsia="ru-RU"/>
              </w:rPr>
            </w:pPr>
          </w:p>
        </w:tc>
        <w:tc>
          <w:tcPr>
            <w:tcW w:w="743" w:type="dxa"/>
            <w:noWrap/>
            <w:vAlign w:val="bottom"/>
            <w:hideMark/>
          </w:tcPr>
          <w:p w:rsidR="00A671D0" w:rsidRPr="00CE0F22" w:rsidRDefault="00A671D0" w:rsidP="00A671D0">
            <w:pPr>
              <w:spacing w:after="0" w:line="240" w:lineRule="auto"/>
              <w:rPr>
                <w:rFonts w:ascii="Tahoma" w:eastAsia="Times New Roman" w:hAnsi="Tahoma" w:cs="Tahoma"/>
                <w:sz w:val="18"/>
                <w:szCs w:val="18"/>
                <w:lang w:eastAsia="ru-RU"/>
              </w:rPr>
            </w:pPr>
          </w:p>
        </w:tc>
      </w:tr>
      <w:tr w:rsidR="00A671D0" w:rsidRPr="00CE0F22" w:rsidTr="00CE0F22">
        <w:trPr>
          <w:gridAfter w:val="4"/>
          <w:wAfter w:w="1580" w:type="dxa"/>
          <w:trHeight w:val="371"/>
        </w:trPr>
        <w:tc>
          <w:tcPr>
            <w:tcW w:w="1560" w:type="dxa"/>
            <w:tcBorders>
              <w:top w:val="single" w:sz="8" w:space="0" w:color="auto"/>
              <w:left w:val="single" w:sz="8" w:space="0" w:color="auto"/>
              <w:bottom w:val="single" w:sz="4" w:space="0" w:color="auto"/>
              <w:right w:val="single" w:sz="8" w:space="0" w:color="auto"/>
            </w:tcBorders>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3150" w:type="dxa"/>
            <w:gridSpan w:val="3"/>
            <w:tcBorders>
              <w:top w:val="nil"/>
              <w:left w:val="single" w:sz="8" w:space="0" w:color="auto"/>
              <w:bottom w:val="nil"/>
              <w:right w:val="nil"/>
            </w:tcBorders>
            <w:noWrap/>
            <w:vAlign w:val="center"/>
            <w:hideMark/>
          </w:tcPr>
          <w:p w:rsidR="00A671D0" w:rsidRPr="00CE0F22" w:rsidRDefault="00A671D0" w:rsidP="000A45EF">
            <w:pPr>
              <w:spacing w:after="0" w:line="240" w:lineRule="auto"/>
              <w:rPr>
                <w:rFonts w:ascii="Tahoma" w:eastAsia="Times New Roman" w:hAnsi="Tahoma" w:cs="Tahoma"/>
                <w:sz w:val="18"/>
                <w:szCs w:val="18"/>
                <w:lang w:eastAsia="ru-RU"/>
              </w:rPr>
            </w:pPr>
            <w:r w:rsidRPr="00CE0F22">
              <w:rPr>
                <w:rFonts w:ascii="Tahoma" w:eastAsia="Times New Roman" w:hAnsi="Tahoma" w:cs="Tahoma"/>
                <w:i/>
                <w:sz w:val="18"/>
                <w:szCs w:val="18"/>
                <w:lang w:eastAsia="ru-RU"/>
              </w:rPr>
              <w:t>Максимальная</w:t>
            </w:r>
            <w:r w:rsidRPr="00CE0F22">
              <w:rPr>
                <w:rFonts w:ascii="Tahoma" w:eastAsia="Times New Roman" w:hAnsi="Tahoma" w:cs="Tahoma"/>
                <w:i/>
                <w:iCs/>
                <w:sz w:val="18"/>
                <w:szCs w:val="18"/>
                <w:shd w:val="clear" w:color="auto" w:fill="D9D9D9"/>
                <w:vertAlign w:val="superscript"/>
                <w:lang w:eastAsia="ru-RU"/>
              </w:rPr>
              <w:footnoteReference w:customMarkFollows="1" w:id="2"/>
              <w:t>*</w:t>
            </w:r>
            <w:r w:rsidRPr="00CE0F22">
              <w:rPr>
                <w:rFonts w:ascii="Tahoma" w:eastAsia="Times New Roman" w:hAnsi="Tahoma" w:cs="Tahoma"/>
                <w:sz w:val="18"/>
                <w:szCs w:val="18"/>
                <w:lang w:eastAsia="ru-RU"/>
              </w:rPr>
              <w:t xml:space="preserve"> </w:t>
            </w:r>
            <w:r w:rsidRPr="00CE0F22">
              <w:rPr>
                <w:rFonts w:ascii="Tahoma" w:eastAsia="Times New Roman" w:hAnsi="Tahoma" w:cs="Tahoma"/>
                <w:i/>
                <w:sz w:val="18"/>
                <w:szCs w:val="18"/>
                <w:lang w:eastAsia="ru-RU"/>
              </w:rPr>
              <w:t xml:space="preserve"> </w:t>
            </w:r>
            <w:r w:rsidRPr="00CE0F22">
              <w:rPr>
                <w:rFonts w:ascii="Tahoma" w:eastAsia="Times New Roman" w:hAnsi="Tahoma" w:cs="Tahoma"/>
                <w:sz w:val="18"/>
                <w:szCs w:val="18"/>
                <w:lang w:eastAsia="ru-RU"/>
              </w:rPr>
              <w:t xml:space="preserve">сумма </w:t>
            </w:r>
            <w:r w:rsidR="000A45EF" w:rsidRPr="00CE0F22">
              <w:rPr>
                <w:rFonts w:ascii="Tahoma" w:eastAsia="Times New Roman" w:hAnsi="Tahoma" w:cs="Tahoma"/>
                <w:sz w:val="18"/>
                <w:szCs w:val="18"/>
                <w:lang w:eastAsia="ru-RU"/>
              </w:rPr>
              <w:t>заемных средств</w:t>
            </w:r>
            <w:r w:rsidRPr="00CE0F22">
              <w:rPr>
                <w:rFonts w:ascii="Tahoma" w:eastAsia="Times New Roman" w:hAnsi="Tahoma" w:cs="Tahoma"/>
                <w:sz w:val="18"/>
                <w:szCs w:val="18"/>
                <w:lang w:eastAsia="ru-RU"/>
              </w:rPr>
              <w:t>, руб.</w:t>
            </w:r>
          </w:p>
        </w:tc>
        <w:tc>
          <w:tcPr>
            <w:tcW w:w="563"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3072" w:type="dxa"/>
            <w:gridSpan w:val="2"/>
            <w:vAlign w:val="center"/>
          </w:tcPr>
          <w:p w:rsidR="00A671D0" w:rsidRPr="00CE0F22" w:rsidRDefault="00A671D0" w:rsidP="00A671D0">
            <w:pPr>
              <w:spacing w:after="0" w:line="240" w:lineRule="auto"/>
              <w:rPr>
                <w:rFonts w:ascii="Tahoma" w:eastAsia="Times New Roman" w:hAnsi="Tahoma" w:cs="Tahoma"/>
                <w:sz w:val="18"/>
                <w:szCs w:val="18"/>
                <w:lang w:eastAsia="ru-RU"/>
              </w:rPr>
            </w:pPr>
          </w:p>
        </w:tc>
      </w:tr>
      <w:tr w:rsidR="00A671D0" w:rsidRPr="00CE0F22" w:rsidTr="00CE0F22">
        <w:trPr>
          <w:trHeight w:val="315"/>
        </w:trPr>
        <w:tc>
          <w:tcPr>
            <w:tcW w:w="1560" w:type="dxa"/>
            <w:tcBorders>
              <w:top w:val="single" w:sz="4" w:space="0" w:color="auto"/>
              <w:left w:val="nil"/>
              <w:bottom w:val="nil"/>
              <w:right w:val="nil"/>
            </w:tcBorders>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3150" w:type="dxa"/>
            <w:gridSpan w:val="3"/>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563"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1580" w:type="dxa"/>
            <w:tcBorders>
              <w:left w:val="nil"/>
              <w:bottom w:val="nil"/>
              <w:right w:val="nil"/>
            </w:tcBorders>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3072" w:type="dxa"/>
            <w:gridSpan w:val="5"/>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r>
      <w:tr w:rsidR="00A671D0" w:rsidRPr="00CE0F22" w:rsidTr="00CE0F22">
        <w:trPr>
          <w:trHeight w:val="320"/>
        </w:trPr>
        <w:tc>
          <w:tcPr>
            <w:tcW w:w="1560" w:type="dxa"/>
            <w:tcBorders>
              <w:top w:val="single" w:sz="8" w:space="0" w:color="auto"/>
              <w:left w:val="single" w:sz="8" w:space="0" w:color="auto"/>
              <w:bottom w:val="single" w:sz="8" w:space="0" w:color="auto"/>
              <w:right w:val="single" w:sz="8" w:space="0" w:color="auto"/>
            </w:tcBorders>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3150" w:type="dxa"/>
            <w:gridSpan w:val="3"/>
            <w:tcBorders>
              <w:top w:val="nil"/>
              <w:left w:val="single" w:sz="8" w:space="0" w:color="auto"/>
              <w:bottom w:val="nil"/>
              <w:right w:val="nil"/>
            </w:tcBorders>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r w:rsidRPr="00CE0F22">
              <w:rPr>
                <w:rFonts w:ascii="Tahoma" w:eastAsia="Times New Roman" w:hAnsi="Tahoma" w:cs="Tahoma"/>
                <w:sz w:val="18"/>
                <w:szCs w:val="18"/>
                <w:lang w:eastAsia="ru-RU"/>
              </w:rPr>
              <w:t>Процентная ставка, % годовых</w:t>
            </w:r>
            <w:r w:rsidRPr="00CE0F22">
              <w:rPr>
                <w:rFonts w:ascii="Tahoma" w:eastAsia="Times New Roman" w:hAnsi="Tahoma" w:cs="Tahoma"/>
                <w:sz w:val="18"/>
                <w:szCs w:val="18"/>
                <w:vertAlign w:val="superscript"/>
                <w:lang w:eastAsia="ru-RU"/>
              </w:rPr>
              <w:footnoteReference w:id="3"/>
            </w:r>
          </w:p>
        </w:tc>
        <w:tc>
          <w:tcPr>
            <w:tcW w:w="563"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3072" w:type="dxa"/>
            <w:gridSpan w:val="5"/>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r w:rsidRPr="00CE0F22">
              <w:rPr>
                <w:rFonts w:ascii="Tahoma" w:eastAsia="Times New Roman" w:hAnsi="Tahoma" w:cs="Tahoma"/>
                <w:i/>
                <w:sz w:val="18"/>
                <w:szCs w:val="18"/>
                <w:lang w:eastAsia="ru-RU"/>
              </w:rPr>
              <w:t>Максимальный</w:t>
            </w:r>
            <w:r w:rsidRPr="00CE0F22">
              <w:rPr>
                <w:rFonts w:ascii="Tahoma" w:eastAsia="Times New Roman" w:hAnsi="Tahoma" w:cs="Tahoma"/>
                <w:i/>
                <w:sz w:val="18"/>
                <w:szCs w:val="18"/>
                <w:highlight w:val="lightGray"/>
                <w:vertAlign w:val="superscript"/>
                <w:lang w:eastAsia="ru-RU"/>
              </w:rPr>
              <w:t>*</w:t>
            </w:r>
            <w:r w:rsidRPr="00CE0F22">
              <w:rPr>
                <w:rFonts w:ascii="Tahoma" w:eastAsia="Times New Roman" w:hAnsi="Tahoma" w:cs="Tahoma"/>
                <w:i/>
                <w:sz w:val="18"/>
                <w:szCs w:val="18"/>
                <w:vertAlign w:val="superscript"/>
                <w:lang w:eastAsia="ru-RU"/>
              </w:rPr>
              <w:t xml:space="preserve"> </w:t>
            </w:r>
            <w:r w:rsidRPr="00CE0F22">
              <w:rPr>
                <w:rFonts w:ascii="Tahoma" w:eastAsia="Times New Roman" w:hAnsi="Tahoma" w:cs="Tahoma"/>
                <w:i/>
                <w:sz w:val="18"/>
                <w:szCs w:val="18"/>
                <w:lang w:eastAsia="ru-RU"/>
              </w:rPr>
              <w:t xml:space="preserve"> </w:t>
            </w:r>
            <w:r w:rsidRPr="00CE0F22">
              <w:rPr>
                <w:rFonts w:ascii="Tahoma" w:eastAsia="Times New Roman" w:hAnsi="Tahoma" w:cs="Tahoma"/>
                <w:sz w:val="18"/>
                <w:szCs w:val="18"/>
                <w:lang w:eastAsia="ru-RU"/>
              </w:rPr>
              <w:t>размер ежемесячного платежа, руб.</w:t>
            </w:r>
          </w:p>
        </w:tc>
      </w:tr>
      <w:tr w:rsidR="00A671D0" w:rsidRPr="00CE0F22" w:rsidTr="00CE0F22">
        <w:trPr>
          <w:trHeight w:val="315"/>
        </w:trPr>
        <w:tc>
          <w:tcPr>
            <w:tcW w:w="1560" w:type="dxa"/>
            <w:tcBorders>
              <w:bottom w:val="single" w:sz="4" w:space="0" w:color="auto"/>
            </w:tcBorders>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1026"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804"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1320"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563"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1580"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1584" w:type="dxa"/>
            <w:gridSpan w:val="3"/>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745"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743"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r>
      <w:tr w:rsidR="00A671D0" w:rsidRPr="00CE0F22" w:rsidTr="00CE0F22">
        <w:trPr>
          <w:gridAfter w:val="3"/>
          <w:wAfter w:w="1559" w:type="dxa"/>
          <w:trHeight w:val="526"/>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3150" w:type="dxa"/>
            <w:gridSpan w:val="3"/>
            <w:tcBorders>
              <w:top w:val="nil"/>
              <w:left w:val="single" w:sz="4" w:space="0" w:color="auto"/>
              <w:bottom w:val="nil"/>
              <w:right w:val="nil"/>
            </w:tcBorders>
            <w:noWrap/>
            <w:vAlign w:val="center"/>
            <w:hideMark/>
          </w:tcPr>
          <w:p w:rsidR="00A671D0" w:rsidRPr="00CE0F22" w:rsidRDefault="00A671D0" w:rsidP="00F55925">
            <w:pPr>
              <w:spacing w:after="0" w:line="240" w:lineRule="auto"/>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Срок </w:t>
            </w:r>
            <w:r w:rsidR="00F55925" w:rsidRPr="00CE0F22">
              <w:rPr>
                <w:rFonts w:ascii="Tahoma" w:eastAsia="Times New Roman" w:hAnsi="Tahoma" w:cs="Tahoma"/>
                <w:sz w:val="18"/>
                <w:szCs w:val="18"/>
                <w:lang w:eastAsia="ru-RU"/>
              </w:rPr>
              <w:t>пользования заемными средствами</w:t>
            </w:r>
            <w:r w:rsidRPr="00CE0F22">
              <w:rPr>
                <w:rFonts w:ascii="Tahoma" w:eastAsia="Times New Roman" w:hAnsi="Tahoma" w:cs="Tahoma"/>
                <w:sz w:val="18"/>
                <w:szCs w:val="18"/>
                <w:lang w:eastAsia="ru-RU"/>
              </w:rPr>
              <w:t>, мес.</w:t>
            </w:r>
          </w:p>
        </w:tc>
        <w:tc>
          <w:tcPr>
            <w:tcW w:w="563"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3093" w:type="dxa"/>
            <w:gridSpan w:val="3"/>
            <w:vAlign w:val="center"/>
          </w:tcPr>
          <w:p w:rsidR="00A671D0" w:rsidRPr="00CE0F22" w:rsidRDefault="00A671D0" w:rsidP="00A671D0">
            <w:pPr>
              <w:spacing w:after="0" w:line="240" w:lineRule="auto"/>
              <w:rPr>
                <w:rFonts w:ascii="Tahoma" w:eastAsia="Times New Roman" w:hAnsi="Tahoma" w:cs="Tahoma"/>
                <w:sz w:val="18"/>
                <w:szCs w:val="18"/>
                <w:lang w:eastAsia="ru-RU"/>
              </w:rPr>
            </w:pPr>
          </w:p>
        </w:tc>
      </w:tr>
      <w:tr w:rsidR="00A671D0" w:rsidRPr="00CE0F22" w:rsidTr="00CE0F22">
        <w:trPr>
          <w:trHeight w:val="315"/>
        </w:trPr>
        <w:tc>
          <w:tcPr>
            <w:tcW w:w="1560" w:type="dxa"/>
            <w:tcBorders>
              <w:top w:val="single" w:sz="4" w:space="0" w:color="auto"/>
              <w:left w:val="nil"/>
              <w:right w:val="nil"/>
            </w:tcBorders>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1026"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804"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1320"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563"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1580" w:type="dxa"/>
            <w:noWrap/>
            <w:vAlign w:val="center"/>
          </w:tcPr>
          <w:p w:rsidR="00A671D0" w:rsidRPr="00CE0F22" w:rsidRDefault="00A671D0" w:rsidP="00A671D0">
            <w:pPr>
              <w:spacing w:after="0" w:line="240" w:lineRule="auto"/>
              <w:rPr>
                <w:rFonts w:ascii="Tahoma" w:eastAsia="Times New Roman" w:hAnsi="Tahoma" w:cs="Tahoma"/>
                <w:sz w:val="18"/>
                <w:szCs w:val="18"/>
                <w:lang w:eastAsia="ru-RU"/>
              </w:rPr>
            </w:pPr>
          </w:p>
        </w:tc>
        <w:tc>
          <w:tcPr>
            <w:tcW w:w="1584" w:type="dxa"/>
            <w:gridSpan w:val="3"/>
            <w:noWrap/>
            <w:vAlign w:val="center"/>
          </w:tcPr>
          <w:p w:rsidR="00A671D0" w:rsidRPr="00CE0F22" w:rsidRDefault="00A671D0" w:rsidP="00A671D0">
            <w:pPr>
              <w:spacing w:after="0" w:line="240" w:lineRule="auto"/>
              <w:rPr>
                <w:rFonts w:ascii="Tahoma" w:eastAsia="Times New Roman" w:hAnsi="Tahoma" w:cs="Tahoma"/>
                <w:sz w:val="18"/>
                <w:szCs w:val="18"/>
                <w:lang w:eastAsia="ru-RU"/>
              </w:rPr>
            </w:pPr>
          </w:p>
        </w:tc>
        <w:tc>
          <w:tcPr>
            <w:tcW w:w="745"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c>
          <w:tcPr>
            <w:tcW w:w="743" w:type="dxa"/>
            <w:noWrap/>
            <w:vAlign w:val="center"/>
            <w:hideMark/>
          </w:tcPr>
          <w:p w:rsidR="00A671D0" w:rsidRPr="00CE0F22" w:rsidRDefault="00A671D0" w:rsidP="00A671D0">
            <w:pPr>
              <w:spacing w:after="0" w:line="240" w:lineRule="auto"/>
              <w:rPr>
                <w:rFonts w:ascii="Tahoma" w:eastAsia="Times New Roman" w:hAnsi="Tahoma" w:cs="Tahoma"/>
                <w:sz w:val="18"/>
                <w:szCs w:val="18"/>
                <w:lang w:eastAsia="ru-RU"/>
              </w:rPr>
            </w:pPr>
          </w:p>
        </w:tc>
      </w:tr>
    </w:tbl>
    <w:p w:rsidR="00A671D0" w:rsidRPr="00CE0F22" w:rsidRDefault="00A671D0" w:rsidP="00A671D0">
      <w:pPr>
        <w:spacing w:after="0" w:line="240" w:lineRule="auto"/>
        <w:rPr>
          <w:rFonts w:ascii="Tahoma" w:eastAsia="Times New Roman" w:hAnsi="Tahoma" w:cs="Tahoma"/>
          <w:sz w:val="18"/>
          <w:szCs w:val="18"/>
          <w:lang w:eastAsia="ru-RU"/>
        </w:rPr>
      </w:pPr>
    </w:p>
    <w:p w:rsidR="00CF48CD" w:rsidRPr="00CE0F22" w:rsidRDefault="00CF48CD" w:rsidP="00A671D0">
      <w:pPr>
        <w:spacing w:after="0" w:line="240" w:lineRule="auto"/>
        <w:rPr>
          <w:rFonts w:ascii="Tahoma" w:eastAsia="Times New Roman" w:hAnsi="Tahoma" w:cs="Tahoma"/>
          <w:sz w:val="18"/>
          <w:szCs w:val="18"/>
          <w:lang w:eastAsia="ru-RU"/>
        </w:rPr>
      </w:pPr>
    </w:p>
    <w:p w:rsidR="00A671D0" w:rsidRPr="00CE0F22" w:rsidRDefault="00A671D0" w:rsidP="00A671D0">
      <w:pPr>
        <w:spacing w:after="0" w:line="240" w:lineRule="auto"/>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Порядок исполнения условий Договора</w:t>
      </w:r>
    </w:p>
    <w:p w:rsidR="00A671D0" w:rsidRPr="00CE0F22" w:rsidRDefault="00A671D0" w:rsidP="00A671D0">
      <w:pPr>
        <w:spacing w:after="0" w:line="240" w:lineRule="auto"/>
        <w:rPr>
          <w:rFonts w:ascii="Tahoma" w:eastAsia="Times New Roman" w:hAnsi="Tahoma" w:cs="Tahoma"/>
          <w:sz w:val="18"/>
          <w:szCs w:val="1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815"/>
        <w:gridCol w:w="3011"/>
        <w:gridCol w:w="3654"/>
      </w:tblGrid>
      <w:tr w:rsidR="00A671D0" w:rsidRPr="00CE0F22" w:rsidTr="0005739D">
        <w:trPr>
          <w:trHeight w:val="417"/>
        </w:trPr>
        <w:tc>
          <w:tcPr>
            <w:tcW w:w="9356" w:type="dxa"/>
            <w:gridSpan w:val="4"/>
            <w:vAlign w:val="center"/>
          </w:tcPr>
          <w:p w:rsidR="00A671D0" w:rsidRPr="00CE0F22" w:rsidRDefault="00A671D0" w:rsidP="00A0610E">
            <w:pPr>
              <w:tabs>
                <w:tab w:val="left" w:pos="-108"/>
              </w:tabs>
              <w:spacing w:after="0" w:line="240" w:lineRule="auto"/>
              <w:ind w:firstLine="34"/>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Плановые платежи и порядок их оплаты</w:t>
            </w:r>
          </w:p>
        </w:tc>
      </w:tr>
      <w:tr w:rsidR="00A671D0" w:rsidRPr="00CE0F22" w:rsidTr="0005739D">
        <w:trPr>
          <w:trHeight w:val="417"/>
        </w:trPr>
        <w:tc>
          <w:tcPr>
            <w:tcW w:w="1734" w:type="dxa"/>
          </w:tcPr>
          <w:p w:rsidR="00A671D0" w:rsidRPr="00CE0F22" w:rsidRDefault="00A671D0" w:rsidP="00A671D0">
            <w:pPr>
              <w:tabs>
                <w:tab w:val="left" w:pos="-108"/>
              </w:tabs>
              <w:spacing w:after="0" w:line="240" w:lineRule="auto"/>
              <w:ind w:firstLine="34"/>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Наименование платежа</w:t>
            </w:r>
          </w:p>
        </w:tc>
        <w:tc>
          <w:tcPr>
            <w:tcW w:w="7622" w:type="dxa"/>
            <w:gridSpan w:val="3"/>
            <w:vAlign w:val="center"/>
          </w:tcPr>
          <w:p w:rsidR="00A671D0" w:rsidRPr="00CE0F22" w:rsidRDefault="00A671D0" w:rsidP="00A671D0">
            <w:pPr>
              <w:tabs>
                <w:tab w:val="left" w:pos="-108"/>
              </w:tabs>
              <w:spacing w:after="0" w:line="240" w:lineRule="auto"/>
              <w:ind w:firstLine="34"/>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Способ погашения</w:t>
            </w:r>
          </w:p>
        </w:tc>
      </w:tr>
      <w:tr w:rsidR="00A671D0" w:rsidRPr="00CE0F22" w:rsidTr="0005739D">
        <w:trPr>
          <w:trHeight w:val="1110"/>
        </w:trPr>
        <w:tc>
          <w:tcPr>
            <w:tcW w:w="1734" w:type="dxa"/>
          </w:tcPr>
          <w:p w:rsidR="00F40AC5" w:rsidRPr="00CE0F22" w:rsidRDefault="00F40AC5" w:rsidP="00F40AC5">
            <w:pPr>
              <w:tabs>
                <w:tab w:val="left" w:pos="-108"/>
              </w:tabs>
              <w:spacing w:after="0" w:line="240" w:lineRule="auto"/>
              <w:rPr>
                <w:rFonts w:ascii="Tahoma" w:eastAsia="Times New Roman" w:hAnsi="Tahoma" w:cs="Tahoma"/>
                <w:sz w:val="18"/>
                <w:szCs w:val="18"/>
                <w:lang w:eastAsia="ru-RU"/>
              </w:rPr>
            </w:pPr>
            <w:r w:rsidRPr="00CE0F22">
              <w:rPr>
                <w:rFonts w:ascii="Tahoma" w:eastAsia="Times New Roman" w:hAnsi="Tahoma" w:cs="Tahoma"/>
                <w:sz w:val="18"/>
                <w:szCs w:val="18"/>
                <w:lang w:eastAsia="ru-RU"/>
              </w:rPr>
              <w:t>____________</w:t>
            </w:r>
            <w:r w:rsidR="00A671D0" w:rsidRPr="00CE0F22">
              <w:rPr>
                <w:rFonts w:ascii="Tahoma" w:eastAsia="Times New Roman" w:hAnsi="Tahoma" w:cs="Tahoma"/>
                <w:sz w:val="18"/>
                <w:szCs w:val="18"/>
                <w:lang w:eastAsia="ru-RU"/>
              </w:rPr>
              <w:t xml:space="preserve">(руб.) </w:t>
            </w:r>
          </w:p>
          <w:p w:rsidR="00A671D0" w:rsidRPr="00CE0F22" w:rsidRDefault="00A671D0" w:rsidP="00F40AC5">
            <w:pPr>
              <w:tabs>
                <w:tab w:val="left" w:pos="-108"/>
              </w:tabs>
              <w:spacing w:after="0" w:line="240" w:lineRule="auto"/>
              <w:rPr>
                <w:rFonts w:ascii="Tahoma" w:eastAsia="Times New Roman" w:hAnsi="Tahoma" w:cs="Tahoma"/>
                <w:sz w:val="18"/>
                <w:szCs w:val="18"/>
                <w:lang w:eastAsia="ru-RU"/>
              </w:rPr>
            </w:pPr>
            <w:proofErr w:type="spellStart"/>
            <w:r w:rsidRPr="00CE0F22">
              <w:rPr>
                <w:rFonts w:ascii="Tahoma" w:eastAsia="Times New Roman" w:hAnsi="Tahoma" w:cs="Tahoma"/>
                <w:sz w:val="18"/>
                <w:szCs w:val="18"/>
                <w:lang w:eastAsia="ru-RU"/>
              </w:rPr>
              <w:t>Аннуитетный</w:t>
            </w:r>
            <w:proofErr w:type="spellEnd"/>
            <w:r w:rsidRPr="00CE0F22">
              <w:rPr>
                <w:rFonts w:ascii="Tahoma" w:eastAsia="Times New Roman" w:hAnsi="Tahoma" w:cs="Tahoma"/>
                <w:sz w:val="18"/>
                <w:szCs w:val="18"/>
                <w:lang w:eastAsia="ru-RU"/>
              </w:rPr>
              <w:t xml:space="preserve"> платеж по </w:t>
            </w:r>
            <w:r w:rsidR="000A45EF" w:rsidRPr="00CE0F22">
              <w:rPr>
                <w:rFonts w:ascii="Tahoma" w:eastAsia="Times New Roman" w:hAnsi="Tahoma" w:cs="Tahoma"/>
                <w:sz w:val="18"/>
                <w:szCs w:val="18"/>
                <w:lang w:eastAsia="ru-RU"/>
              </w:rPr>
              <w:t xml:space="preserve">Договору </w:t>
            </w:r>
          </w:p>
        </w:tc>
        <w:tc>
          <w:tcPr>
            <w:tcW w:w="7622" w:type="dxa"/>
            <w:gridSpan w:val="3"/>
          </w:tcPr>
          <w:p w:rsidR="00A671D0" w:rsidRPr="00CE0F22" w:rsidRDefault="00A671D0" w:rsidP="00B368FF">
            <w:pPr>
              <w:tabs>
                <w:tab w:val="left" w:pos="-108"/>
              </w:tabs>
              <w:spacing w:after="0" w:line="240" w:lineRule="auto"/>
              <w:jc w:val="both"/>
              <w:rPr>
                <w:rFonts w:ascii="Tahoma" w:eastAsia="Times New Roman" w:hAnsi="Tahoma" w:cs="Tahoma"/>
                <w:sz w:val="18"/>
                <w:szCs w:val="18"/>
                <w:lang w:eastAsia="ru-RU"/>
              </w:rPr>
            </w:pPr>
            <w:bookmarkStart w:id="0" w:name="_GoBack"/>
            <w:r w:rsidRPr="00CE0F22">
              <w:rPr>
                <w:rFonts w:ascii="Tahoma" w:eastAsia="Times New Roman" w:hAnsi="Tahoma" w:cs="Tahoma"/>
                <w:sz w:val="18"/>
                <w:szCs w:val="18"/>
                <w:lang w:eastAsia="ru-RU"/>
              </w:rPr>
              <w:t xml:space="preserve">Оплачивается ежемесячно </w:t>
            </w:r>
            <w:bookmarkEnd w:id="0"/>
            <w:r w:rsidRPr="00CE0F22">
              <w:rPr>
                <w:rFonts w:ascii="Tahoma" w:eastAsia="Times New Roman" w:hAnsi="Tahoma" w:cs="Tahoma"/>
                <w:sz w:val="18"/>
                <w:szCs w:val="18"/>
                <w:lang w:eastAsia="ru-RU"/>
              </w:rPr>
              <w:t xml:space="preserve">по реквизитам </w:t>
            </w:r>
            <w:r w:rsidR="00B368FF" w:rsidRPr="00CE0F22">
              <w:rPr>
                <w:rFonts w:ascii="Tahoma" w:eastAsia="Times New Roman" w:hAnsi="Tahoma" w:cs="Tahoma"/>
                <w:sz w:val="18"/>
                <w:szCs w:val="18"/>
                <w:lang w:eastAsia="ru-RU"/>
              </w:rPr>
              <w:t xml:space="preserve">Кредитора </w:t>
            </w:r>
            <w:r w:rsidRPr="00CE0F22">
              <w:rPr>
                <w:rFonts w:ascii="Tahoma" w:eastAsia="Times New Roman" w:hAnsi="Tahoma" w:cs="Tahoma"/>
                <w:sz w:val="18"/>
                <w:szCs w:val="18"/>
                <w:lang w:eastAsia="ru-RU"/>
              </w:rPr>
              <w:t xml:space="preserve">с таким расчетом, чтобы платеж поступил на расчетный счет </w:t>
            </w:r>
            <w:r w:rsidR="00B368FF" w:rsidRPr="00CE0F22">
              <w:rPr>
                <w:rFonts w:ascii="Tahoma" w:eastAsia="Times New Roman" w:hAnsi="Tahoma" w:cs="Tahoma"/>
                <w:sz w:val="18"/>
                <w:szCs w:val="18"/>
                <w:lang w:eastAsia="ru-RU"/>
              </w:rPr>
              <w:t xml:space="preserve">Кредитора </w:t>
            </w:r>
            <w:r w:rsidRPr="00CE0F22">
              <w:rPr>
                <w:rFonts w:ascii="Tahoma" w:eastAsia="Times New Roman" w:hAnsi="Tahoma" w:cs="Tahoma"/>
                <w:sz w:val="18"/>
                <w:szCs w:val="18"/>
                <w:lang w:eastAsia="ru-RU"/>
              </w:rPr>
              <w:t>не позднее последнего числа месяца.</w:t>
            </w:r>
            <w:r w:rsidRPr="00CE0F22">
              <w:rPr>
                <w:rFonts w:ascii="Tahoma" w:eastAsia="Times New Roman" w:hAnsi="Tahoma" w:cs="Tahoma"/>
                <w:sz w:val="18"/>
                <w:szCs w:val="18"/>
                <w:vertAlign w:val="superscript"/>
                <w:lang w:eastAsia="ru-RU"/>
              </w:rPr>
              <w:footnoteReference w:id="4"/>
            </w:r>
            <w:r w:rsidRPr="00CE0F22">
              <w:rPr>
                <w:rFonts w:ascii="Tahoma" w:eastAsia="Times New Roman" w:hAnsi="Tahoma" w:cs="Tahoma"/>
                <w:sz w:val="18"/>
                <w:szCs w:val="18"/>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A671D0" w:rsidRPr="00CE0F22" w:rsidTr="0005739D">
        <w:trPr>
          <w:trHeight w:val="813"/>
        </w:trPr>
        <w:tc>
          <w:tcPr>
            <w:tcW w:w="1734" w:type="dxa"/>
          </w:tcPr>
          <w:p w:rsidR="00A671D0" w:rsidRPr="00CE0F22" w:rsidRDefault="001604B2" w:rsidP="00A671D0">
            <w:pPr>
              <w:tabs>
                <w:tab w:val="left" w:pos="-108"/>
              </w:tabs>
              <w:spacing w:after="0" w:line="240" w:lineRule="auto"/>
              <w:ind w:firstLine="34"/>
              <w:rPr>
                <w:rFonts w:ascii="Tahoma" w:eastAsia="Times New Roman" w:hAnsi="Tahoma" w:cs="Tahoma"/>
                <w:sz w:val="18"/>
                <w:szCs w:val="18"/>
                <w:lang w:eastAsia="ru-RU"/>
              </w:rPr>
            </w:pPr>
            <w:r>
              <w:rPr>
                <w:rFonts w:ascii="Tahoma" w:eastAsia="Times New Roman" w:hAnsi="Tahoma" w:cs="Tahoma"/>
                <w:sz w:val="18"/>
                <w:szCs w:val="18"/>
                <w:lang w:eastAsia="ru-RU"/>
              </w:rPr>
              <w:t>___________</w:t>
            </w:r>
            <w:r w:rsidR="00A671D0" w:rsidRPr="00CE0F22">
              <w:rPr>
                <w:rFonts w:ascii="Tahoma" w:eastAsia="Times New Roman" w:hAnsi="Tahoma" w:cs="Tahoma"/>
                <w:sz w:val="18"/>
                <w:szCs w:val="18"/>
                <w:lang w:eastAsia="ru-RU"/>
              </w:rPr>
              <w:t>(руб.)</w:t>
            </w:r>
          </w:p>
          <w:p w:rsidR="00A671D0" w:rsidRPr="00CE0F22" w:rsidRDefault="00A671D0" w:rsidP="005131FB">
            <w:pPr>
              <w:tabs>
                <w:tab w:val="left" w:pos="-108"/>
              </w:tabs>
              <w:spacing w:after="0" w:line="240" w:lineRule="auto"/>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Имущественное страхование  </w:t>
            </w:r>
          </w:p>
        </w:tc>
        <w:tc>
          <w:tcPr>
            <w:tcW w:w="7622" w:type="dxa"/>
            <w:gridSpan w:val="3"/>
          </w:tcPr>
          <w:p w:rsidR="00A671D0" w:rsidRPr="00CE0F22" w:rsidRDefault="00C1234C" w:rsidP="00C1234C">
            <w:pPr>
              <w:tabs>
                <w:tab w:val="left" w:pos="-108"/>
              </w:tabs>
              <w:spacing w:after="0" w:line="240" w:lineRule="auto"/>
              <w:jc w:val="both"/>
              <w:rPr>
                <w:rFonts w:ascii="Tahoma" w:eastAsia="Times New Roman" w:hAnsi="Tahoma" w:cs="Tahoma"/>
                <w:i/>
                <w:sz w:val="18"/>
                <w:szCs w:val="18"/>
                <w:lang w:eastAsia="ru-RU"/>
              </w:rPr>
            </w:pPr>
            <w:r w:rsidRPr="00CE0F22">
              <w:rPr>
                <w:rFonts w:ascii="Tahoma" w:eastAsia="Times New Roman" w:hAnsi="Tahoma" w:cs="Tahoma"/>
                <w:i/>
                <w:sz w:val="18"/>
                <w:szCs w:val="18"/>
                <w:lang w:eastAsia="ru-RU"/>
              </w:rPr>
              <w:t>В течение всего срока действия Договора о</w:t>
            </w:r>
            <w:r w:rsidR="00A671D0" w:rsidRPr="00CE0F22">
              <w:rPr>
                <w:rFonts w:ascii="Tahoma" w:eastAsia="Times New Roman" w:hAnsi="Tahoma" w:cs="Tahoma"/>
                <w:i/>
                <w:sz w:val="18"/>
                <w:szCs w:val="18"/>
                <w:lang w:eastAsia="ru-RU"/>
              </w:rPr>
              <w:t xml:space="preserve">плачивается страховой компании ежегодно в срок, установленный договором страхования. Способы оплаты определяются страховой компанией. </w:t>
            </w:r>
            <w:r w:rsidR="00A671D0" w:rsidRPr="00CE0F22">
              <w:rPr>
                <w:rFonts w:ascii="Tahoma" w:eastAsia="Times New Roman" w:hAnsi="Tahoma" w:cs="Tahoma"/>
                <w:i/>
                <w:sz w:val="18"/>
                <w:szCs w:val="18"/>
                <w:highlight w:val="lightGray"/>
                <w:lang w:eastAsia="ru-RU"/>
              </w:rPr>
              <w:t xml:space="preserve">Способ может редактироваться </w:t>
            </w:r>
            <w:r w:rsidR="00B368FF" w:rsidRPr="00CE0F22">
              <w:rPr>
                <w:rFonts w:ascii="Tahoma" w:eastAsia="Times New Roman" w:hAnsi="Tahoma" w:cs="Tahoma"/>
                <w:i/>
                <w:sz w:val="18"/>
                <w:szCs w:val="18"/>
                <w:highlight w:val="lightGray"/>
                <w:lang w:eastAsia="ru-RU"/>
              </w:rPr>
              <w:t>Кредитором</w:t>
            </w:r>
            <w:r w:rsidR="00A671D0" w:rsidRPr="00CE0F22">
              <w:rPr>
                <w:rFonts w:ascii="Tahoma" w:eastAsia="Times New Roman" w:hAnsi="Tahoma" w:cs="Tahoma"/>
                <w:i/>
                <w:sz w:val="18"/>
                <w:szCs w:val="18"/>
                <w:highlight w:val="lightGray"/>
                <w:lang w:eastAsia="ru-RU"/>
              </w:rPr>
              <w:t>.</w:t>
            </w:r>
          </w:p>
        </w:tc>
      </w:tr>
      <w:tr w:rsidR="00A671D0" w:rsidRPr="00CE0F22" w:rsidTr="0005739D">
        <w:trPr>
          <w:trHeight w:val="840"/>
        </w:trPr>
        <w:tc>
          <w:tcPr>
            <w:tcW w:w="1734" w:type="dxa"/>
          </w:tcPr>
          <w:p w:rsidR="00A671D0" w:rsidRPr="00CE0F22" w:rsidRDefault="001604B2" w:rsidP="00A671D0">
            <w:pPr>
              <w:tabs>
                <w:tab w:val="left" w:pos="-108"/>
              </w:tabs>
              <w:spacing w:after="0" w:line="240" w:lineRule="auto"/>
              <w:ind w:firstLine="34"/>
              <w:rPr>
                <w:rFonts w:ascii="Tahoma" w:eastAsia="Times New Roman" w:hAnsi="Tahoma" w:cs="Tahoma"/>
                <w:sz w:val="18"/>
                <w:szCs w:val="18"/>
                <w:lang w:eastAsia="ru-RU"/>
              </w:rPr>
            </w:pPr>
            <w:r>
              <w:rPr>
                <w:rFonts w:ascii="Tahoma" w:eastAsia="Times New Roman" w:hAnsi="Tahoma" w:cs="Tahoma"/>
                <w:sz w:val="18"/>
                <w:szCs w:val="18"/>
                <w:lang w:eastAsia="ru-RU"/>
              </w:rPr>
              <w:t>___________</w:t>
            </w:r>
            <w:r w:rsidR="00A671D0" w:rsidRPr="00CE0F22">
              <w:rPr>
                <w:rFonts w:ascii="Tahoma" w:eastAsia="Times New Roman" w:hAnsi="Tahoma" w:cs="Tahoma"/>
                <w:sz w:val="18"/>
                <w:szCs w:val="18"/>
                <w:lang w:eastAsia="ru-RU"/>
              </w:rPr>
              <w:t>(руб.)</w:t>
            </w:r>
          </w:p>
          <w:p w:rsidR="00A671D0" w:rsidRPr="00CE0F22" w:rsidRDefault="00A671D0" w:rsidP="00A671D0">
            <w:pPr>
              <w:tabs>
                <w:tab w:val="left" w:pos="-108"/>
              </w:tabs>
              <w:spacing w:after="0" w:line="240" w:lineRule="auto"/>
              <w:ind w:firstLine="34"/>
              <w:rPr>
                <w:rFonts w:ascii="Tahoma" w:eastAsia="Times New Roman" w:hAnsi="Tahoma" w:cs="Tahoma"/>
                <w:i/>
                <w:sz w:val="18"/>
                <w:szCs w:val="18"/>
                <w:lang w:eastAsia="ru-RU"/>
              </w:rPr>
            </w:pPr>
            <w:r w:rsidRPr="00CE0F22">
              <w:rPr>
                <w:rFonts w:ascii="Tahoma" w:eastAsia="Times New Roman" w:hAnsi="Tahoma" w:cs="Tahoma"/>
                <w:i/>
                <w:sz w:val="18"/>
                <w:szCs w:val="18"/>
                <w:lang w:eastAsia="ru-RU"/>
              </w:rPr>
              <w:t>Личное страхование</w:t>
            </w:r>
          </w:p>
          <w:p w:rsidR="00A671D0" w:rsidRPr="00CE0F22" w:rsidRDefault="00A671D0" w:rsidP="004E1CFD">
            <w:pPr>
              <w:tabs>
                <w:tab w:val="left" w:pos="-108"/>
              </w:tabs>
              <w:spacing w:after="0" w:line="240" w:lineRule="auto"/>
              <w:rPr>
                <w:rFonts w:ascii="Tahoma" w:eastAsia="Times New Roman" w:hAnsi="Tahoma" w:cs="Tahoma"/>
                <w:sz w:val="18"/>
                <w:szCs w:val="18"/>
                <w:lang w:eastAsia="ru-RU"/>
              </w:rPr>
            </w:pPr>
            <w:r w:rsidRPr="00CE0F22">
              <w:rPr>
                <w:rFonts w:ascii="Tahoma" w:eastAsia="Times New Roman" w:hAnsi="Tahoma" w:cs="Tahoma"/>
                <w:i/>
                <w:sz w:val="18"/>
                <w:szCs w:val="18"/>
                <w:highlight w:val="lightGray"/>
                <w:lang w:eastAsia="ru-RU"/>
              </w:rPr>
              <w:t>(графа включается при наличии соответствующего вида страхования)</w:t>
            </w:r>
          </w:p>
        </w:tc>
        <w:tc>
          <w:tcPr>
            <w:tcW w:w="7622" w:type="dxa"/>
            <w:gridSpan w:val="3"/>
          </w:tcPr>
          <w:p w:rsidR="00A671D0" w:rsidRPr="00CE0F22" w:rsidRDefault="00C1234C" w:rsidP="00B12EBD">
            <w:pPr>
              <w:tabs>
                <w:tab w:val="left" w:pos="-108"/>
              </w:tabs>
              <w:spacing w:after="0" w:line="240" w:lineRule="auto"/>
              <w:jc w:val="both"/>
              <w:rPr>
                <w:rFonts w:ascii="Tahoma" w:eastAsia="Times New Roman" w:hAnsi="Tahoma" w:cs="Tahoma"/>
                <w:i/>
                <w:sz w:val="18"/>
                <w:szCs w:val="18"/>
                <w:lang w:eastAsia="ru-RU"/>
              </w:rPr>
            </w:pPr>
            <w:r w:rsidRPr="00CE0F22">
              <w:rPr>
                <w:rFonts w:ascii="Tahoma" w:eastAsia="Times New Roman" w:hAnsi="Tahoma" w:cs="Tahoma"/>
                <w:i/>
                <w:sz w:val="18"/>
                <w:szCs w:val="18"/>
                <w:lang w:eastAsia="ru-RU"/>
              </w:rPr>
              <w:t>В течение всего срока действия Договора о</w:t>
            </w:r>
            <w:r w:rsidR="00A671D0" w:rsidRPr="00CE0F22">
              <w:rPr>
                <w:rFonts w:ascii="Tahoma" w:eastAsia="Times New Roman" w:hAnsi="Tahoma" w:cs="Tahoma"/>
                <w:i/>
                <w:sz w:val="18"/>
                <w:szCs w:val="18"/>
                <w:lang w:eastAsia="ru-RU"/>
              </w:rPr>
              <w:t>плачивается страховой компании ежегодно в срок, уста</w:t>
            </w:r>
            <w:r w:rsidR="005131FB" w:rsidRPr="00CE0F22">
              <w:rPr>
                <w:rFonts w:ascii="Tahoma" w:eastAsia="Times New Roman" w:hAnsi="Tahoma" w:cs="Tahoma"/>
                <w:i/>
                <w:sz w:val="18"/>
                <w:szCs w:val="18"/>
                <w:lang w:eastAsia="ru-RU"/>
              </w:rPr>
              <w:t>новленный договором страхования</w:t>
            </w:r>
            <w:r w:rsidR="00A671D0" w:rsidRPr="00CE0F22">
              <w:rPr>
                <w:rFonts w:ascii="Tahoma" w:eastAsia="Times New Roman" w:hAnsi="Tahoma" w:cs="Tahoma"/>
                <w:i/>
                <w:sz w:val="18"/>
                <w:szCs w:val="18"/>
                <w:lang w:eastAsia="ru-RU"/>
              </w:rPr>
              <w:t>. Способы оплаты определяются страховой компанией</w:t>
            </w:r>
            <w:r w:rsidR="00A671D0" w:rsidRPr="00CE0F22">
              <w:rPr>
                <w:rFonts w:ascii="Tahoma" w:eastAsia="Times New Roman" w:hAnsi="Tahoma" w:cs="Tahoma"/>
                <w:sz w:val="18"/>
                <w:szCs w:val="18"/>
                <w:lang w:eastAsia="ru-RU"/>
              </w:rPr>
              <w:t>.</w:t>
            </w:r>
            <w:r w:rsidR="00B12EBD">
              <w:rPr>
                <w:rFonts w:ascii="Tahoma" w:eastAsia="Times New Roman" w:hAnsi="Tahoma" w:cs="Tahoma"/>
                <w:sz w:val="18"/>
                <w:szCs w:val="18"/>
                <w:lang w:eastAsia="ru-RU"/>
              </w:rPr>
              <w:t xml:space="preserve"> </w:t>
            </w:r>
            <w:r w:rsidR="00A671D0" w:rsidRPr="00CE0F22">
              <w:rPr>
                <w:rFonts w:ascii="Tahoma" w:eastAsia="Times New Roman" w:hAnsi="Tahoma" w:cs="Tahoma"/>
                <w:i/>
                <w:sz w:val="18"/>
                <w:szCs w:val="18"/>
                <w:highlight w:val="lightGray"/>
                <w:lang w:eastAsia="ru-RU"/>
              </w:rPr>
              <w:t xml:space="preserve">Способ может редактироваться </w:t>
            </w:r>
            <w:r w:rsidR="00B368FF" w:rsidRPr="00CE0F22">
              <w:rPr>
                <w:rFonts w:ascii="Tahoma" w:eastAsia="Times New Roman" w:hAnsi="Tahoma" w:cs="Tahoma"/>
                <w:i/>
                <w:sz w:val="18"/>
                <w:szCs w:val="18"/>
                <w:highlight w:val="lightGray"/>
                <w:lang w:eastAsia="ru-RU"/>
              </w:rPr>
              <w:t>Кредитором</w:t>
            </w:r>
            <w:r w:rsidR="00A671D0" w:rsidRPr="00CE0F22">
              <w:rPr>
                <w:rFonts w:ascii="Tahoma" w:eastAsia="Times New Roman" w:hAnsi="Tahoma" w:cs="Tahoma"/>
                <w:i/>
                <w:sz w:val="18"/>
                <w:szCs w:val="18"/>
                <w:highlight w:val="lightGray"/>
                <w:lang w:eastAsia="ru-RU"/>
              </w:rPr>
              <w:t>.</w:t>
            </w:r>
          </w:p>
        </w:tc>
      </w:tr>
      <w:tr w:rsidR="00A671D0" w:rsidRPr="00CE0F22" w:rsidTr="0005739D">
        <w:trPr>
          <w:trHeight w:val="273"/>
        </w:trPr>
        <w:tc>
          <w:tcPr>
            <w:tcW w:w="9356" w:type="dxa"/>
            <w:gridSpan w:val="4"/>
            <w:vAlign w:val="center"/>
          </w:tcPr>
          <w:p w:rsidR="00A671D0" w:rsidRPr="00CE0F22" w:rsidRDefault="00A671D0" w:rsidP="00A0610E">
            <w:pPr>
              <w:tabs>
                <w:tab w:val="left" w:pos="-108"/>
                <w:tab w:val="left" w:pos="0"/>
              </w:tabs>
              <w:spacing w:before="100" w:beforeAutospacing="1" w:after="100" w:afterAutospacing="1" w:line="240" w:lineRule="auto"/>
              <w:ind w:firstLine="34"/>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Исполнение условий договора, погашение задолженности, полное исполнение обязательств</w:t>
            </w:r>
          </w:p>
        </w:tc>
      </w:tr>
      <w:tr w:rsidR="00A671D0" w:rsidRPr="00CE0F22" w:rsidTr="0005739D">
        <w:trPr>
          <w:trHeight w:val="583"/>
        </w:trPr>
        <w:tc>
          <w:tcPr>
            <w:tcW w:w="1734" w:type="dxa"/>
            <w:vAlign w:val="center"/>
          </w:tcPr>
          <w:p w:rsidR="00A671D0" w:rsidRPr="00CE0F22" w:rsidRDefault="00A671D0" w:rsidP="00A0610E">
            <w:pPr>
              <w:tabs>
                <w:tab w:val="left" w:pos="-108"/>
                <w:tab w:val="left" w:pos="0"/>
              </w:tabs>
              <w:spacing w:before="100" w:beforeAutospacing="1" w:after="100" w:afterAutospacing="1" w:line="240" w:lineRule="auto"/>
              <w:ind w:firstLine="34"/>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Ситуация</w:t>
            </w:r>
          </w:p>
        </w:tc>
        <w:tc>
          <w:tcPr>
            <w:tcW w:w="3887" w:type="dxa"/>
            <w:gridSpan w:val="2"/>
            <w:vAlign w:val="center"/>
          </w:tcPr>
          <w:p w:rsidR="00A671D0" w:rsidRPr="00CE0F22" w:rsidRDefault="00A671D0" w:rsidP="00A0610E">
            <w:pPr>
              <w:tabs>
                <w:tab w:val="left" w:pos="-108"/>
              </w:tabs>
              <w:spacing w:before="100" w:beforeAutospacing="1" w:after="100" w:afterAutospacing="1" w:line="240" w:lineRule="auto"/>
              <w:ind w:firstLine="34"/>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 xml:space="preserve">Необходимые действия </w:t>
            </w:r>
            <w:r w:rsidR="00141066" w:rsidRPr="00CE0F22">
              <w:rPr>
                <w:rFonts w:ascii="Tahoma" w:eastAsia="Times New Roman" w:hAnsi="Tahoma" w:cs="Tahoma"/>
                <w:b/>
                <w:sz w:val="18"/>
                <w:szCs w:val="18"/>
                <w:lang w:eastAsia="ru-RU"/>
              </w:rPr>
              <w:t>З</w:t>
            </w:r>
            <w:r w:rsidRPr="00CE0F22">
              <w:rPr>
                <w:rFonts w:ascii="Tahoma" w:eastAsia="Times New Roman" w:hAnsi="Tahoma" w:cs="Tahoma"/>
                <w:b/>
                <w:sz w:val="18"/>
                <w:szCs w:val="18"/>
                <w:lang w:eastAsia="ru-RU"/>
              </w:rPr>
              <w:t>аемщика</w:t>
            </w:r>
          </w:p>
        </w:tc>
        <w:tc>
          <w:tcPr>
            <w:tcW w:w="3735" w:type="dxa"/>
            <w:vAlign w:val="center"/>
          </w:tcPr>
          <w:p w:rsidR="00A671D0" w:rsidRPr="00CE0F22" w:rsidRDefault="00A671D0" w:rsidP="00A0610E">
            <w:pPr>
              <w:tabs>
                <w:tab w:val="left" w:pos="-108"/>
              </w:tabs>
              <w:spacing w:before="100" w:beforeAutospacing="1" w:after="100" w:afterAutospacing="1" w:line="240" w:lineRule="auto"/>
              <w:ind w:firstLine="34"/>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Последствия</w:t>
            </w:r>
          </w:p>
        </w:tc>
      </w:tr>
      <w:tr w:rsidR="00A671D0" w:rsidRPr="00CE0F22" w:rsidTr="0005739D">
        <w:trPr>
          <w:trHeight w:val="417"/>
        </w:trPr>
        <w:tc>
          <w:tcPr>
            <w:tcW w:w="1734" w:type="dxa"/>
          </w:tcPr>
          <w:p w:rsidR="00A671D0" w:rsidRPr="00CE0F22" w:rsidRDefault="00A671D0" w:rsidP="00C05175">
            <w:pPr>
              <w:tabs>
                <w:tab w:val="left" w:pos="-108"/>
                <w:tab w:val="left" w:pos="0"/>
              </w:tabs>
              <w:spacing w:after="0" w:line="240" w:lineRule="auto"/>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Отказ </w:t>
            </w:r>
            <w:r w:rsidR="00141066" w:rsidRPr="00CE0F22">
              <w:rPr>
                <w:rFonts w:ascii="Tahoma" w:eastAsia="Times New Roman" w:hAnsi="Tahoma" w:cs="Tahoma"/>
                <w:sz w:val="18"/>
                <w:szCs w:val="18"/>
                <w:lang w:eastAsia="ru-RU"/>
              </w:rPr>
              <w:t xml:space="preserve">Заемщика </w:t>
            </w:r>
            <w:r w:rsidRPr="00CE0F22">
              <w:rPr>
                <w:rFonts w:ascii="Tahoma" w:eastAsia="Times New Roman" w:hAnsi="Tahoma" w:cs="Tahoma"/>
                <w:sz w:val="18"/>
                <w:szCs w:val="18"/>
                <w:lang w:eastAsia="ru-RU"/>
              </w:rPr>
              <w:t xml:space="preserve">от получения </w:t>
            </w:r>
            <w:r w:rsidR="00C05175" w:rsidRPr="00CE0F22">
              <w:rPr>
                <w:rFonts w:ascii="Tahoma" w:eastAsia="Times New Roman" w:hAnsi="Tahoma" w:cs="Tahoma"/>
                <w:sz w:val="18"/>
                <w:szCs w:val="18"/>
                <w:lang w:eastAsia="ru-RU"/>
              </w:rPr>
              <w:t xml:space="preserve">Заемных </w:t>
            </w:r>
            <w:r w:rsidR="00C05175" w:rsidRPr="00CE0F22">
              <w:rPr>
                <w:rFonts w:ascii="Tahoma" w:eastAsia="Times New Roman" w:hAnsi="Tahoma" w:cs="Tahoma"/>
                <w:sz w:val="18"/>
                <w:szCs w:val="18"/>
                <w:lang w:eastAsia="ru-RU"/>
              </w:rPr>
              <w:lastRenderedPageBreak/>
              <w:t>средств</w:t>
            </w:r>
          </w:p>
        </w:tc>
        <w:tc>
          <w:tcPr>
            <w:tcW w:w="3887" w:type="dxa"/>
            <w:gridSpan w:val="2"/>
          </w:tcPr>
          <w:p w:rsidR="00A671D0" w:rsidRPr="00CE0F22" w:rsidRDefault="00A671D0" w:rsidP="00A847EF">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lastRenderedPageBreak/>
              <w:t xml:space="preserve">До фактического предоставления </w:t>
            </w:r>
            <w:r w:rsidR="00C05175" w:rsidRPr="00CE0F22">
              <w:rPr>
                <w:rFonts w:ascii="Tahoma" w:eastAsia="Times New Roman" w:hAnsi="Tahoma" w:cs="Tahoma"/>
                <w:sz w:val="18"/>
                <w:szCs w:val="18"/>
                <w:lang w:eastAsia="ru-RU"/>
              </w:rPr>
              <w:t xml:space="preserve">Заемных средств </w:t>
            </w:r>
            <w:r w:rsidRPr="00CE0F22">
              <w:rPr>
                <w:rFonts w:ascii="Tahoma" w:eastAsia="Times New Roman" w:hAnsi="Tahoma" w:cs="Tahoma"/>
                <w:sz w:val="18"/>
                <w:szCs w:val="18"/>
                <w:lang w:eastAsia="ru-RU"/>
              </w:rPr>
              <w:t xml:space="preserve">направить письменное заявление </w:t>
            </w:r>
            <w:r w:rsidR="00B368FF" w:rsidRPr="00CE0F22">
              <w:rPr>
                <w:rFonts w:ascii="Tahoma" w:eastAsia="Times New Roman" w:hAnsi="Tahoma" w:cs="Tahoma"/>
                <w:sz w:val="18"/>
                <w:szCs w:val="18"/>
                <w:lang w:eastAsia="ru-RU"/>
              </w:rPr>
              <w:lastRenderedPageBreak/>
              <w:t xml:space="preserve">Кредитору </w:t>
            </w:r>
            <w:r w:rsidRPr="00CE0F22">
              <w:rPr>
                <w:rFonts w:ascii="Tahoma" w:eastAsia="Times New Roman" w:hAnsi="Tahoma" w:cs="Tahoma"/>
                <w:sz w:val="18"/>
                <w:szCs w:val="18"/>
                <w:lang w:eastAsia="ru-RU"/>
              </w:rPr>
              <w:t xml:space="preserve">об отказе от получения </w:t>
            </w:r>
            <w:r w:rsidR="00C05175" w:rsidRPr="00CE0F22">
              <w:rPr>
                <w:rFonts w:ascii="Tahoma" w:eastAsia="Times New Roman" w:hAnsi="Tahoma" w:cs="Tahoma"/>
                <w:sz w:val="18"/>
                <w:szCs w:val="18"/>
                <w:lang w:eastAsia="ru-RU"/>
              </w:rPr>
              <w:t>Заемных средств</w:t>
            </w:r>
            <w:r w:rsidRPr="00CE0F22">
              <w:rPr>
                <w:rFonts w:ascii="Tahoma" w:eastAsia="Times New Roman" w:hAnsi="Tahoma" w:cs="Tahoma"/>
                <w:sz w:val="18"/>
                <w:szCs w:val="18"/>
                <w:lang w:eastAsia="ru-RU"/>
              </w:rPr>
              <w:t xml:space="preserve">. </w:t>
            </w:r>
          </w:p>
          <w:p w:rsidR="00A671D0" w:rsidRPr="00CE0F22" w:rsidRDefault="00A671D0" w:rsidP="00A671D0">
            <w:pPr>
              <w:tabs>
                <w:tab w:val="left" w:pos="-108"/>
              </w:tabs>
              <w:spacing w:after="0" w:line="240" w:lineRule="auto"/>
              <w:ind w:firstLine="34"/>
              <w:jc w:val="center"/>
              <w:rPr>
                <w:rFonts w:ascii="Tahoma" w:eastAsia="Times New Roman" w:hAnsi="Tahoma" w:cs="Tahoma"/>
                <w:b/>
                <w:sz w:val="18"/>
                <w:szCs w:val="18"/>
                <w:lang w:eastAsia="ru-RU"/>
              </w:rPr>
            </w:pPr>
          </w:p>
        </w:tc>
        <w:tc>
          <w:tcPr>
            <w:tcW w:w="3735" w:type="dxa"/>
          </w:tcPr>
          <w:p w:rsidR="00C13DB9" w:rsidRPr="00CE0F22" w:rsidRDefault="00A671D0" w:rsidP="00A847EF">
            <w:pPr>
              <w:tabs>
                <w:tab w:val="left" w:pos="-108"/>
              </w:tabs>
              <w:spacing w:after="0" w:line="240" w:lineRule="auto"/>
              <w:jc w:val="both"/>
              <w:rPr>
                <w:rFonts w:ascii="Tahoma" w:eastAsia="Times New Roman" w:hAnsi="Tahoma" w:cs="Tahoma"/>
                <w:i/>
                <w:sz w:val="18"/>
                <w:szCs w:val="18"/>
                <w:lang w:eastAsia="ru-RU"/>
              </w:rPr>
            </w:pPr>
            <w:r w:rsidRPr="00CE0F22">
              <w:rPr>
                <w:rFonts w:ascii="Tahoma" w:eastAsia="Times New Roman" w:hAnsi="Tahoma" w:cs="Tahoma"/>
                <w:sz w:val="18"/>
                <w:szCs w:val="18"/>
                <w:lang w:eastAsia="ru-RU"/>
              </w:rPr>
              <w:lastRenderedPageBreak/>
              <w:t xml:space="preserve">Договор будет считаться </w:t>
            </w:r>
            <w:r w:rsidRPr="00CE0F22">
              <w:rPr>
                <w:rFonts w:ascii="Tahoma" w:eastAsia="Times New Roman" w:hAnsi="Tahoma" w:cs="Tahoma"/>
                <w:i/>
                <w:sz w:val="18"/>
                <w:szCs w:val="18"/>
                <w:lang w:eastAsia="ru-RU"/>
              </w:rPr>
              <w:t xml:space="preserve">расторгнутым с даты, следующей за датой получения </w:t>
            </w:r>
            <w:r w:rsidR="00C05175" w:rsidRPr="00CE0F22">
              <w:rPr>
                <w:rFonts w:ascii="Tahoma" w:eastAsia="Times New Roman" w:hAnsi="Tahoma" w:cs="Tahoma"/>
                <w:i/>
                <w:sz w:val="18"/>
                <w:szCs w:val="18"/>
                <w:lang w:eastAsia="ru-RU"/>
              </w:rPr>
              <w:lastRenderedPageBreak/>
              <w:t xml:space="preserve">Кредитором </w:t>
            </w:r>
            <w:r w:rsidRPr="00CE0F22">
              <w:rPr>
                <w:rFonts w:ascii="Tahoma" w:eastAsia="Times New Roman" w:hAnsi="Tahoma" w:cs="Tahoma"/>
                <w:i/>
                <w:sz w:val="18"/>
                <w:szCs w:val="18"/>
                <w:lang w:eastAsia="ru-RU"/>
              </w:rPr>
              <w:t xml:space="preserve">заявления об отказе от получения </w:t>
            </w:r>
            <w:r w:rsidR="00C05175" w:rsidRPr="00CE0F22">
              <w:rPr>
                <w:rFonts w:ascii="Tahoma" w:eastAsia="Times New Roman" w:hAnsi="Tahoma" w:cs="Tahoma"/>
                <w:i/>
                <w:sz w:val="18"/>
                <w:szCs w:val="18"/>
                <w:lang w:eastAsia="ru-RU"/>
              </w:rPr>
              <w:t>Заемных средств</w:t>
            </w:r>
            <w:r w:rsidR="00BD6746" w:rsidRPr="00CE0F22">
              <w:rPr>
                <w:rFonts w:ascii="Tahoma" w:eastAsia="Times New Roman" w:hAnsi="Tahoma" w:cs="Tahoma"/>
                <w:sz w:val="18"/>
                <w:szCs w:val="18"/>
                <w:lang w:eastAsia="ru-RU"/>
              </w:rPr>
              <w:t xml:space="preserve"> </w:t>
            </w:r>
            <w:r w:rsidR="004350FD" w:rsidRPr="00CE0F22">
              <w:rPr>
                <w:rFonts w:ascii="Tahoma" w:eastAsia="Times New Roman" w:hAnsi="Tahoma" w:cs="Tahoma"/>
                <w:i/>
                <w:sz w:val="18"/>
                <w:szCs w:val="18"/>
                <w:highlight w:val="lightGray"/>
                <w:lang w:eastAsia="ru-RU"/>
              </w:rPr>
              <w:t>(</w:t>
            </w:r>
            <w:r w:rsidR="00C13DB9" w:rsidRPr="00CE0F22">
              <w:rPr>
                <w:rFonts w:ascii="Tahoma" w:eastAsia="Times New Roman" w:hAnsi="Tahoma" w:cs="Tahoma"/>
                <w:i/>
                <w:sz w:val="18"/>
                <w:szCs w:val="18"/>
                <w:highlight w:val="lightGray"/>
                <w:lang w:eastAsia="ru-RU"/>
              </w:rPr>
              <w:t>для</w:t>
            </w:r>
            <w:r w:rsidR="004350FD" w:rsidRPr="00CE0F22">
              <w:rPr>
                <w:rFonts w:ascii="Tahoma" w:eastAsia="Times New Roman" w:hAnsi="Tahoma" w:cs="Tahoma"/>
                <w:i/>
                <w:sz w:val="18"/>
                <w:szCs w:val="18"/>
                <w:highlight w:val="lightGray"/>
                <w:lang w:eastAsia="ru-RU"/>
              </w:rPr>
              <w:t xml:space="preserve"> к</w:t>
            </w:r>
            <w:r w:rsidR="00BD6746" w:rsidRPr="00CE0F22">
              <w:rPr>
                <w:rFonts w:ascii="Tahoma" w:eastAsia="Times New Roman" w:hAnsi="Tahoma" w:cs="Tahoma"/>
                <w:i/>
                <w:sz w:val="18"/>
                <w:szCs w:val="18"/>
                <w:highlight w:val="lightGray"/>
                <w:lang w:eastAsia="ru-RU"/>
              </w:rPr>
              <w:t>редитного договора)</w:t>
            </w:r>
          </w:p>
          <w:p w:rsidR="00A671D0" w:rsidRPr="00CE0F22" w:rsidRDefault="00BD6746" w:rsidP="00F023BB">
            <w:pPr>
              <w:tabs>
                <w:tab w:val="left" w:pos="-108"/>
              </w:tabs>
              <w:spacing w:after="0" w:line="240" w:lineRule="auto"/>
              <w:jc w:val="both"/>
              <w:rPr>
                <w:rFonts w:ascii="Tahoma" w:eastAsia="Times New Roman" w:hAnsi="Tahoma" w:cs="Tahoma"/>
                <w:b/>
                <w:sz w:val="18"/>
                <w:szCs w:val="18"/>
                <w:lang w:eastAsia="ru-RU"/>
              </w:rPr>
            </w:pPr>
            <w:r w:rsidRPr="00CE0F22">
              <w:rPr>
                <w:rFonts w:ascii="Tahoma" w:eastAsia="Times New Roman" w:hAnsi="Tahoma" w:cs="Tahoma"/>
                <w:i/>
                <w:sz w:val="18"/>
                <w:szCs w:val="18"/>
              </w:rPr>
              <w:t xml:space="preserve">/незаключенным </w:t>
            </w:r>
            <w:r w:rsidRPr="00CE0F22">
              <w:rPr>
                <w:rFonts w:ascii="Tahoma" w:eastAsia="Times New Roman" w:hAnsi="Tahoma" w:cs="Tahoma"/>
                <w:i/>
                <w:sz w:val="18"/>
                <w:szCs w:val="18"/>
                <w:highlight w:val="lightGray"/>
              </w:rPr>
              <w:t>(</w:t>
            </w:r>
            <w:r w:rsidR="00C13DB9" w:rsidRPr="00CE0F22">
              <w:rPr>
                <w:rFonts w:ascii="Tahoma" w:eastAsia="Times New Roman" w:hAnsi="Tahoma" w:cs="Tahoma"/>
                <w:i/>
                <w:sz w:val="18"/>
                <w:szCs w:val="18"/>
                <w:highlight w:val="lightGray"/>
              </w:rPr>
              <w:t>для</w:t>
            </w:r>
            <w:r w:rsidRPr="00CE0F22">
              <w:rPr>
                <w:rFonts w:ascii="Tahoma" w:eastAsia="Times New Roman" w:hAnsi="Tahoma" w:cs="Tahoma"/>
                <w:i/>
                <w:sz w:val="18"/>
                <w:szCs w:val="18"/>
                <w:highlight w:val="lightGray"/>
              </w:rPr>
              <w:t xml:space="preserve"> договора займа).</w:t>
            </w:r>
          </w:p>
        </w:tc>
      </w:tr>
      <w:tr w:rsidR="00A671D0" w:rsidRPr="00CE0F22" w:rsidTr="0005739D">
        <w:trPr>
          <w:trHeight w:val="7262"/>
        </w:trPr>
        <w:tc>
          <w:tcPr>
            <w:tcW w:w="1734" w:type="dxa"/>
          </w:tcPr>
          <w:p w:rsidR="00A671D0" w:rsidRPr="00CE0F22" w:rsidRDefault="00A671D0" w:rsidP="00F023BB">
            <w:pPr>
              <w:tabs>
                <w:tab w:val="left" w:pos="-108"/>
              </w:tabs>
              <w:spacing w:before="100" w:beforeAutospacing="1" w:after="100" w:afterAutospacing="1" w:line="240" w:lineRule="auto"/>
              <w:jc w:val="both"/>
              <w:rPr>
                <w:rFonts w:ascii="Tahoma" w:eastAsia="Times New Roman" w:hAnsi="Tahoma" w:cs="Tahoma"/>
                <w:bCs/>
                <w:sz w:val="18"/>
                <w:szCs w:val="18"/>
                <w:lang w:eastAsia="ru-RU"/>
              </w:rPr>
            </w:pPr>
            <w:r w:rsidRPr="00CE0F22">
              <w:rPr>
                <w:rFonts w:ascii="Tahoma" w:eastAsia="Times New Roman" w:hAnsi="Tahoma" w:cs="Tahoma"/>
                <w:bCs/>
                <w:sz w:val="18"/>
                <w:szCs w:val="18"/>
                <w:lang w:eastAsia="ru-RU"/>
              </w:rPr>
              <w:lastRenderedPageBreak/>
              <w:t>Внесение частичного досрочного погашения</w:t>
            </w:r>
          </w:p>
        </w:tc>
        <w:tc>
          <w:tcPr>
            <w:tcW w:w="3887" w:type="dxa"/>
            <w:gridSpan w:val="2"/>
          </w:tcPr>
          <w:p w:rsidR="00A671D0" w:rsidRPr="00CE0F22" w:rsidRDefault="00A671D0" w:rsidP="00DD3832">
            <w:pPr>
              <w:tabs>
                <w:tab w:val="left" w:pos="-108"/>
                <w:tab w:val="left" w:pos="268"/>
              </w:tabs>
              <w:spacing w:after="0" w:line="240" w:lineRule="auto"/>
              <w:jc w:val="both"/>
              <w:rPr>
                <w:rFonts w:ascii="Tahoma" w:eastAsia="Times New Roman" w:hAnsi="Tahoma" w:cs="Tahoma"/>
                <w:bCs/>
                <w:sz w:val="18"/>
                <w:szCs w:val="18"/>
                <w:lang w:eastAsia="ru-RU"/>
              </w:rPr>
            </w:pPr>
            <w:r w:rsidRPr="00CE0F22">
              <w:rPr>
                <w:rFonts w:ascii="Tahoma" w:eastAsia="Times New Roman" w:hAnsi="Tahoma" w:cs="Tahoma"/>
                <w:sz w:val="18"/>
                <w:szCs w:val="18"/>
                <w:lang w:eastAsia="ru-RU"/>
              </w:rPr>
              <w:t xml:space="preserve">Направить </w:t>
            </w:r>
            <w:r w:rsidR="00B368FF" w:rsidRPr="00CE0F22">
              <w:rPr>
                <w:rFonts w:ascii="Tahoma" w:eastAsia="Times New Roman" w:hAnsi="Tahoma" w:cs="Tahoma"/>
                <w:sz w:val="18"/>
                <w:szCs w:val="18"/>
                <w:lang w:eastAsia="ru-RU"/>
              </w:rPr>
              <w:t xml:space="preserve">Кредитору </w:t>
            </w:r>
            <w:r w:rsidRPr="00CE0F22">
              <w:rPr>
                <w:rFonts w:ascii="Tahoma" w:eastAsia="Times New Roman" w:hAnsi="Tahoma" w:cs="Tahoma"/>
                <w:sz w:val="18"/>
                <w:szCs w:val="18"/>
                <w:lang w:eastAsia="ru-RU"/>
              </w:rPr>
              <w:t xml:space="preserve">уведомление о досрочном возврате </w:t>
            </w:r>
            <w:r w:rsidR="00F5133A" w:rsidRPr="00CE0F22">
              <w:rPr>
                <w:rFonts w:ascii="Tahoma" w:eastAsia="Times New Roman" w:hAnsi="Tahoma" w:cs="Tahoma"/>
                <w:sz w:val="18"/>
                <w:szCs w:val="18"/>
                <w:lang w:eastAsia="ru-RU"/>
              </w:rPr>
              <w:t xml:space="preserve">Заемных средств </w:t>
            </w:r>
            <w:r w:rsidRPr="00CE0F22">
              <w:rPr>
                <w:rFonts w:ascii="Tahoma" w:eastAsia="Times New Roman" w:hAnsi="Tahoma" w:cs="Tahoma"/>
                <w:sz w:val="18"/>
                <w:szCs w:val="18"/>
                <w:lang w:eastAsia="ru-RU"/>
              </w:rPr>
              <w:t xml:space="preserve">не </w:t>
            </w:r>
            <w:r w:rsidR="00944522" w:rsidRPr="00CE0F22">
              <w:rPr>
                <w:rFonts w:ascii="Tahoma" w:eastAsia="Times New Roman" w:hAnsi="Tahoma" w:cs="Tahoma"/>
                <w:sz w:val="18"/>
                <w:szCs w:val="18"/>
                <w:lang w:eastAsia="ru-RU"/>
              </w:rPr>
              <w:t>позднее,</w:t>
            </w:r>
            <w:r w:rsidRPr="00CE0F22">
              <w:rPr>
                <w:rFonts w:ascii="Tahoma" w:eastAsia="Times New Roman" w:hAnsi="Tahoma" w:cs="Tahoma"/>
                <w:sz w:val="18"/>
                <w:szCs w:val="18"/>
                <w:lang w:eastAsia="ru-RU"/>
              </w:rPr>
              <w:t xml:space="preserve"> чем за 15 (пятнадцать) календарных дней до даты пре</w:t>
            </w:r>
            <w:r w:rsidR="00F66AD5" w:rsidRPr="00CE0F22">
              <w:rPr>
                <w:rFonts w:ascii="Tahoma" w:eastAsia="Times New Roman" w:hAnsi="Tahoma" w:cs="Tahoma"/>
                <w:sz w:val="18"/>
                <w:szCs w:val="18"/>
                <w:lang w:eastAsia="ru-RU"/>
              </w:rPr>
              <w:t>дполагаемого досрочного платежа, либо</w:t>
            </w:r>
            <w:r w:rsidR="00F66AD5" w:rsidRPr="00CE0F22">
              <w:rPr>
                <w:rFonts w:ascii="Tahoma" w:hAnsi="Tahoma" w:cs="Tahoma"/>
                <w:sz w:val="18"/>
                <w:szCs w:val="18"/>
              </w:rPr>
              <w:t xml:space="preserve"> </w:t>
            </w:r>
            <w:r w:rsidR="000A62AF" w:rsidRPr="00CE0F22">
              <w:rPr>
                <w:rFonts w:ascii="Tahoma" w:hAnsi="Tahoma" w:cs="Tahoma"/>
                <w:sz w:val="18"/>
                <w:szCs w:val="18"/>
              </w:rPr>
              <w:t xml:space="preserve">(в предусмотренных Договором случаях) </w:t>
            </w:r>
            <w:r w:rsidR="00F66AD5" w:rsidRPr="00CE0F22">
              <w:rPr>
                <w:rFonts w:ascii="Tahoma" w:hAnsi="Tahoma" w:cs="Tahoma"/>
                <w:sz w:val="18"/>
                <w:szCs w:val="18"/>
              </w:rPr>
              <w:t xml:space="preserve">информацию о способе учета поступивших денежных средств в счет исполнения обязательств в письменной форме </w:t>
            </w:r>
            <w:r w:rsidR="00DD3832" w:rsidRPr="00CE0F22">
              <w:rPr>
                <w:rFonts w:ascii="Tahoma" w:hAnsi="Tahoma" w:cs="Tahoma"/>
                <w:sz w:val="18"/>
                <w:szCs w:val="18"/>
              </w:rPr>
              <w:t xml:space="preserve">предоставить </w:t>
            </w:r>
            <w:r w:rsidR="00F66AD5" w:rsidRPr="00CE0F22">
              <w:rPr>
                <w:rFonts w:ascii="Tahoma" w:hAnsi="Tahoma" w:cs="Tahoma"/>
                <w:sz w:val="18"/>
                <w:szCs w:val="18"/>
              </w:rPr>
              <w:t xml:space="preserve">не позднее даты фактического поступления средств. </w:t>
            </w:r>
          </w:p>
          <w:p w:rsidR="00A671D0" w:rsidRPr="00CE0F22" w:rsidRDefault="00A671D0" w:rsidP="00A671D0">
            <w:pPr>
              <w:tabs>
                <w:tab w:val="left" w:pos="-108"/>
              </w:tabs>
              <w:spacing w:after="0" w:line="240" w:lineRule="auto"/>
              <w:ind w:firstLine="34"/>
              <w:jc w:val="both"/>
              <w:rPr>
                <w:rFonts w:ascii="Tahoma" w:eastAsia="Times New Roman" w:hAnsi="Tahoma" w:cs="Tahoma"/>
                <w:sz w:val="18"/>
                <w:szCs w:val="18"/>
                <w:lang w:eastAsia="ru-RU"/>
              </w:rPr>
            </w:pPr>
          </w:p>
          <w:p w:rsidR="00A671D0" w:rsidRPr="00CE0F22" w:rsidRDefault="00A671D0" w:rsidP="0063792D">
            <w:pPr>
              <w:tabs>
                <w:tab w:val="left" w:pos="-108"/>
              </w:tabs>
              <w:spacing w:after="0" w:line="240" w:lineRule="auto"/>
              <w:jc w:val="both"/>
              <w:rPr>
                <w:rFonts w:ascii="Tahoma" w:eastAsia="Times New Roman" w:hAnsi="Tahoma" w:cs="Tahoma"/>
                <w:bCs/>
                <w:sz w:val="18"/>
                <w:szCs w:val="18"/>
                <w:lang w:eastAsia="ru-RU"/>
              </w:rPr>
            </w:pPr>
            <w:r w:rsidRPr="00CE0F22">
              <w:rPr>
                <w:rFonts w:ascii="Tahoma" w:eastAsia="Times New Roman" w:hAnsi="Tahoma" w:cs="Tahoma"/>
                <w:sz w:val="18"/>
                <w:szCs w:val="18"/>
                <w:lang w:eastAsia="ru-RU"/>
              </w:rPr>
              <w:t xml:space="preserve">Уведомление должно содержать информацию о сумме и дате предполагаемого досрочного платежа. </w:t>
            </w:r>
            <w:r w:rsidRPr="00CE0F22">
              <w:rPr>
                <w:rFonts w:ascii="Tahoma" w:eastAsia="Times New Roman" w:hAnsi="Tahoma" w:cs="Tahoma"/>
                <w:bCs/>
                <w:sz w:val="18"/>
                <w:szCs w:val="18"/>
                <w:lang w:eastAsia="ru-RU"/>
              </w:rPr>
              <w:t xml:space="preserve">При отсутствии своевременно предоставленного </w:t>
            </w:r>
            <w:r w:rsidR="00B368FF" w:rsidRPr="00CE0F22">
              <w:rPr>
                <w:rFonts w:ascii="Tahoma" w:eastAsia="Times New Roman" w:hAnsi="Tahoma" w:cs="Tahoma"/>
                <w:bCs/>
                <w:sz w:val="18"/>
                <w:szCs w:val="18"/>
                <w:lang w:eastAsia="ru-RU"/>
              </w:rPr>
              <w:t xml:space="preserve">Кредитору </w:t>
            </w:r>
            <w:r w:rsidRPr="00CE0F22">
              <w:rPr>
                <w:rFonts w:ascii="Tahoma" w:eastAsia="Times New Roman" w:hAnsi="Tahoma" w:cs="Tahoma"/>
                <w:bCs/>
                <w:sz w:val="18"/>
                <w:szCs w:val="18"/>
                <w:lang w:eastAsia="ru-RU"/>
              </w:rPr>
              <w:t xml:space="preserve">уведомления </w:t>
            </w:r>
            <w:r w:rsidR="00F62B25" w:rsidRPr="00CE0F22">
              <w:rPr>
                <w:rFonts w:ascii="Tahoma" w:eastAsia="Times New Roman" w:hAnsi="Tahoma" w:cs="Tahoma"/>
                <w:bCs/>
                <w:sz w:val="18"/>
                <w:szCs w:val="18"/>
                <w:lang w:eastAsia="ru-RU"/>
              </w:rPr>
              <w:t xml:space="preserve">Кредитор </w:t>
            </w:r>
            <w:r w:rsidRPr="00CE0F22">
              <w:rPr>
                <w:rFonts w:ascii="Tahoma" w:eastAsia="Times New Roman" w:hAnsi="Tahoma" w:cs="Tahoma"/>
                <w:bCs/>
                <w:sz w:val="18"/>
                <w:szCs w:val="18"/>
                <w:lang w:eastAsia="ru-RU"/>
              </w:rPr>
              <w:t xml:space="preserve">вправе не учитывать досрочный платеж в указанную </w:t>
            </w:r>
            <w:r w:rsidR="00141066" w:rsidRPr="00CE0F22">
              <w:rPr>
                <w:rFonts w:ascii="Tahoma" w:eastAsia="Times New Roman" w:hAnsi="Tahoma" w:cs="Tahoma"/>
                <w:bCs/>
                <w:sz w:val="18"/>
                <w:szCs w:val="18"/>
                <w:lang w:eastAsia="ru-RU"/>
              </w:rPr>
              <w:t xml:space="preserve">Заемщиком </w:t>
            </w:r>
            <w:r w:rsidRPr="00CE0F22">
              <w:rPr>
                <w:rFonts w:ascii="Tahoma" w:eastAsia="Times New Roman" w:hAnsi="Tahoma" w:cs="Tahoma"/>
                <w:bCs/>
                <w:sz w:val="18"/>
                <w:szCs w:val="18"/>
                <w:lang w:eastAsia="ru-RU"/>
              </w:rPr>
              <w:t>дату.</w:t>
            </w:r>
          </w:p>
          <w:p w:rsidR="0063792D" w:rsidRPr="00CE0F22" w:rsidRDefault="0063792D" w:rsidP="0063792D">
            <w:pPr>
              <w:tabs>
                <w:tab w:val="left" w:pos="-108"/>
                <w:tab w:val="num" w:pos="2160"/>
              </w:tabs>
              <w:spacing w:after="0" w:line="240" w:lineRule="auto"/>
              <w:jc w:val="both"/>
              <w:rPr>
                <w:rFonts w:ascii="Tahoma" w:eastAsia="Times New Roman" w:hAnsi="Tahoma" w:cs="Tahoma"/>
                <w:bCs/>
                <w:sz w:val="18"/>
                <w:szCs w:val="18"/>
                <w:lang w:eastAsia="ru-RU"/>
              </w:rPr>
            </w:pPr>
          </w:p>
          <w:p w:rsidR="00A671D0" w:rsidRPr="00CE0F22" w:rsidRDefault="00A671D0" w:rsidP="0063792D">
            <w:pPr>
              <w:tabs>
                <w:tab w:val="left" w:pos="-108"/>
                <w:tab w:val="num" w:pos="2160"/>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bCs/>
                <w:sz w:val="18"/>
                <w:szCs w:val="18"/>
                <w:lang w:eastAsia="ru-RU"/>
              </w:rPr>
              <w:t xml:space="preserve">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w:t>
            </w:r>
            <w:r w:rsidR="00F5133A" w:rsidRPr="00CE0F22">
              <w:rPr>
                <w:rFonts w:ascii="Tahoma" w:eastAsia="Times New Roman" w:hAnsi="Tahoma" w:cs="Tahoma"/>
                <w:bCs/>
                <w:sz w:val="18"/>
                <w:szCs w:val="18"/>
                <w:lang w:eastAsia="ru-RU"/>
              </w:rPr>
              <w:t>Е</w:t>
            </w:r>
            <w:r w:rsidRPr="00CE0F22">
              <w:rPr>
                <w:rFonts w:ascii="Tahoma" w:eastAsia="Times New Roman" w:hAnsi="Tahoma" w:cs="Tahoma"/>
                <w:bCs/>
                <w:sz w:val="18"/>
                <w:szCs w:val="18"/>
                <w:lang w:eastAsia="ru-RU"/>
              </w:rPr>
              <w:t xml:space="preserve">жемесячного платежа по </w:t>
            </w:r>
            <w:r w:rsidR="00F5133A" w:rsidRPr="00CE0F22">
              <w:rPr>
                <w:rFonts w:ascii="Tahoma" w:eastAsia="Times New Roman" w:hAnsi="Tahoma" w:cs="Tahoma"/>
                <w:bCs/>
                <w:sz w:val="18"/>
                <w:szCs w:val="18"/>
                <w:lang w:eastAsia="ru-RU"/>
              </w:rPr>
              <w:t>Договору</w:t>
            </w:r>
            <w:r w:rsidRPr="00CE0F22">
              <w:rPr>
                <w:rFonts w:ascii="Tahoma" w:eastAsia="Times New Roman" w:hAnsi="Tahoma" w:cs="Tahoma"/>
                <w:bCs/>
                <w:sz w:val="18"/>
                <w:szCs w:val="18"/>
                <w:lang w:eastAsia="ru-RU"/>
              </w:rPr>
              <w:t xml:space="preserve">, в связи с чем сумма, внесенная на счет </w:t>
            </w:r>
            <w:r w:rsidR="00F62B25" w:rsidRPr="00CE0F22">
              <w:rPr>
                <w:rFonts w:ascii="Tahoma" w:eastAsia="Times New Roman" w:hAnsi="Tahoma" w:cs="Tahoma"/>
                <w:bCs/>
                <w:sz w:val="18"/>
                <w:szCs w:val="18"/>
                <w:lang w:eastAsia="ru-RU"/>
              </w:rPr>
              <w:t xml:space="preserve">Кредитора </w:t>
            </w:r>
            <w:r w:rsidRPr="00CE0F22">
              <w:rPr>
                <w:rFonts w:ascii="Tahoma" w:eastAsia="Times New Roman" w:hAnsi="Tahoma" w:cs="Tahoma"/>
                <w:bCs/>
                <w:sz w:val="18"/>
                <w:szCs w:val="18"/>
                <w:lang w:eastAsia="ru-RU"/>
              </w:rPr>
              <w:t>до конца месяца, в котором заявлено частичное досрочное погашение,</w:t>
            </w:r>
            <w:r w:rsidRPr="00CE0F22">
              <w:rPr>
                <w:rFonts w:ascii="Tahoma" w:eastAsia="Times New Roman" w:hAnsi="Tahoma" w:cs="Tahoma"/>
                <w:sz w:val="18"/>
                <w:szCs w:val="18"/>
                <w:lang w:eastAsia="ru-RU"/>
              </w:rPr>
              <w:t xml:space="preserve"> должна составлять сумму досрочного погашения, увеличенную на размер ежемесячного платежа по </w:t>
            </w:r>
            <w:r w:rsidR="00F5133A" w:rsidRPr="00CE0F22">
              <w:rPr>
                <w:rFonts w:ascii="Tahoma" w:eastAsia="Times New Roman" w:hAnsi="Tahoma" w:cs="Tahoma"/>
                <w:sz w:val="18"/>
                <w:szCs w:val="18"/>
                <w:lang w:eastAsia="ru-RU"/>
              </w:rPr>
              <w:t>Договору</w:t>
            </w:r>
            <w:r w:rsidRPr="00CE0F22">
              <w:rPr>
                <w:rFonts w:ascii="Tahoma" w:eastAsia="Times New Roman" w:hAnsi="Tahoma" w:cs="Tahoma"/>
                <w:sz w:val="18"/>
                <w:szCs w:val="18"/>
                <w:lang w:eastAsia="ru-RU"/>
              </w:rPr>
              <w:t>.</w:t>
            </w:r>
          </w:p>
        </w:tc>
        <w:tc>
          <w:tcPr>
            <w:tcW w:w="3735" w:type="dxa"/>
          </w:tcPr>
          <w:p w:rsidR="00A671D0" w:rsidRPr="00CE0F22" w:rsidRDefault="00A671D0" w:rsidP="00872C13">
            <w:pPr>
              <w:tabs>
                <w:tab w:val="left" w:pos="-108"/>
              </w:tabs>
              <w:spacing w:before="100" w:beforeAutospacing="1" w:after="100" w:afterAutospacing="1" w:line="240" w:lineRule="auto"/>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После осуществления частичного досрочного возврата </w:t>
            </w:r>
            <w:r w:rsidR="00F5133A" w:rsidRPr="00CE0F22">
              <w:rPr>
                <w:rFonts w:ascii="Tahoma" w:eastAsia="Times New Roman" w:hAnsi="Tahoma" w:cs="Tahoma"/>
                <w:sz w:val="18"/>
                <w:szCs w:val="18"/>
                <w:lang w:eastAsia="ru-RU"/>
              </w:rPr>
              <w:t xml:space="preserve">Заемных средств </w:t>
            </w:r>
            <w:r w:rsidR="00EF1ACD" w:rsidRPr="00CE0F22">
              <w:rPr>
                <w:rFonts w:ascii="Tahoma" w:eastAsia="Times New Roman" w:hAnsi="Tahoma" w:cs="Tahoma"/>
                <w:sz w:val="18"/>
                <w:szCs w:val="18"/>
                <w:lang w:eastAsia="ru-RU"/>
              </w:rPr>
              <w:t>р</w:t>
            </w:r>
            <w:r w:rsidRPr="00CE0F22">
              <w:rPr>
                <w:rFonts w:ascii="Tahoma" w:eastAsia="Times New Roman" w:hAnsi="Tahoma" w:cs="Tahoma"/>
                <w:sz w:val="18"/>
                <w:szCs w:val="18"/>
                <w:lang w:eastAsia="ru-RU"/>
              </w:rPr>
              <w:t xml:space="preserve">азмер Ежемесячного платежа не изменяется, при этом </w:t>
            </w:r>
            <w:r w:rsidR="00027695" w:rsidRPr="00CE0F22">
              <w:rPr>
                <w:rFonts w:ascii="Tahoma" w:eastAsia="Times New Roman" w:hAnsi="Tahoma" w:cs="Tahoma"/>
                <w:sz w:val="18"/>
                <w:szCs w:val="18"/>
                <w:lang w:eastAsia="ru-RU"/>
              </w:rPr>
              <w:t>С</w:t>
            </w:r>
            <w:r w:rsidRPr="00CE0F22">
              <w:rPr>
                <w:rFonts w:ascii="Tahoma" w:eastAsia="Times New Roman" w:hAnsi="Tahoma" w:cs="Tahoma"/>
                <w:sz w:val="18"/>
                <w:szCs w:val="18"/>
                <w:lang w:eastAsia="ru-RU"/>
              </w:rPr>
              <w:t xml:space="preserve">рок </w:t>
            </w:r>
            <w:r w:rsidR="00027695" w:rsidRPr="00CE0F22">
              <w:rPr>
                <w:rFonts w:ascii="Tahoma" w:eastAsia="Times New Roman" w:hAnsi="Tahoma" w:cs="Tahoma"/>
                <w:sz w:val="18"/>
                <w:szCs w:val="18"/>
                <w:lang w:eastAsia="ru-RU"/>
              </w:rPr>
              <w:t>пользования заемными средствами</w:t>
            </w:r>
            <w:r w:rsidRPr="00CE0F22">
              <w:rPr>
                <w:rFonts w:ascii="Tahoma" w:eastAsia="Times New Roman" w:hAnsi="Tahoma" w:cs="Tahoma"/>
                <w:sz w:val="18"/>
                <w:szCs w:val="18"/>
                <w:lang w:eastAsia="ru-RU"/>
              </w:rPr>
              <w:t xml:space="preserve"> сокращается</w:t>
            </w:r>
            <w:r w:rsidR="00A847AB">
              <w:rPr>
                <w:rFonts w:ascii="Tahoma" w:eastAsia="Times New Roman" w:hAnsi="Tahoma" w:cs="Tahoma"/>
                <w:sz w:val="18"/>
                <w:szCs w:val="18"/>
                <w:lang w:eastAsia="ru-RU"/>
              </w:rPr>
              <w:t xml:space="preserve">, </w:t>
            </w:r>
            <w:r w:rsidR="00A847AB" w:rsidRPr="00A847AB">
              <w:rPr>
                <w:rFonts w:ascii="Tahoma" w:eastAsia="Times New Roman" w:hAnsi="Tahoma" w:cs="Tahoma"/>
                <w:i/>
                <w:sz w:val="18"/>
                <w:szCs w:val="18"/>
                <w:lang w:eastAsia="ru-RU"/>
              </w:rPr>
              <w:t>за исключением погашения за счет средств Материнского (семейного) капитала.</w:t>
            </w:r>
          </w:p>
          <w:p w:rsidR="00A847AB" w:rsidRPr="00CE0F22" w:rsidRDefault="00A847AB" w:rsidP="00A847AB">
            <w:pPr>
              <w:tabs>
                <w:tab w:val="left" w:pos="-108"/>
                <w:tab w:val="left" w:pos="273"/>
              </w:tabs>
              <w:spacing w:after="0" w:line="240" w:lineRule="auto"/>
              <w:contextualSpacing/>
              <w:jc w:val="both"/>
              <w:rPr>
                <w:rFonts w:ascii="Tahoma" w:eastAsia="Times New Roman" w:hAnsi="Tahoma" w:cs="Tahoma"/>
                <w:i/>
                <w:sz w:val="18"/>
                <w:szCs w:val="18"/>
                <w:lang w:eastAsia="ru-RU"/>
              </w:rPr>
            </w:pPr>
            <w:r w:rsidRPr="00A847AB">
              <w:rPr>
                <w:rFonts w:ascii="Tahoma" w:eastAsia="Times New Roman" w:hAnsi="Tahoma" w:cs="Tahoma"/>
                <w:i/>
                <w:sz w:val="18"/>
                <w:szCs w:val="18"/>
                <w:lang w:eastAsia="ru-RU"/>
              </w:rPr>
              <w:t xml:space="preserve">При осуществлении досрочного возврата Заемных </w:t>
            </w:r>
            <w:r w:rsidRPr="00280491">
              <w:rPr>
                <w:rFonts w:ascii="Tahoma" w:eastAsia="Times New Roman" w:hAnsi="Tahoma" w:cs="Tahoma"/>
                <w:i/>
                <w:sz w:val="18"/>
                <w:szCs w:val="18"/>
                <w:lang w:eastAsia="ru-RU"/>
              </w:rPr>
              <w:t>средств за счет средств Материнского</w:t>
            </w:r>
            <w:r w:rsidRPr="00A847AB">
              <w:rPr>
                <w:rFonts w:ascii="Tahoma" w:eastAsia="Times New Roman" w:hAnsi="Tahoma" w:cs="Tahoma"/>
                <w:i/>
                <w:sz w:val="18"/>
                <w:szCs w:val="18"/>
                <w:lang w:eastAsia="ru-RU"/>
              </w:rPr>
              <w:t xml:space="preserve"> (семейного) капитала размер Ежемесячного платежа уменьшается</w:t>
            </w:r>
            <w:r w:rsidR="00930609">
              <w:rPr>
                <w:rFonts w:ascii="Tahoma" w:eastAsia="Times New Roman" w:hAnsi="Tahoma" w:cs="Tahoma"/>
                <w:i/>
                <w:sz w:val="18"/>
                <w:szCs w:val="18"/>
                <w:lang w:eastAsia="ru-RU"/>
              </w:rPr>
              <w:t xml:space="preserve">, а Срок пользования заемными средствами не изменяется. </w:t>
            </w:r>
            <w:r w:rsidR="00930609" w:rsidRPr="00216436">
              <w:rPr>
                <w:rFonts w:ascii="Tahoma" w:eastAsia="Times New Roman" w:hAnsi="Tahoma" w:cs="Tahoma"/>
                <w:i/>
                <w:sz w:val="18"/>
                <w:szCs w:val="18"/>
                <w:highlight w:val="lightGray"/>
                <w:lang w:eastAsia="ru-RU"/>
              </w:rPr>
              <w:t>(курсив добавляется в случае кредитования с применением опции «Материнский капитал»)</w:t>
            </w:r>
          </w:p>
          <w:p w:rsidR="00AA42E4" w:rsidRPr="00CE0F22" w:rsidRDefault="00AA42E4" w:rsidP="00F8118E">
            <w:pPr>
              <w:tabs>
                <w:tab w:val="left" w:pos="-108"/>
                <w:tab w:val="left" w:pos="273"/>
              </w:tabs>
              <w:spacing w:after="0" w:line="240" w:lineRule="auto"/>
              <w:contextualSpacing/>
              <w:jc w:val="both"/>
              <w:rPr>
                <w:rFonts w:ascii="Tahoma" w:eastAsia="Times New Roman" w:hAnsi="Tahoma" w:cs="Tahoma"/>
                <w:i/>
                <w:sz w:val="18"/>
                <w:szCs w:val="18"/>
                <w:lang w:eastAsia="ru-RU"/>
              </w:rPr>
            </w:pPr>
          </w:p>
          <w:p w:rsidR="00F8118E" w:rsidRDefault="00F8118E" w:rsidP="00F8118E">
            <w:pPr>
              <w:tabs>
                <w:tab w:val="left" w:pos="-108"/>
                <w:tab w:val="left" w:pos="273"/>
              </w:tabs>
              <w:spacing w:after="0" w:line="240" w:lineRule="auto"/>
              <w:contextualSpacing/>
              <w:jc w:val="both"/>
              <w:rPr>
                <w:rFonts w:ascii="Tahoma" w:eastAsia="Times New Roman" w:hAnsi="Tahoma" w:cs="Tahoma"/>
                <w:i/>
                <w:sz w:val="18"/>
                <w:szCs w:val="18"/>
                <w:lang w:eastAsia="ru-RU"/>
              </w:rPr>
            </w:pPr>
            <w:r w:rsidRPr="00CE0F22">
              <w:rPr>
                <w:rFonts w:ascii="Tahoma" w:eastAsia="Times New Roman" w:hAnsi="Tahoma" w:cs="Tahoma"/>
                <w:i/>
                <w:sz w:val="18"/>
                <w:szCs w:val="18"/>
                <w:lang w:eastAsia="ru-RU"/>
              </w:rPr>
              <w:t xml:space="preserve">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w:t>
            </w:r>
            <w:r w:rsidR="00AA42E4" w:rsidRPr="00CE0F22">
              <w:rPr>
                <w:rFonts w:ascii="Tahoma" w:eastAsia="Times New Roman" w:hAnsi="Tahoma" w:cs="Tahoma"/>
                <w:i/>
                <w:sz w:val="18"/>
                <w:szCs w:val="18"/>
                <w:lang w:eastAsia="ru-RU"/>
              </w:rPr>
              <w:t>основного долга (</w:t>
            </w:r>
            <w:r w:rsidRPr="00CE0F22">
              <w:rPr>
                <w:rFonts w:ascii="Tahoma" w:eastAsia="Times New Roman" w:hAnsi="Tahoma" w:cs="Tahoma"/>
                <w:i/>
                <w:sz w:val="18"/>
                <w:szCs w:val="18"/>
                <w:lang w:eastAsia="ru-RU"/>
              </w:rPr>
              <w:t>заемных средств</w:t>
            </w:r>
            <w:r w:rsidR="00AA42E4" w:rsidRPr="00CE0F22">
              <w:rPr>
                <w:rFonts w:ascii="Tahoma" w:eastAsia="Times New Roman" w:hAnsi="Tahoma" w:cs="Tahoma"/>
                <w:i/>
                <w:sz w:val="18"/>
                <w:szCs w:val="18"/>
                <w:lang w:eastAsia="ru-RU"/>
              </w:rPr>
              <w:t>)</w:t>
            </w:r>
            <w:r w:rsidRPr="00CE0F22">
              <w:rPr>
                <w:rFonts w:ascii="Tahoma" w:eastAsia="Times New Roman" w:hAnsi="Tahoma" w:cs="Tahoma"/>
                <w:i/>
                <w:sz w:val="18"/>
                <w:szCs w:val="18"/>
                <w:lang w:eastAsia="ru-RU"/>
              </w:rPr>
              <w:t xml:space="preserve"> и Срока пользования заемными средствами. В таком случае Заемщик осуществляет ежемесячный платеж за месяц, в котором было осуществлено частичное досрочное погашение</w:t>
            </w:r>
            <w:r w:rsidR="00AA42E4" w:rsidRPr="00CE0F22">
              <w:rPr>
                <w:rFonts w:ascii="Tahoma" w:eastAsia="Times New Roman" w:hAnsi="Tahoma" w:cs="Tahoma"/>
                <w:i/>
                <w:sz w:val="18"/>
                <w:szCs w:val="18"/>
                <w:lang w:eastAsia="ru-RU"/>
              </w:rPr>
              <w:t xml:space="preserve">, в прежнем размере, </w:t>
            </w:r>
            <w:r w:rsidRPr="00CE0F22">
              <w:rPr>
                <w:rFonts w:ascii="Tahoma" w:eastAsia="Times New Roman" w:hAnsi="Tahoma" w:cs="Tahoma"/>
                <w:i/>
                <w:sz w:val="18"/>
                <w:szCs w:val="18"/>
                <w:lang w:eastAsia="ru-RU"/>
              </w:rPr>
              <w:t xml:space="preserve">изменение размера будет применяться со следующего месяца. </w:t>
            </w:r>
            <w:r w:rsidR="00AA42E4" w:rsidRPr="00CE0F22">
              <w:rPr>
                <w:rFonts w:ascii="Tahoma" w:eastAsia="Times New Roman" w:hAnsi="Tahoma" w:cs="Tahoma"/>
                <w:i/>
                <w:sz w:val="18"/>
                <w:szCs w:val="18"/>
                <w:highlight w:val="lightGray"/>
                <w:lang w:eastAsia="ru-RU"/>
              </w:rPr>
              <w:t>(не включается при кредитовании с применением опции «Переменная ставка»</w:t>
            </w:r>
            <w:r w:rsidRPr="00CE0F22">
              <w:rPr>
                <w:rFonts w:ascii="Tahoma" w:eastAsia="Times New Roman" w:hAnsi="Tahoma" w:cs="Tahoma"/>
                <w:i/>
                <w:sz w:val="18"/>
                <w:szCs w:val="18"/>
                <w:highlight w:val="lightGray"/>
                <w:lang w:eastAsia="ru-RU"/>
              </w:rPr>
              <w:t>)</w:t>
            </w:r>
          </w:p>
          <w:p w:rsidR="00A847AB" w:rsidRDefault="00A847AB" w:rsidP="00F8118E">
            <w:pPr>
              <w:tabs>
                <w:tab w:val="left" w:pos="-108"/>
                <w:tab w:val="left" w:pos="273"/>
              </w:tabs>
              <w:spacing w:after="0" w:line="240" w:lineRule="auto"/>
              <w:contextualSpacing/>
              <w:jc w:val="both"/>
              <w:rPr>
                <w:rFonts w:ascii="Tahoma" w:eastAsia="Times New Roman" w:hAnsi="Tahoma" w:cs="Tahoma"/>
                <w:i/>
                <w:sz w:val="18"/>
                <w:szCs w:val="18"/>
                <w:lang w:eastAsia="ru-RU"/>
              </w:rPr>
            </w:pPr>
          </w:p>
          <w:p w:rsidR="00042258" w:rsidRDefault="000433F4" w:rsidP="00A847AB">
            <w:pPr>
              <w:tabs>
                <w:tab w:val="left" w:pos="-108"/>
              </w:tabs>
              <w:spacing w:after="0" w:line="240" w:lineRule="auto"/>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К</w:t>
            </w:r>
            <w:r w:rsidR="00A671D0" w:rsidRPr="00CE0F22">
              <w:rPr>
                <w:rFonts w:ascii="Tahoma" w:eastAsia="Times New Roman" w:hAnsi="Tahoma" w:cs="Tahoma"/>
                <w:sz w:val="18"/>
                <w:szCs w:val="18"/>
                <w:lang w:eastAsia="ru-RU"/>
              </w:rPr>
              <w:t xml:space="preserve">редитор подписывает и направляет (передает) </w:t>
            </w:r>
            <w:r w:rsidR="00141066" w:rsidRPr="00CE0F22">
              <w:rPr>
                <w:rFonts w:ascii="Tahoma" w:eastAsia="Times New Roman" w:hAnsi="Tahoma" w:cs="Tahoma"/>
                <w:sz w:val="18"/>
                <w:szCs w:val="18"/>
                <w:lang w:eastAsia="ru-RU"/>
              </w:rPr>
              <w:t xml:space="preserve">Заемщику </w:t>
            </w:r>
            <w:r w:rsidR="00A671D0" w:rsidRPr="00CE0F22">
              <w:rPr>
                <w:rFonts w:ascii="Tahoma" w:eastAsia="Times New Roman" w:hAnsi="Tahoma" w:cs="Tahoma"/>
                <w:sz w:val="18"/>
                <w:szCs w:val="18"/>
                <w:lang w:eastAsia="ru-RU"/>
              </w:rPr>
              <w:t xml:space="preserve">новый график платежей в уведомительном порядке в срок до 15 (пятнадцатого) </w:t>
            </w:r>
            <w:r w:rsidR="009E41B0" w:rsidRPr="00CE0F22">
              <w:rPr>
                <w:rFonts w:ascii="Tahoma" w:hAnsi="Tahoma" w:cs="Tahoma"/>
                <w:sz w:val="18"/>
                <w:szCs w:val="18"/>
              </w:rPr>
              <w:t xml:space="preserve">(в январе и мае – до 20 (двадцатого)) </w:t>
            </w:r>
            <w:r w:rsidR="00A671D0" w:rsidRPr="00CE0F22">
              <w:rPr>
                <w:rFonts w:ascii="Tahoma" w:eastAsia="Times New Roman" w:hAnsi="Tahoma" w:cs="Tahoma"/>
                <w:sz w:val="18"/>
                <w:szCs w:val="18"/>
                <w:lang w:eastAsia="ru-RU"/>
              </w:rPr>
              <w:t xml:space="preserve">числа месяца, следующего за месяцем совершения частичного досрочного возврата </w:t>
            </w:r>
            <w:r w:rsidR="00027695" w:rsidRPr="00CE0F22">
              <w:rPr>
                <w:rFonts w:ascii="Tahoma" w:eastAsia="Times New Roman" w:hAnsi="Tahoma" w:cs="Tahoma"/>
                <w:sz w:val="18"/>
                <w:szCs w:val="18"/>
                <w:lang w:eastAsia="ru-RU"/>
              </w:rPr>
              <w:t>Заемных средств</w:t>
            </w:r>
            <w:r w:rsidR="00A671D0" w:rsidRPr="00CE0F22">
              <w:rPr>
                <w:rFonts w:ascii="Tahoma" w:eastAsia="Times New Roman" w:hAnsi="Tahoma" w:cs="Tahoma"/>
                <w:sz w:val="18"/>
                <w:szCs w:val="18"/>
                <w:lang w:eastAsia="ru-RU"/>
              </w:rPr>
              <w:t>.</w:t>
            </w:r>
          </w:p>
          <w:p w:rsidR="00042258" w:rsidRPr="00CE0F22" w:rsidRDefault="00042258" w:rsidP="00027695">
            <w:pPr>
              <w:tabs>
                <w:tab w:val="left" w:pos="-108"/>
              </w:tabs>
              <w:spacing w:after="0" w:line="240" w:lineRule="auto"/>
              <w:ind w:firstLine="34"/>
              <w:contextualSpacing/>
              <w:jc w:val="both"/>
              <w:rPr>
                <w:rFonts w:ascii="Tahoma" w:eastAsia="Times New Roman" w:hAnsi="Tahoma" w:cs="Tahoma"/>
                <w:sz w:val="18"/>
                <w:szCs w:val="18"/>
                <w:lang w:eastAsia="ru-RU"/>
              </w:rPr>
            </w:pPr>
          </w:p>
        </w:tc>
      </w:tr>
      <w:tr w:rsidR="000A62AF" w:rsidRPr="00CE0F22" w:rsidTr="0005739D">
        <w:trPr>
          <w:trHeight w:val="2825"/>
        </w:trPr>
        <w:tc>
          <w:tcPr>
            <w:tcW w:w="1734" w:type="dxa"/>
            <w:tcBorders>
              <w:top w:val="single" w:sz="4" w:space="0" w:color="auto"/>
              <w:left w:val="single" w:sz="4" w:space="0" w:color="auto"/>
              <w:bottom w:val="single" w:sz="4" w:space="0" w:color="auto"/>
              <w:right w:val="single" w:sz="4" w:space="0" w:color="auto"/>
            </w:tcBorders>
          </w:tcPr>
          <w:p w:rsidR="000A62AF" w:rsidRPr="00CE0F22" w:rsidRDefault="000A62AF" w:rsidP="006049FE">
            <w:pPr>
              <w:tabs>
                <w:tab w:val="left" w:pos="-108"/>
              </w:tabs>
              <w:spacing w:before="100" w:beforeAutospacing="1" w:after="100" w:afterAutospacing="1" w:line="240" w:lineRule="auto"/>
              <w:jc w:val="both"/>
              <w:rPr>
                <w:rFonts w:ascii="Tahoma" w:eastAsia="Times New Roman" w:hAnsi="Tahoma" w:cs="Tahoma"/>
                <w:bCs/>
                <w:sz w:val="18"/>
                <w:szCs w:val="18"/>
                <w:lang w:eastAsia="ru-RU"/>
              </w:rPr>
            </w:pPr>
            <w:r w:rsidRPr="00CE0F22">
              <w:rPr>
                <w:rFonts w:ascii="Tahoma" w:eastAsia="Times New Roman" w:hAnsi="Tahoma" w:cs="Tahoma"/>
                <w:bCs/>
                <w:sz w:val="18"/>
                <w:szCs w:val="18"/>
                <w:lang w:eastAsia="ru-RU"/>
              </w:rPr>
              <w:t>Полное погашение Основного долга</w:t>
            </w:r>
          </w:p>
        </w:tc>
        <w:tc>
          <w:tcPr>
            <w:tcW w:w="3887" w:type="dxa"/>
            <w:gridSpan w:val="2"/>
            <w:tcBorders>
              <w:top w:val="single" w:sz="4" w:space="0" w:color="auto"/>
              <w:left w:val="single" w:sz="4" w:space="0" w:color="auto"/>
              <w:bottom w:val="single" w:sz="4" w:space="0" w:color="auto"/>
              <w:right w:val="single" w:sz="4" w:space="0" w:color="auto"/>
            </w:tcBorders>
          </w:tcPr>
          <w:p w:rsidR="000A62AF" w:rsidRPr="00CE0F22" w:rsidRDefault="000A62AF" w:rsidP="006D0A2B">
            <w:pPr>
              <w:numPr>
                <w:ilvl w:val="0"/>
                <w:numId w:val="8"/>
              </w:numPr>
              <w:tabs>
                <w:tab w:val="left" w:pos="176"/>
                <w:tab w:val="left" w:pos="318"/>
              </w:tabs>
              <w:spacing w:after="0" w:line="240" w:lineRule="auto"/>
              <w:ind w:left="0" w:firstLine="0"/>
              <w:jc w:val="both"/>
              <w:rPr>
                <w:rFonts w:ascii="Tahoma" w:eastAsia="Times New Roman" w:hAnsi="Tahoma" w:cs="Tahoma"/>
                <w:sz w:val="18"/>
                <w:szCs w:val="18"/>
                <w:lang w:eastAsia="ru-RU"/>
              </w:rPr>
            </w:pPr>
            <w:bookmarkStart w:id="1" w:name="_Ref266180240"/>
            <w:r w:rsidRPr="00CE0F22">
              <w:rPr>
                <w:rFonts w:ascii="Tahoma" w:eastAsia="Times New Roman" w:hAnsi="Tahoma" w:cs="Tahoma"/>
                <w:sz w:val="18"/>
                <w:szCs w:val="18"/>
                <w:lang w:eastAsia="ru-RU"/>
              </w:rPr>
              <w:t>Рекомендуется обратиться к Кредитору/представителю Кредитора с просьбой об осуществлении расчета суммы, которую необходимо внести в счет полного погашения обязательств по Договору.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основного долга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основного долга по дату поступления денежных средств на счет Кредитора либо внесения в кассу Кредитора</w:t>
            </w:r>
            <w:r w:rsidR="00E62EA7">
              <w:rPr>
                <w:rFonts w:ascii="Tahoma" w:eastAsia="Times New Roman" w:hAnsi="Tahoma" w:cs="Tahoma"/>
                <w:sz w:val="18"/>
                <w:szCs w:val="18"/>
                <w:lang w:eastAsia="ru-RU"/>
              </w:rPr>
              <w:t xml:space="preserve"> (при </w:t>
            </w:r>
            <w:r w:rsidR="00E62EA7">
              <w:rPr>
                <w:rFonts w:ascii="Tahoma" w:eastAsia="Times New Roman" w:hAnsi="Tahoma" w:cs="Tahoma"/>
                <w:sz w:val="18"/>
                <w:szCs w:val="18"/>
                <w:lang w:eastAsia="ru-RU"/>
              </w:rPr>
              <w:lastRenderedPageBreak/>
              <w:t>наличии)</w:t>
            </w:r>
            <w:r w:rsidRPr="00CE0F22">
              <w:rPr>
                <w:rFonts w:ascii="Tahoma" w:eastAsia="Times New Roman" w:hAnsi="Tahoma" w:cs="Tahoma"/>
                <w:sz w:val="18"/>
                <w:szCs w:val="18"/>
                <w:lang w:eastAsia="ru-RU"/>
              </w:rPr>
              <w:t xml:space="preserve">). </w:t>
            </w:r>
          </w:p>
          <w:p w:rsidR="000A62AF" w:rsidRPr="00CE0F22" w:rsidRDefault="000A62AF" w:rsidP="00A671D0">
            <w:pPr>
              <w:tabs>
                <w:tab w:val="left" w:pos="-108"/>
                <w:tab w:val="left" w:pos="0"/>
              </w:tabs>
              <w:spacing w:after="0" w:line="240" w:lineRule="auto"/>
              <w:jc w:val="both"/>
              <w:rPr>
                <w:rFonts w:ascii="Tahoma" w:eastAsia="Times New Roman" w:hAnsi="Tahoma" w:cs="Tahoma"/>
                <w:sz w:val="18"/>
                <w:szCs w:val="18"/>
                <w:lang w:eastAsia="ru-RU"/>
              </w:rPr>
            </w:pPr>
          </w:p>
          <w:p w:rsidR="000A62AF" w:rsidRPr="00CE0F22" w:rsidRDefault="000A62AF" w:rsidP="00A671D0">
            <w:pPr>
              <w:numPr>
                <w:ilvl w:val="0"/>
                <w:numId w:val="8"/>
              </w:numPr>
              <w:tabs>
                <w:tab w:val="left" w:pos="-108"/>
                <w:tab w:val="left" w:pos="0"/>
                <w:tab w:val="left" w:pos="268"/>
              </w:tabs>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Направить Кредитору уведомление о досрочном возврате Заемных средств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CE0F22">
              <w:rPr>
                <w:rFonts w:ascii="Tahoma" w:eastAsia="Times New Roman" w:hAnsi="Tahoma" w:cs="Tahoma"/>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bookmarkEnd w:id="1"/>
          </w:p>
          <w:p w:rsidR="000A62AF" w:rsidRPr="00CE0F22" w:rsidRDefault="000A62AF" w:rsidP="00A671D0">
            <w:pPr>
              <w:tabs>
                <w:tab w:val="left" w:pos="-108"/>
                <w:tab w:val="left" w:pos="0"/>
                <w:tab w:val="left" w:pos="318"/>
                <w:tab w:val="num" w:pos="2160"/>
              </w:tabs>
              <w:spacing w:after="0" w:line="240" w:lineRule="auto"/>
              <w:jc w:val="both"/>
              <w:rPr>
                <w:rFonts w:ascii="Tahoma" w:eastAsia="Times New Roman" w:hAnsi="Tahoma" w:cs="Tahoma"/>
                <w:sz w:val="18"/>
                <w:szCs w:val="18"/>
                <w:lang w:eastAsia="ru-RU"/>
              </w:rPr>
            </w:pPr>
            <w:bookmarkStart w:id="2" w:name="_Ref266179334"/>
          </w:p>
          <w:p w:rsidR="000A62AF" w:rsidRPr="00CE0F22" w:rsidRDefault="000A62AF" w:rsidP="00A671D0">
            <w:pPr>
              <w:numPr>
                <w:ilvl w:val="0"/>
                <w:numId w:val="8"/>
              </w:numPr>
              <w:tabs>
                <w:tab w:val="left" w:pos="-108"/>
                <w:tab w:val="left" w:pos="0"/>
                <w:tab w:val="left" w:pos="268"/>
              </w:tabs>
              <w:spacing w:after="0" w:line="240" w:lineRule="auto"/>
              <w:ind w:left="0" w:firstLine="0"/>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После исполнения обязательств в полном объеме* представителем Кредитора проводится разъяснительная работа с Заемщиком о дальнейших действиях, направленных на снятие обременения с Предмета ипотеки.</w:t>
            </w:r>
          </w:p>
          <w:p w:rsidR="000A62AF" w:rsidRPr="00CE0F22" w:rsidRDefault="000A62AF" w:rsidP="008D4D16">
            <w:pPr>
              <w:tabs>
                <w:tab w:val="left" w:pos="-108"/>
                <w:tab w:val="left" w:pos="0"/>
                <w:tab w:val="left" w:pos="268"/>
              </w:tabs>
              <w:spacing w:after="0" w:line="240" w:lineRule="auto"/>
              <w:contextualSpacing/>
              <w:jc w:val="both"/>
              <w:rPr>
                <w:rFonts w:ascii="Tahoma" w:eastAsia="Times New Roman" w:hAnsi="Tahoma" w:cs="Tahoma"/>
                <w:sz w:val="18"/>
                <w:szCs w:val="18"/>
                <w:lang w:eastAsia="ru-RU"/>
              </w:rPr>
            </w:pPr>
          </w:p>
          <w:p w:rsidR="000A62AF" w:rsidRPr="00CE0F22" w:rsidRDefault="000A62AF" w:rsidP="000A62AF">
            <w:pPr>
              <w:tabs>
                <w:tab w:val="left" w:pos="426"/>
                <w:tab w:val="left" w:pos="1276"/>
                <w:tab w:val="left" w:pos="1560"/>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*Датой исполнения обязательств в полном объеме является дата поступления на счет Кредитора либо внесения в кассу Кредитора денежных средств в сумме Остатка основного долга (заемных средств), процентов, начисленных по вышеуказанную дату исполнения обязательств (включительно), но не уплаченных за пользование Заемными средствами </w:t>
            </w:r>
            <w:r w:rsidRPr="00CE0F22">
              <w:rPr>
                <w:rFonts w:ascii="Tahoma" w:eastAsia="Times New Roman" w:hAnsi="Tahoma" w:cs="Tahoma"/>
                <w:i/>
                <w:sz w:val="18"/>
                <w:szCs w:val="18"/>
                <w:lang w:eastAsia="ru-RU"/>
              </w:rPr>
              <w:t>(здесь и далее по тексту приложения под процентами подразумевается сумма Плановых и/или Накопленных процентов</w:t>
            </w:r>
            <w:r w:rsidRPr="00CE0F22">
              <w:rPr>
                <w:rFonts w:ascii="Tahoma" w:eastAsia="Times New Roman" w:hAnsi="Tahoma" w:cs="Tahoma"/>
                <w:sz w:val="18"/>
                <w:szCs w:val="18"/>
                <w:lang w:eastAsia="ru-RU"/>
              </w:rPr>
              <w:t xml:space="preserve"> </w:t>
            </w:r>
            <w:r w:rsidRPr="00CE0F22">
              <w:rPr>
                <w:rFonts w:ascii="Tahoma" w:eastAsia="Times New Roman" w:hAnsi="Tahoma" w:cs="Tahoma"/>
                <w:i/>
                <w:iCs/>
                <w:sz w:val="18"/>
                <w:szCs w:val="18"/>
                <w:highlight w:val="lightGray"/>
                <w:lang w:eastAsia="ru-RU"/>
              </w:rPr>
              <w:t>– курсив включается при кредитовании с применением опции «Переменная ставка»)</w:t>
            </w:r>
            <w:r w:rsidRPr="00CE0F22">
              <w:rPr>
                <w:rFonts w:ascii="Tahoma" w:eastAsia="Times New Roman" w:hAnsi="Tahoma" w:cs="Tahoma"/>
                <w:sz w:val="18"/>
                <w:szCs w:val="18"/>
                <w:lang w:eastAsia="ru-RU"/>
              </w:rPr>
              <w:t>, а также сумм неустойки (при наличии).</w:t>
            </w:r>
            <w:bookmarkEnd w:id="2"/>
          </w:p>
        </w:tc>
        <w:tc>
          <w:tcPr>
            <w:tcW w:w="3735" w:type="dxa"/>
            <w:tcBorders>
              <w:top w:val="single" w:sz="4" w:space="0" w:color="auto"/>
              <w:left w:val="single" w:sz="4" w:space="0" w:color="auto"/>
              <w:bottom w:val="single" w:sz="4" w:space="0" w:color="auto"/>
              <w:right w:val="single" w:sz="4" w:space="0" w:color="auto"/>
            </w:tcBorders>
          </w:tcPr>
          <w:p w:rsidR="000A62AF" w:rsidRPr="00CE0F22" w:rsidRDefault="000A62AF" w:rsidP="00872C13">
            <w:pPr>
              <w:tabs>
                <w:tab w:val="left" w:pos="-108"/>
              </w:tabs>
              <w:spacing w:before="100" w:beforeAutospacing="1" w:after="100" w:afterAutospacing="1" w:line="240" w:lineRule="auto"/>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lastRenderedPageBreak/>
              <w:t xml:space="preserve">Снятие обременения с Предмета ипотеки. Залогодержатель осуществляет передачу Закладной Залогодателю в порядке и сроки, установленные нормами действующего законодательства Российской Федерации. </w:t>
            </w:r>
          </w:p>
        </w:tc>
      </w:tr>
      <w:tr w:rsidR="000A62AF" w:rsidRPr="00CE0F22" w:rsidTr="0005739D">
        <w:trPr>
          <w:trHeight w:val="1420"/>
        </w:trPr>
        <w:tc>
          <w:tcPr>
            <w:tcW w:w="1734" w:type="dxa"/>
            <w:tcBorders>
              <w:top w:val="single" w:sz="4" w:space="0" w:color="auto"/>
              <w:left w:val="single" w:sz="4" w:space="0" w:color="auto"/>
              <w:bottom w:val="single" w:sz="4" w:space="0" w:color="auto"/>
              <w:right w:val="single" w:sz="4" w:space="0" w:color="auto"/>
            </w:tcBorders>
          </w:tcPr>
          <w:p w:rsidR="000A62AF" w:rsidRPr="00CE0F22" w:rsidRDefault="000A62AF" w:rsidP="00944522">
            <w:pPr>
              <w:tabs>
                <w:tab w:val="left" w:pos="-108"/>
              </w:tabs>
              <w:spacing w:before="100" w:beforeAutospacing="1" w:after="100" w:afterAutospacing="1" w:line="240" w:lineRule="auto"/>
              <w:jc w:val="both"/>
              <w:rPr>
                <w:rFonts w:ascii="Tahoma" w:eastAsia="Times New Roman" w:hAnsi="Tahoma" w:cs="Tahoma"/>
                <w:sz w:val="18"/>
                <w:szCs w:val="18"/>
                <w:lang w:eastAsia="ru-RU"/>
              </w:rPr>
            </w:pPr>
            <w:r w:rsidRPr="00CE0F22">
              <w:rPr>
                <w:rFonts w:ascii="Tahoma" w:eastAsia="Times New Roman" w:hAnsi="Tahoma" w:cs="Tahoma"/>
                <w:bCs/>
                <w:sz w:val="18"/>
                <w:szCs w:val="18"/>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по Договору</w:t>
            </w:r>
          </w:p>
        </w:tc>
        <w:tc>
          <w:tcPr>
            <w:tcW w:w="3887" w:type="dxa"/>
            <w:gridSpan w:val="2"/>
            <w:tcBorders>
              <w:top w:val="single" w:sz="4" w:space="0" w:color="auto"/>
              <w:left w:val="single" w:sz="4" w:space="0" w:color="auto"/>
              <w:bottom w:val="single" w:sz="4" w:space="0" w:color="auto"/>
              <w:right w:val="single" w:sz="4" w:space="0" w:color="auto"/>
            </w:tcBorders>
          </w:tcPr>
          <w:p w:rsidR="000A62AF" w:rsidRDefault="000A62AF" w:rsidP="00DC54B6">
            <w:pPr>
              <w:pStyle w:val="ac"/>
              <w:numPr>
                <w:ilvl w:val="0"/>
                <w:numId w:val="13"/>
              </w:numPr>
              <w:tabs>
                <w:tab w:val="left" w:pos="-108"/>
                <w:tab w:val="num" w:pos="318"/>
              </w:tabs>
              <w:spacing w:after="0" w:line="240" w:lineRule="auto"/>
              <w:ind w:left="34"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Продолжить выплаты по Договору в максимально возможном размере.</w:t>
            </w:r>
          </w:p>
          <w:p w:rsidR="005A1474" w:rsidRPr="00CE0F22" w:rsidRDefault="005A1474" w:rsidP="005A1474">
            <w:pPr>
              <w:pStyle w:val="ac"/>
              <w:tabs>
                <w:tab w:val="left" w:pos="-108"/>
              </w:tabs>
              <w:spacing w:after="0" w:line="240" w:lineRule="auto"/>
              <w:ind w:left="34"/>
              <w:jc w:val="both"/>
              <w:rPr>
                <w:rFonts w:ascii="Tahoma" w:eastAsia="Times New Roman" w:hAnsi="Tahoma" w:cs="Tahoma"/>
                <w:sz w:val="18"/>
                <w:szCs w:val="18"/>
                <w:lang w:eastAsia="ru-RU"/>
              </w:rPr>
            </w:pPr>
          </w:p>
          <w:p w:rsidR="000A62AF" w:rsidRDefault="000A62AF" w:rsidP="00DC54B6">
            <w:pPr>
              <w:pStyle w:val="ac"/>
              <w:numPr>
                <w:ilvl w:val="0"/>
                <w:numId w:val="13"/>
              </w:numPr>
              <w:tabs>
                <w:tab w:val="left" w:pos="-108"/>
                <w:tab w:val="num" w:pos="318"/>
              </w:tabs>
              <w:spacing w:after="0" w:line="240" w:lineRule="auto"/>
              <w:ind w:left="34"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Основного долга.</w:t>
            </w:r>
          </w:p>
          <w:p w:rsidR="000C4392" w:rsidRPr="00CE0F22" w:rsidRDefault="000C4392" w:rsidP="000C4392">
            <w:pPr>
              <w:pStyle w:val="ac"/>
              <w:tabs>
                <w:tab w:val="left" w:pos="-108"/>
              </w:tabs>
              <w:spacing w:after="0" w:line="240" w:lineRule="auto"/>
              <w:ind w:left="34"/>
              <w:jc w:val="both"/>
              <w:rPr>
                <w:rFonts w:ascii="Tahoma" w:eastAsia="Times New Roman" w:hAnsi="Tahoma" w:cs="Tahoma"/>
                <w:sz w:val="18"/>
                <w:szCs w:val="18"/>
                <w:lang w:eastAsia="ru-RU"/>
              </w:rPr>
            </w:pPr>
          </w:p>
          <w:p w:rsidR="000A62AF" w:rsidRPr="00CE0F22" w:rsidRDefault="000A62AF" w:rsidP="000C4392">
            <w:pPr>
              <w:spacing w:after="0" w:line="240" w:lineRule="auto"/>
              <w:ind w:left="1" w:hanging="1"/>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Рассмотреть возможность реструктуризации долга или </w:t>
            </w:r>
            <w:proofErr w:type="spellStart"/>
            <w:r w:rsidRPr="00CE0F22">
              <w:rPr>
                <w:rFonts w:ascii="Tahoma" w:eastAsia="Times New Roman" w:hAnsi="Tahoma" w:cs="Tahoma"/>
                <w:sz w:val="18"/>
                <w:szCs w:val="18"/>
                <w:lang w:eastAsia="ru-RU"/>
              </w:rPr>
              <w:t>перекредитования</w:t>
            </w:r>
            <w:proofErr w:type="spellEnd"/>
            <w:r w:rsidRPr="00CE0F22">
              <w:rPr>
                <w:rFonts w:ascii="Tahoma" w:eastAsia="Times New Roman" w:hAnsi="Tahoma" w:cs="Tahoma"/>
                <w:sz w:val="18"/>
                <w:szCs w:val="18"/>
                <w:lang w:eastAsia="ru-RU"/>
              </w:rPr>
              <w:t>, узнать у Кредитора (уполномоченного Кредитором лица) основные условия и порядок реструктуризации долга.</w:t>
            </w:r>
          </w:p>
        </w:tc>
        <w:tc>
          <w:tcPr>
            <w:tcW w:w="3735" w:type="dxa"/>
            <w:tcBorders>
              <w:top w:val="single" w:sz="4" w:space="0" w:color="auto"/>
              <w:left w:val="single" w:sz="4" w:space="0" w:color="auto"/>
              <w:bottom w:val="single" w:sz="4" w:space="0" w:color="auto"/>
              <w:right w:val="single" w:sz="4" w:space="0" w:color="auto"/>
            </w:tcBorders>
          </w:tcPr>
          <w:p w:rsidR="000A62AF" w:rsidRDefault="000A62AF" w:rsidP="00A671D0">
            <w:pPr>
              <w:numPr>
                <w:ilvl w:val="0"/>
                <w:numId w:val="7"/>
              </w:numPr>
              <w:tabs>
                <w:tab w:val="left" w:pos="-108"/>
                <w:tab w:val="left" w:pos="317"/>
              </w:tabs>
              <w:spacing w:before="100" w:beforeAutospacing="1" w:after="100" w:afterAutospacing="1" w:line="240" w:lineRule="auto"/>
              <w:ind w:left="0" w:firstLine="0"/>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0C4392" w:rsidRPr="00CE0F22" w:rsidRDefault="000C4392" w:rsidP="000C4392">
            <w:pPr>
              <w:tabs>
                <w:tab w:val="left" w:pos="-108"/>
                <w:tab w:val="left" w:pos="317"/>
              </w:tabs>
              <w:spacing w:before="100" w:beforeAutospacing="1" w:after="100" w:afterAutospacing="1" w:line="240" w:lineRule="auto"/>
              <w:contextualSpacing/>
              <w:jc w:val="both"/>
              <w:rPr>
                <w:rFonts w:ascii="Tahoma" w:eastAsia="Times New Roman" w:hAnsi="Tahoma" w:cs="Tahoma"/>
                <w:sz w:val="18"/>
                <w:szCs w:val="18"/>
                <w:lang w:eastAsia="ru-RU"/>
              </w:rPr>
            </w:pPr>
          </w:p>
          <w:p w:rsidR="000A62AF" w:rsidRDefault="000A62AF" w:rsidP="00A671D0">
            <w:pPr>
              <w:numPr>
                <w:ilvl w:val="0"/>
                <w:numId w:val="7"/>
              </w:numPr>
              <w:tabs>
                <w:tab w:val="left" w:pos="-108"/>
                <w:tab w:val="left" w:pos="317"/>
              </w:tabs>
              <w:spacing w:before="100" w:beforeAutospacing="1" w:after="100" w:afterAutospacing="1" w:line="240" w:lineRule="auto"/>
              <w:ind w:left="0" w:firstLine="0"/>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кредита/займа в будущем, в связи с чем необходимо своевременно обратиться к Кредитору (уполномоченному Кредитором лицу) для совместного поиска вариантов самостоятельного урегулирования проблемы в досудебном порядке.</w:t>
            </w:r>
          </w:p>
          <w:p w:rsidR="000C4392" w:rsidRPr="00CE0F22" w:rsidRDefault="000C4392" w:rsidP="000C4392">
            <w:pPr>
              <w:tabs>
                <w:tab w:val="left" w:pos="-108"/>
                <w:tab w:val="left" w:pos="317"/>
              </w:tabs>
              <w:spacing w:before="100" w:beforeAutospacing="1" w:after="100" w:afterAutospacing="1" w:line="240" w:lineRule="auto"/>
              <w:contextualSpacing/>
              <w:jc w:val="both"/>
              <w:rPr>
                <w:rFonts w:ascii="Tahoma" w:eastAsia="Times New Roman" w:hAnsi="Tahoma" w:cs="Tahoma"/>
                <w:sz w:val="18"/>
                <w:szCs w:val="18"/>
                <w:lang w:eastAsia="ru-RU"/>
              </w:rPr>
            </w:pPr>
          </w:p>
          <w:p w:rsidR="000A62AF" w:rsidRDefault="000A62AF" w:rsidP="00A671D0">
            <w:pPr>
              <w:numPr>
                <w:ilvl w:val="0"/>
                <w:numId w:val="7"/>
              </w:numPr>
              <w:tabs>
                <w:tab w:val="left" w:pos="-108"/>
                <w:tab w:val="left" w:pos="317"/>
              </w:tabs>
              <w:spacing w:before="100" w:beforeAutospacing="1" w:after="100" w:afterAutospacing="1" w:line="240" w:lineRule="auto"/>
              <w:ind w:left="0" w:firstLine="0"/>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Согласно ст. 98 Гражданского процессуально</w:t>
            </w:r>
            <w:r w:rsidR="000C4392">
              <w:rPr>
                <w:rFonts w:ascii="Tahoma" w:eastAsia="Times New Roman" w:hAnsi="Tahoma" w:cs="Tahoma"/>
                <w:sz w:val="18"/>
                <w:szCs w:val="18"/>
                <w:lang w:eastAsia="ru-RU"/>
              </w:rPr>
              <w:t>го кодекса Российской Федерации</w:t>
            </w:r>
            <w:r w:rsidRPr="00CE0F22">
              <w:rPr>
                <w:rFonts w:ascii="Tahoma" w:eastAsia="Times New Roman" w:hAnsi="Tahoma" w:cs="Tahoma"/>
                <w:sz w:val="18"/>
                <w:szCs w:val="18"/>
                <w:lang w:eastAsia="ru-RU"/>
              </w:rPr>
              <w:t xml:space="preserve"> стороне, в пользу которой состоялось решение суда, суд присуждает возместить с другой стороны все понесенные по делу судебные расходы.</w:t>
            </w:r>
          </w:p>
          <w:p w:rsidR="000C4392" w:rsidRPr="00CE0F22" w:rsidRDefault="000C4392" w:rsidP="000C4392">
            <w:pPr>
              <w:tabs>
                <w:tab w:val="left" w:pos="-108"/>
                <w:tab w:val="left" w:pos="317"/>
              </w:tabs>
              <w:spacing w:before="100" w:beforeAutospacing="1" w:after="100" w:afterAutospacing="1" w:line="240" w:lineRule="auto"/>
              <w:contextualSpacing/>
              <w:jc w:val="both"/>
              <w:rPr>
                <w:rFonts w:ascii="Tahoma" w:eastAsia="Times New Roman" w:hAnsi="Tahoma" w:cs="Tahoma"/>
                <w:sz w:val="18"/>
                <w:szCs w:val="18"/>
                <w:lang w:eastAsia="ru-RU"/>
              </w:rPr>
            </w:pPr>
          </w:p>
          <w:p w:rsidR="000A62AF" w:rsidRDefault="000A62AF" w:rsidP="00A671D0">
            <w:pPr>
              <w:numPr>
                <w:ilvl w:val="0"/>
                <w:numId w:val="7"/>
              </w:numPr>
              <w:tabs>
                <w:tab w:val="left" w:pos="-108"/>
                <w:tab w:val="left" w:pos="317"/>
              </w:tabs>
              <w:autoSpaceDE w:val="0"/>
              <w:autoSpaceDN w:val="0"/>
              <w:adjustRightInd w:val="0"/>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lastRenderedPageBreak/>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Договору. При этом обязанность по выплате оставшейся части долга по Договору может быть возложена на Заемщика. </w:t>
            </w:r>
          </w:p>
          <w:p w:rsidR="000C4392" w:rsidRPr="00CE0F22" w:rsidRDefault="000C4392" w:rsidP="000C4392">
            <w:pPr>
              <w:tabs>
                <w:tab w:val="left" w:pos="-108"/>
                <w:tab w:val="left" w:pos="317"/>
              </w:tabs>
              <w:autoSpaceDE w:val="0"/>
              <w:autoSpaceDN w:val="0"/>
              <w:adjustRightInd w:val="0"/>
              <w:spacing w:after="0" w:line="240" w:lineRule="auto"/>
              <w:jc w:val="both"/>
              <w:rPr>
                <w:rFonts w:ascii="Tahoma" w:eastAsia="Times New Roman" w:hAnsi="Tahoma" w:cs="Tahoma"/>
                <w:sz w:val="18"/>
                <w:szCs w:val="18"/>
                <w:lang w:eastAsia="ru-RU"/>
              </w:rPr>
            </w:pPr>
          </w:p>
          <w:p w:rsidR="000A62AF" w:rsidRPr="00CE0F22" w:rsidRDefault="000A62AF" w:rsidP="00A671D0">
            <w:pPr>
              <w:numPr>
                <w:ilvl w:val="0"/>
                <w:numId w:val="7"/>
              </w:numPr>
              <w:tabs>
                <w:tab w:val="left" w:pos="-108"/>
                <w:tab w:val="left" w:pos="317"/>
              </w:tabs>
              <w:autoSpaceDE w:val="0"/>
              <w:autoSpaceDN w:val="0"/>
              <w:adjustRightInd w:val="0"/>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0A62AF" w:rsidRPr="00CE0F22" w:rsidRDefault="000A62AF" w:rsidP="009D4EB5">
            <w:pPr>
              <w:tabs>
                <w:tab w:val="left" w:pos="-108"/>
              </w:tabs>
              <w:spacing w:after="0" w:line="240" w:lineRule="auto"/>
              <w:jc w:val="both"/>
              <w:rPr>
                <w:rFonts w:ascii="Tahoma" w:eastAsia="Times New Roman" w:hAnsi="Tahoma" w:cs="Tahoma"/>
                <w:sz w:val="18"/>
                <w:szCs w:val="18"/>
                <w:lang w:eastAsia="ru-RU"/>
              </w:rPr>
            </w:pPr>
          </w:p>
          <w:p w:rsidR="000A62AF" w:rsidRPr="00CE0F22" w:rsidRDefault="000A62AF" w:rsidP="00FC0AB7">
            <w:pPr>
              <w:tabs>
                <w:tab w:val="left" w:pos="-108"/>
              </w:tabs>
              <w:spacing w:after="0" w:line="240" w:lineRule="auto"/>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Заемщик отвечает по своим обязательствам перед Кредитором </w:t>
            </w:r>
            <w:r w:rsidRPr="00CE0F22">
              <w:rPr>
                <w:rFonts w:ascii="Tahoma" w:eastAsia="Times New Roman" w:hAnsi="Tahoma" w:cs="Tahoma"/>
                <w:sz w:val="18"/>
                <w:szCs w:val="18"/>
                <w:u w:val="single"/>
                <w:lang w:eastAsia="ru-RU"/>
              </w:rPr>
              <w:t>всем своим имуществом</w:t>
            </w:r>
            <w:r w:rsidRPr="00CE0F22">
              <w:rPr>
                <w:rFonts w:ascii="Tahoma" w:eastAsia="Times New Roman" w:hAnsi="Tahoma" w:cs="Tahoma"/>
                <w:sz w:val="18"/>
                <w:szCs w:val="18"/>
                <w:lang w:eastAsia="ru-RU"/>
              </w:rPr>
              <w:t xml:space="preserve"> в пределах задолженности по Основному долгу, процентам, неустойкам</w:t>
            </w:r>
            <w:r w:rsidR="00324A94">
              <w:rPr>
                <w:rFonts w:ascii="Tahoma" w:eastAsia="Times New Roman" w:hAnsi="Tahoma" w:cs="Tahoma"/>
                <w:sz w:val="18"/>
                <w:szCs w:val="18"/>
                <w:lang w:eastAsia="ru-RU"/>
              </w:rPr>
              <w:t xml:space="preserve"> (пеням)</w:t>
            </w:r>
            <w:r w:rsidRPr="00CE0F22">
              <w:rPr>
                <w:rFonts w:ascii="Tahoma" w:eastAsia="Times New Roman" w:hAnsi="Tahoma" w:cs="Tahoma"/>
                <w:sz w:val="18"/>
                <w:szCs w:val="18"/>
                <w:lang w:eastAsia="ru-RU"/>
              </w:rPr>
              <w:t xml:space="preserve"> и расходам, связанным со взысканием задолженности по Договору.</w:t>
            </w:r>
          </w:p>
        </w:tc>
      </w:tr>
      <w:tr w:rsidR="000A62AF" w:rsidRPr="00CE0F22" w:rsidTr="006B1B5C">
        <w:trPr>
          <w:trHeight w:val="3049"/>
        </w:trPr>
        <w:tc>
          <w:tcPr>
            <w:tcW w:w="1734" w:type="dxa"/>
            <w:tcBorders>
              <w:top w:val="single" w:sz="4" w:space="0" w:color="auto"/>
              <w:left w:val="single" w:sz="4" w:space="0" w:color="auto"/>
              <w:bottom w:val="single" w:sz="4" w:space="0" w:color="auto"/>
              <w:right w:val="single" w:sz="4" w:space="0" w:color="auto"/>
            </w:tcBorders>
          </w:tcPr>
          <w:p w:rsidR="000A62AF" w:rsidRPr="00CE0F22" w:rsidRDefault="000A62AF" w:rsidP="00331679">
            <w:pPr>
              <w:tabs>
                <w:tab w:val="left" w:pos="-108"/>
              </w:tabs>
              <w:spacing w:before="100" w:beforeAutospacing="1" w:after="100" w:afterAutospacing="1" w:line="240" w:lineRule="auto"/>
              <w:jc w:val="both"/>
              <w:rPr>
                <w:rFonts w:ascii="Tahoma" w:eastAsia="Times New Roman" w:hAnsi="Tahoma" w:cs="Tahoma"/>
                <w:bCs/>
                <w:sz w:val="18"/>
                <w:szCs w:val="18"/>
                <w:lang w:eastAsia="ru-RU"/>
              </w:rPr>
            </w:pPr>
            <w:r w:rsidRPr="00CE0F22">
              <w:rPr>
                <w:rFonts w:ascii="Tahoma" w:eastAsia="Times New Roman" w:hAnsi="Tahoma" w:cs="Tahoma"/>
                <w:bCs/>
                <w:sz w:val="18"/>
                <w:szCs w:val="18"/>
                <w:lang w:eastAsia="ru-RU"/>
              </w:rPr>
              <w:lastRenderedPageBreak/>
              <w:t>Очередной ежемесячный платеж не внесен в указанный в Договоре срок (при этом у Заемщика есть возможность вносить последующие платежи)</w:t>
            </w:r>
          </w:p>
        </w:tc>
        <w:tc>
          <w:tcPr>
            <w:tcW w:w="3887" w:type="dxa"/>
            <w:gridSpan w:val="2"/>
            <w:tcBorders>
              <w:top w:val="single" w:sz="4" w:space="0" w:color="auto"/>
              <w:left w:val="single" w:sz="4" w:space="0" w:color="auto"/>
              <w:bottom w:val="single" w:sz="4" w:space="0" w:color="auto"/>
              <w:right w:val="single" w:sz="4" w:space="0" w:color="auto"/>
            </w:tcBorders>
          </w:tcPr>
          <w:p w:rsidR="009764D1" w:rsidRDefault="000A62AF" w:rsidP="005510AA">
            <w:pPr>
              <w:numPr>
                <w:ilvl w:val="0"/>
                <w:numId w:val="10"/>
              </w:numPr>
              <w:tabs>
                <w:tab w:val="left" w:pos="-108"/>
                <w:tab w:val="left" w:pos="318"/>
              </w:tabs>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В связи с тем, что после возникновения просроченной задолженности на сумму Основного долга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AA6B53" w:rsidRPr="00CE0F22" w:rsidRDefault="00AA6B53" w:rsidP="00AA6B53">
            <w:pPr>
              <w:tabs>
                <w:tab w:val="left" w:pos="-108"/>
                <w:tab w:val="left" w:pos="318"/>
              </w:tabs>
              <w:spacing w:after="0" w:line="240" w:lineRule="auto"/>
              <w:jc w:val="both"/>
              <w:rPr>
                <w:rFonts w:ascii="Tahoma" w:eastAsia="Times New Roman" w:hAnsi="Tahoma" w:cs="Tahoma"/>
                <w:sz w:val="18"/>
                <w:szCs w:val="18"/>
                <w:lang w:eastAsia="ru-RU"/>
              </w:rPr>
            </w:pPr>
          </w:p>
          <w:p w:rsidR="000A62AF" w:rsidRPr="00CE0F22" w:rsidRDefault="000A62AF" w:rsidP="009764D1">
            <w:pPr>
              <w:numPr>
                <w:ilvl w:val="0"/>
                <w:numId w:val="10"/>
              </w:numPr>
              <w:tabs>
                <w:tab w:val="left" w:pos="-108"/>
                <w:tab w:val="left" w:pos="318"/>
              </w:tabs>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 (Просроченного платежа).</w:t>
            </w:r>
          </w:p>
        </w:tc>
        <w:tc>
          <w:tcPr>
            <w:tcW w:w="3735" w:type="dxa"/>
            <w:tcBorders>
              <w:top w:val="single" w:sz="4" w:space="0" w:color="auto"/>
              <w:left w:val="single" w:sz="4" w:space="0" w:color="auto"/>
              <w:bottom w:val="single" w:sz="4" w:space="0" w:color="auto"/>
              <w:right w:val="single" w:sz="4" w:space="0" w:color="auto"/>
            </w:tcBorders>
          </w:tcPr>
          <w:p w:rsidR="000A62AF" w:rsidRPr="00CE0F22" w:rsidRDefault="000A62AF" w:rsidP="009D4EB5">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Санкции в соответствии с п. 3 раздела «Санкции, предусмотренные Договором» настоящего приложения к Договору.</w:t>
            </w:r>
          </w:p>
        </w:tc>
      </w:tr>
      <w:tr w:rsidR="000A62AF" w:rsidRPr="00CE0F22" w:rsidTr="006B1B5C">
        <w:trPr>
          <w:trHeight w:val="1972"/>
        </w:trPr>
        <w:tc>
          <w:tcPr>
            <w:tcW w:w="1734" w:type="dxa"/>
            <w:tcBorders>
              <w:top w:val="single" w:sz="4" w:space="0" w:color="auto"/>
              <w:left w:val="single" w:sz="4" w:space="0" w:color="auto"/>
              <w:bottom w:val="single" w:sz="4" w:space="0" w:color="auto"/>
              <w:right w:val="single" w:sz="4" w:space="0" w:color="auto"/>
            </w:tcBorders>
          </w:tcPr>
          <w:p w:rsidR="000A62AF" w:rsidRPr="00CE0F22" w:rsidRDefault="000A62AF" w:rsidP="00AE36E5">
            <w:pPr>
              <w:tabs>
                <w:tab w:val="left" w:pos="-108"/>
              </w:tabs>
              <w:spacing w:before="100" w:beforeAutospacing="1" w:after="100" w:afterAutospacing="1" w:line="240" w:lineRule="auto"/>
              <w:jc w:val="both"/>
              <w:rPr>
                <w:rFonts w:ascii="Tahoma" w:eastAsia="Times New Roman" w:hAnsi="Tahoma" w:cs="Tahoma"/>
                <w:bCs/>
                <w:sz w:val="18"/>
                <w:szCs w:val="18"/>
                <w:lang w:eastAsia="ru-RU"/>
              </w:rPr>
            </w:pPr>
            <w:r w:rsidRPr="00CE0F22">
              <w:rPr>
                <w:rFonts w:ascii="Tahoma" w:eastAsia="Times New Roman" w:hAnsi="Tahoma" w:cs="Tahoma"/>
                <w:bCs/>
                <w:sz w:val="18"/>
                <w:szCs w:val="18"/>
                <w:lang w:eastAsia="ru-RU"/>
              </w:rPr>
              <w:t>Не внесен в срок платеж в счет уплаты страховой премии по договору с</w:t>
            </w:r>
            <w:r w:rsidRPr="00CE0F22">
              <w:rPr>
                <w:rFonts w:ascii="Tahoma" w:eastAsia="Times New Roman" w:hAnsi="Tahoma" w:cs="Tahoma"/>
                <w:sz w:val="18"/>
                <w:szCs w:val="18"/>
                <w:lang w:eastAsia="ru-RU"/>
              </w:rPr>
              <w:t>трахования Предмета ипотеки от рисков утраты и повреждения</w:t>
            </w:r>
          </w:p>
        </w:tc>
        <w:tc>
          <w:tcPr>
            <w:tcW w:w="3887" w:type="dxa"/>
            <w:gridSpan w:val="2"/>
            <w:tcBorders>
              <w:top w:val="single" w:sz="4" w:space="0" w:color="auto"/>
              <w:left w:val="single" w:sz="4" w:space="0" w:color="auto"/>
              <w:bottom w:val="single" w:sz="4" w:space="0" w:color="auto"/>
              <w:right w:val="single" w:sz="4" w:space="0" w:color="auto"/>
            </w:tcBorders>
          </w:tcPr>
          <w:p w:rsidR="009764D1" w:rsidRDefault="000A62AF" w:rsidP="009764D1">
            <w:pPr>
              <w:numPr>
                <w:ilvl w:val="0"/>
                <w:numId w:val="11"/>
              </w:numPr>
              <w:tabs>
                <w:tab w:val="left" w:pos="-108"/>
                <w:tab w:val="left" w:pos="318"/>
              </w:tabs>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Необходимо позвонить Кредитору (представителю Кредитора) и сообщить предполагаемую дату осуществления платежа.</w:t>
            </w:r>
          </w:p>
          <w:p w:rsidR="00D60125" w:rsidRPr="00CE0F22" w:rsidRDefault="00D60125" w:rsidP="00D60125">
            <w:pPr>
              <w:tabs>
                <w:tab w:val="left" w:pos="-108"/>
                <w:tab w:val="left" w:pos="318"/>
              </w:tabs>
              <w:spacing w:after="0" w:line="240" w:lineRule="auto"/>
              <w:jc w:val="both"/>
              <w:rPr>
                <w:rFonts w:ascii="Tahoma" w:eastAsia="Times New Roman" w:hAnsi="Tahoma" w:cs="Tahoma"/>
                <w:sz w:val="18"/>
                <w:szCs w:val="18"/>
                <w:lang w:eastAsia="ru-RU"/>
              </w:rPr>
            </w:pPr>
          </w:p>
          <w:p w:rsidR="000A62AF" w:rsidRPr="00CE0F22" w:rsidRDefault="000A62AF" w:rsidP="009764D1">
            <w:pPr>
              <w:numPr>
                <w:ilvl w:val="0"/>
                <w:numId w:val="11"/>
              </w:numPr>
              <w:tabs>
                <w:tab w:val="left" w:pos="-108"/>
                <w:tab w:val="left" w:pos="318"/>
              </w:tabs>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735" w:type="dxa"/>
            <w:tcBorders>
              <w:top w:val="single" w:sz="4" w:space="0" w:color="auto"/>
              <w:left w:val="single" w:sz="4" w:space="0" w:color="auto"/>
              <w:bottom w:val="single" w:sz="4" w:space="0" w:color="auto"/>
              <w:right w:val="single" w:sz="4" w:space="0" w:color="auto"/>
            </w:tcBorders>
          </w:tcPr>
          <w:p w:rsidR="000A62AF" w:rsidRPr="00CE0F22" w:rsidRDefault="000A62AF" w:rsidP="00781292">
            <w:pPr>
              <w:tabs>
                <w:tab w:val="left" w:pos="-108"/>
              </w:tabs>
              <w:spacing w:after="0" w:line="240" w:lineRule="auto"/>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Кредитор имеет право потребовать полного досрочного погашения Основного долга.</w:t>
            </w:r>
          </w:p>
          <w:p w:rsidR="000A62AF" w:rsidRPr="00CE0F22" w:rsidRDefault="000A62AF" w:rsidP="000E7BF1">
            <w:pPr>
              <w:tabs>
                <w:tab w:val="left" w:pos="-108"/>
              </w:tabs>
              <w:spacing w:after="0" w:line="240" w:lineRule="auto"/>
              <w:contextualSpacing/>
              <w:jc w:val="both"/>
              <w:rPr>
                <w:rFonts w:ascii="Tahoma" w:eastAsia="Times New Roman" w:hAnsi="Tahoma" w:cs="Tahoma"/>
                <w:sz w:val="18"/>
                <w:szCs w:val="18"/>
                <w:lang w:eastAsia="ru-RU"/>
              </w:rPr>
            </w:pPr>
          </w:p>
        </w:tc>
      </w:tr>
      <w:tr w:rsidR="000A62AF" w:rsidRPr="00CE0F22" w:rsidTr="006B1B5C">
        <w:trPr>
          <w:trHeight w:val="273"/>
        </w:trPr>
        <w:tc>
          <w:tcPr>
            <w:tcW w:w="1734" w:type="dxa"/>
            <w:tcBorders>
              <w:top w:val="single" w:sz="4" w:space="0" w:color="auto"/>
              <w:left w:val="single" w:sz="4" w:space="0" w:color="auto"/>
              <w:bottom w:val="single" w:sz="4" w:space="0" w:color="auto"/>
              <w:right w:val="single" w:sz="4" w:space="0" w:color="auto"/>
            </w:tcBorders>
          </w:tcPr>
          <w:p w:rsidR="000A62AF" w:rsidRPr="00CE0F22" w:rsidRDefault="000A62AF" w:rsidP="0013101C">
            <w:pPr>
              <w:tabs>
                <w:tab w:val="left" w:pos="-108"/>
              </w:tabs>
              <w:spacing w:before="100" w:beforeAutospacing="1" w:after="100" w:afterAutospacing="1" w:line="240" w:lineRule="auto"/>
              <w:jc w:val="both"/>
              <w:rPr>
                <w:rFonts w:ascii="Tahoma" w:eastAsia="Times New Roman" w:hAnsi="Tahoma" w:cs="Tahoma"/>
                <w:bCs/>
                <w:sz w:val="18"/>
                <w:szCs w:val="18"/>
                <w:lang w:eastAsia="ru-RU"/>
              </w:rPr>
            </w:pPr>
            <w:r w:rsidRPr="00CE0F22">
              <w:rPr>
                <w:rFonts w:ascii="Tahoma" w:eastAsia="Times New Roman" w:hAnsi="Tahoma" w:cs="Tahoma"/>
                <w:sz w:val="18"/>
                <w:szCs w:val="18"/>
                <w:lang w:eastAsia="ru-RU"/>
              </w:rPr>
              <w:t>Не внесен в срок платеж в счет уплаты страховой премии по договору страхования жизни и здоровья Заемщика</w:t>
            </w:r>
            <w:r w:rsidRPr="00CE0F22">
              <w:rPr>
                <w:rFonts w:ascii="Tahoma" w:eastAsia="Times New Roman" w:hAnsi="Tahoma" w:cs="Tahoma"/>
                <w:i/>
                <w:sz w:val="18"/>
                <w:szCs w:val="18"/>
                <w:lang w:eastAsia="ru-RU"/>
              </w:rPr>
              <w:t xml:space="preserve"> </w:t>
            </w:r>
            <w:r w:rsidRPr="00CE0F22">
              <w:rPr>
                <w:rFonts w:ascii="Tahoma" w:eastAsia="Times New Roman" w:hAnsi="Tahoma" w:cs="Tahoma"/>
                <w:i/>
                <w:sz w:val="18"/>
                <w:szCs w:val="18"/>
                <w:shd w:val="clear" w:color="auto" w:fill="D9D9D9" w:themeFill="background1" w:themeFillShade="D9"/>
                <w:lang w:eastAsia="ru-RU"/>
              </w:rPr>
              <w:t>(графа включается в случае принятия заемщиком обязательства осуществлять Личное страхование)</w:t>
            </w:r>
          </w:p>
        </w:tc>
        <w:tc>
          <w:tcPr>
            <w:tcW w:w="3887" w:type="dxa"/>
            <w:gridSpan w:val="2"/>
            <w:tcBorders>
              <w:top w:val="single" w:sz="4" w:space="0" w:color="auto"/>
              <w:left w:val="single" w:sz="4" w:space="0" w:color="auto"/>
              <w:bottom w:val="single" w:sz="4" w:space="0" w:color="auto"/>
              <w:right w:val="single" w:sz="4" w:space="0" w:color="auto"/>
            </w:tcBorders>
          </w:tcPr>
          <w:p w:rsidR="000A62AF" w:rsidRDefault="000A62AF" w:rsidP="00F55925">
            <w:pPr>
              <w:numPr>
                <w:ilvl w:val="0"/>
                <w:numId w:val="15"/>
              </w:numPr>
              <w:tabs>
                <w:tab w:val="left" w:pos="-108"/>
                <w:tab w:val="left" w:pos="318"/>
              </w:tabs>
              <w:spacing w:after="0" w:line="240" w:lineRule="auto"/>
              <w:ind w:left="34" w:firstLine="0"/>
              <w:jc w:val="both"/>
              <w:rPr>
                <w:rFonts w:ascii="Tahoma" w:eastAsia="Times New Roman" w:hAnsi="Tahoma" w:cs="Tahoma"/>
                <w:iCs/>
                <w:sz w:val="18"/>
                <w:szCs w:val="18"/>
                <w:lang w:eastAsia="ru-RU"/>
              </w:rPr>
            </w:pPr>
            <w:r w:rsidRPr="00CE0F22">
              <w:rPr>
                <w:rFonts w:ascii="Tahoma" w:eastAsia="Times New Roman" w:hAnsi="Tahoma" w:cs="Tahoma"/>
                <w:sz w:val="18"/>
                <w:szCs w:val="18"/>
                <w:lang w:eastAsia="ru-RU"/>
              </w:rPr>
              <w:t xml:space="preserve">В случае нарушения </w:t>
            </w:r>
            <w:r w:rsidRPr="00CE0F22">
              <w:rPr>
                <w:rFonts w:ascii="Tahoma" w:eastAsia="Times New Roman" w:hAnsi="Tahoma" w:cs="Tahoma"/>
                <w:iCs/>
                <w:sz w:val="18"/>
                <w:szCs w:val="18"/>
                <w:lang w:eastAsia="ru-RU"/>
              </w:rPr>
              <w:t>обязательств по Личному страхованию Кредитор уведомит Заемщика о Внеплановом пересчете процентной ставки по Договору и направит новый График платежей.</w:t>
            </w:r>
          </w:p>
          <w:p w:rsidR="00746CF1" w:rsidRPr="00CE0F22" w:rsidRDefault="00746CF1" w:rsidP="00746CF1">
            <w:pPr>
              <w:tabs>
                <w:tab w:val="left" w:pos="-108"/>
                <w:tab w:val="left" w:pos="318"/>
              </w:tabs>
              <w:spacing w:after="0" w:line="240" w:lineRule="auto"/>
              <w:ind w:left="34"/>
              <w:jc w:val="both"/>
              <w:rPr>
                <w:rFonts w:ascii="Tahoma" w:eastAsia="Times New Roman" w:hAnsi="Tahoma" w:cs="Tahoma"/>
                <w:iCs/>
                <w:sz w:val="18"/>
                <w:szCs w:val="18"/>
                <w:lang w:eastAsia="ru-RU"/>
              </w:rPr>
            </w:pPr>
          </w:p>
          <w:p w:rsidR="000A62AF" w:rsidRPr="00CE0F22" w:rsidRDefault="000A62AF" w:rsidP="00F55925">
            <w:pPr>
              <w:numPr>
                <w:ilvl w:val="0"/>
                <w:numId w:val="15"/>
              </w:numPr>
              <w:tabs>
                <w:tab w:val="left" w:pos="-108"/>
                <w:tab w:val="left" w:pos="318"/>
              </w:tabs>
              <w:spacing w:after="0" w:line="240" w:lineRule="auto"/>
              <w:ind w:left="34"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В случае оплаты страховой премии до истечения месяца, следующего за месяцем, в котором состоялась дата уведомления Кредитором об изменении процентной ставки, новая процентная ставка и новый График платежей не вступают в силу.</w:t>
            </w:r>
          </w:p>
        </w:tc>
        <w:tc>
          <w:tcPr>
            <w:tcW w:w="3735" w:type="dxa"/>
            <w:tcBorders>
              <w:top w:val="single" w:sz="4" w:space="0" w:color="auto"/>
              <w:left w:val="single" w:sz="4" w:space="0" w:color="auto"/>
              <w:bottom w:val="single" w:sz="4" w:space="0" w:color="auto"/>
              <w:right w:val="single" w:sz="4" w:space="0" w:color="auto"/>
            </w:tcBorders>
          </w:tcPr>
          <w:p w:rsidR="000A62AF" w:rsidRPr="00CE0F22" w:rsidRDefault="000A62AF" w:rsidP="00A671D0">
            <w:pPr>
              <w:tabs>
                <w:tab w:val="left" w:pos="-108"/>
              </w:tabs>
              <w:spacing w:after="0" w:line="240" w:lineRule="auto"/>
              <w:ind w:firstLine="34"/>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Повышение процентной ставки на ____ процентных пунктов </w:t>
            </w:r>
            <w:r w:rsidRPr="00CE0F22">
              <w:rPr>
                <w:rFonts w:ascii="Tahoma" w:eastAsia="Times New Roman" w:hAnsi="Tahoma" w:cs="Tahoma"/>
                <w:sz w:val="18"/>
                <w:szCs w:val="18"/>
                <w:highlight w:val="lightGray"/>
                <w:lang w:eastAsia="ru-RU"/>
              </w:rPr>
              <w:t>(указывается действующий размер страховой маржи)</w:t>
            </w:r>
            <w:r w:rsidRPr="00CE0F22">
              <w:rPr>
                <w:rFonts w:ascii="Tahoma" w:eastAsia="Times New Roman" w:hAnsi="Tahoma" w:cs="Tahoma"/>
                <w:sz w:val="18"/>
                <w:szCs w:val="18"/>
                <w:lang w:eastAsia="ru-RU"/>
              </w:rPr>
              <w:t xml:space="preserve"> в случае неоплаты страховой премии до истечения месяца, следующего за месяцем, в котором состоялась дата уведомления Заемщика Кредитором о Внеплановом пересчете процентной ставки.</w:t>
            </w:r>
          </w:p>
        </w:tc>
      </w:tr>
      <w:tr w:rsidR="000A62AF" w:rsidRPr="00CE0F22" w:rsidTr="0005739D">
        <w:trPr>
          <w:trHeight w:val="2258"/>
        </w:trPr>
        <w:tc>
          <w:tcPr>
            <w:tcW w:w="1734" w:type="dxa"/>
            <w:tcBorders>
              <w:top w:val="single" w:sz="4" w:space="0" w:color="auto"/>
              <w:left w:val="single" w:sz="4" w:space="0" w:color="auto"/>
              <w:bottom w:val="single" w:sz="4" w:space="0" w:color="auto"/>
              <w:right w:val="single" w:sz="4" w:space="0" w:color="auto"/>
            </w:tcBorders>
          </w:tcPr>
          <w:p w:rsidR="000A62AF" w:rsidRPr="00CE0F22" w:rsidRDefault="000A62AF" w:rsidP="0013101C">
            <w:pPr>
              <w:tabs>
                <w:tab w:val="left" w:pos="-108"/>
              </w:tabs>
              <w:spacing w:before="100" w:beforeAutospacing="1" w:after="100" w:afterAutospacing="1" w:line="240" w:lineRule="auto"/>
              <w:ind w:firstLine="34"/>
              <w:jc w:val="both"/>
              <w:rPr>
                <w:rFonts w:ascii="Tahoma" w:eastAsia="Times New Roman" w:hAnsi="Tahoma" w:cs="Tahoma"/>
                <w:bCs/>
                <w:sz w:val="18"/>
                <w:szCs w:val="18"/>
                <w:lang w:eastAsia="ru-RU"/>
              </w:rPr>
            </w:pPr>
            <w:r w:rsidRPr="00CE0F22">
              <w:rPr>
                <w:rFonts w:ascii="Tahoma" w:eastAsia="Times New Roman" w:hAnsi="Tahoma" w:cs="Tahoma"/>
                <w:bCs/>
                <w:sz w:val="18"/>
                <w:szCs w:val="18"/>
                <w:lang w:eastAsia="ru-RU"/>
              </w:rPr>
              <w:lastRenderedPageBreak/>
              <w:t>Переплата</w:t>
            </w:r>
          </w:p>
        </w:tc>
        <w:tc>
          <w:tcPr>
            <w:tcW w:w="3887" w:type="dxa"/>
            <w:gridSpan w:val="2"/>
            <w:tcBorders>
              <w:top w:val="single" w:sz="4" w:space="0" w:color="auto"/>
              <w:left w:val="single" w:sz="4" w:space="0" w:color="auto"/>
              <w:bottom w:val="single" w:sz="4" w:space="0" w:color="auto"/>
              <w:right w:val="single" w:sz="4" w:space="0" w:color="auto"/>
            </w:tcBorders>
          </w:tcPr>
          <w:p w:rsidR="000A62AF" w:rsidRPr="00CE0F22" w:rsidRDefault="000A62AF" w:rsidP="00441BC9">
            <w:pPr>
              <w:tabs>
                <w:tab w:val="left" w:pos="-108"/>
                <w:tab w:val="left" w:pos="318"/>
                <w:tab w:val="num" w:pos="2160"/>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Переплата возникает в случае перечисления платежа в сумме, превышающей размер обязательств по возврату Остатка основного долга, начисленных, но неуплаченных процентов, срок уплаты которых наступил, а также неустойки (при наличии) (ситуация, когда денежные средства вносятся на счет Кредитора в отсутствие заявления о внесении досрочного платежа).</w:t>
            </w:r>
          </w:p>
          <w:p w:rsidR="000A62AF" w:rsidRPr="00CE0F22" w:rsidRDefault="000A62AF" w:rsidP="00441BC9">
            <w:pPr>
              <w:tabs>
                <w:tab w:val="left" w:pos="-108"/>
                <w:tab w:val="left" w:pos="318"/>
                <w:tab w:val="num" w:pos="2160"/>
              </w:tabs>
              <w:spacing w:after="0" w:line="240" w:lineRule="auto"/>
              <w:jc w:val="both"/>
              <w:rPr>
                <w:rFonts w:ascii="Tahoma" w:eastAsia="Times New Roman" w:hAnsi="Tahoma" w:cs="Tahoma"/>
                <w:sz w:val="18"/>
                <w:szCs w:val="18"/>
                <w:lang w:eastAsia="ru-RU"/>
              </w:rPr>
            </w:pPr>
          </w:p>
          <w:p w:rsidR="000A62AF" w:rsidRDefault="000A62AF" w:rsidP="00B84EA7">
            <w:pPr>
              <w:numPr>
                <w:ilvl w:val="0"/>
                <w:numId w:val="12"/>
              </w:numPr>
              <w:tabs>
                <w:tab w:val="left" w:pos="318"/>
              </w:tabs>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Внесение платежей в размере, предусмотренном Графиком платежей, позволит избежать ситуации с переплатой.</w:t>
            </w:r>
          </w:p>
          <w:p w:rsidR="0087649F" w:rsidRPr="00CE0F22" w:rsidRDefault="0087649F" w:rsidP="0087649F">
            <w:pPr>
              <w:tabs>
                <w:tab w:val="left" w:pos="318"/>
              </w:tabs>
              <w:spacing w:after="0" w:line="240" w:lineRule="auto"/>
              <w:jc w:val="both"/>
              <w:rPr>
                <w:rFonts w:ascii="Tahoma" w:eastAsia="Times New Roman" w:hAnsi="Tahoma" w:cs="Tahoma"/>
                <w:sz w:val="18"/>
                <w:szCs w:val="18"/>
                <w:lang w:eastAsia="ru-RU"/>
              </w:rPr>
            </w:pPr>
          </w:p>
          <w:p w:rsidR="000A62AF" w:rsidRPr="00CE0F22" w:rsidRDefault="000A62AF" w:rsidP="0087649F">
            <w:pPr>
              <w:numPr>
                <w:ilvl w:val="0"/>
                <w:numId w:val="12"/>
              </w:numPr>
              <w:tabs>
                <w:tab w:val="left" w:pos="318"/>
              </w:tabs>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Для своевременного регулирования порядка возврата Переплаты необходимо заблаговременно написать заявление в адрес Кредитора с информацией о реквизитах банковского счета для возврата Переплаты.</w:t>
            </w:r>
            <w:r w:rsidR="0087649F">
              <w:rPr>
                <w:rFonts w:ascii="Tahoma" w:eastAsia="Times New Roman" w:hAnsi="Tahoma" w:cs="Tahoma"/>
                <w:sz w:val="18"/>
                <w:szCs w:val="18"/>
                <w:lang w:eastAsia="ru-RU"/>
              </w:rPr>
              <w:t xml:space="preserve"> </w:t>
            </w:r>
            <w:r w:rsidRPr="00CE0F22">
              <w:rPr>
                <w:rFonts w:ascii="Tahoma" w:eastAsia="Times New Roman" w:hAnsi="Tahoma" w:cs="Tahoma"/>
                <w:sz w:val="18"/>
                <w:szCs w:val="18"/>
                <w:lang w:eastAsia="ru-RU"/>
              </w:rPr>
              <w:t>При отсутствии соответствующего заявления сумма Переплаты может быть направлена Кредитором в счет исполнения обязательств по Договору, срок исполнения которых наступил.</w:t>
            </w:r>
          </w:p>
        </w:tc>
        <w:tc>
          <w:tcPr>
            <w:tcW w:w="3735" w:type="dxa"/>
            <w:tcBorders>
              <w:top w:val="single" w:sz="4" w:space="0" w:color="auto"/>
              <w:left w:val="single" w:sz="4" w:space="0" w:color="auto"/>
              <w:bottom w:val="single" w:sz="4" w:space="0" w:color="auto"/>
              <w:right w:val="single" w:sz="4" w:space="0" w:color="auto"/>
            </w:tcBorders>
          </w:tcPr>
          <w:p w:rsidR="000A62AF" w:rsidRDefault="000A62AF" w:rsidP="00A671D0">
            <w:pPr>
              <w:numPr>
                <w:ilvl w:val="0"/>
                <w:numId w:val="3"/>
              </w:numPr>
              <w:tabs>
                <w:tab w:val="left" w:pos="-108"/>
                <w:tab w:val="left" w:pos="274"/>
              </w:tabs>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возвращается на банковский счет, указанный в заявлении Заемщика, за исключением случаев, когда сумма Переплаты была учтена Кредитором в качестве Ежемесячного платежа и/или досрочного платежа.</w:t>
            </w:r>
          </w:p>
          <w:p w:rsidR="00B20773" w:rsidRPr="00CE0F22" w:rsidRDefault="00B20773" w:rsidP="00B20773">
            <w:pPr>
              <w:tabs>
                <w:tab w:val="left" w:pos="-108"/>
                <w:tab w:val="left" w:pos="274"/>
              </w:tabs>
              <w:spacing w:after="0" w:line="240" w:lineRule="auto"/>
              <w:jc w:val="both"/>
              <w:rPr>
                <w:rFonts w:ascii="Tahoma" w:eastAsia="Times New Roman" w:hAnsi="Tahoma" w:cs="Tahoma"/>
                <w:sz w:val="18"/>
                <w:szCs w:val="18"/>
                <w:lang w:eastAsia="ru-RU"/>
              </w:rPr>
            </w:pPr>
          </w:p>
          <w:p w:rsidR="000A62AF" w:rsidRPr="00CE0F22" w:rsidRDefault="000A62AF" w:rsidP="00A671D0">
            <w:pPr>
              <w:numPr>
                <w:ilvl w:val="0"/>
                <w:numId w:val="3"/>
              </w:numPr>
              <w:tabs>
                <w:tab w:val="left" w:pos="-108"/>
                <w:tab w:val="left" w:pos="274"/>
              </w:tabs>
              <w:spacing w:after="0" w:line="240" w:lineRule="auto"/>
              <w:ind w:left="0" w:firstLine="0"/>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При отсутствии письменного заявления, содержащего сведения о реквизитах его банковского счета/банковского счета иного лица, указанного Заемщиком в качестве получателей суммы Переплаты, в том числе в случае передачи Кредитором прав на Закладную </w:t>
            </w:r>
            <w:proofErr w:type="spellStart"/>
            <w:r w:rsidRPr="00CE0F22">
              <w:rPr>
                <w:rFonts w:ascii="Tahoma" w:eastAsia="Times New Roman" w:hAnsi="Tahoma" w:cs="Tahoma"/>
                <w:sz w:val="18"/>
                <w:szCs w:val="18"/>
                <w:lang w:eastAsia="ru-RU"/>
              </w:rPr>
              <w:t>некредитной</w:t>
            </w:r>
            <w:proofErr w:type="spellEnd"/>
            <w:r w:rsidRPr="00CE0F22">
              <w:rPr>
                <w:rFonts w:ascii="Tahoma" w:eastAsia="Times New Roman" w:hAnsi="Tahoma" w:cs="Tahoma"/>
                <w:sz w:val="18"/>
                <w:szCs w:val="18"/>
                <w:lang w:eastAsia="ru-RU"/>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0A62AF" w:rsidRPr="00CE0F22" w:rsidRDefault="000A62AF" w:rsidP="00872C13">
            <w:pPr>
              <w:numPr>
                <w:ilvl w:val="0"/>
                <w:numId w:val="2"/>
              </w:numPr>
              <w:tabs>
                <w:tab w:val="left" w:pos="318"/>
              </w:tabs>
              <w:spacing w:after="0" w:line="240" w:lineRule="auto"/>
              <w:ind w:left="176" w:hanging="176"/>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5C4C90" w:rsidRPr="00CE0F22" w:rsidRDefault="000A62AF" w:rsidP="005C4C90">
            <w:pPr>
              <w:numPr>
                <w:ilvl w:val="0"/>
                <w:numId w:val="2"/>
              </w:numPr>
              <w:tabs>
                <w:tab w:val="left" w:pos="318"/>
              </w:tabs>
              <w:spacing w:after="0" w:line="240" w:lineRule="auto"/>
              <w:ind w:left="176" w:hanging="176"/>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в качестве досрочного платежа по возврату Остатка основного долга при получении Кредитором уведомления о внесении досрочного платежа;</w:t>
            </w:r>
          </w:p>
          <w:p w:rsidR="000A62AF" w:rsidRPr="00CE0F22" w:rsidRDefault="000A62AF" w:rsidP="005C4C90">
            <w:pPr>
              <w:numPr>
                <w:ilvl w:val="0"/>
                <w:numId w:val="2"/>
              </w:numPr>
              <w:tabs>
                <w:tab w:val="left" w:pos="318"/>
              </w:tabs>
              <w:spacing w:after="0" w:line="240" w:lineRule="auto"/>
              <w:ind w:left="176" w:hanging="176"/>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просроченной задолженности (при ее возникновении).</w:t>
            </w:r>
          </w:p>
        </w:tc>
      </w:tr>
      <w:tr w:rsidR="005C4C90" w:rsidRPr="00CE0F22" w:rsidTr="0005739D">
        <w:trPr>
          <w:trHeight w:val="507"/>
        </w:trPr>
        <w:tc>
          <w:tcPr>
            <w:tcW w:w="9356" w:type="dxa"/>
            <w:gridSpan w:val="4"/>
            <w:tcBorders>
              <w:right w:val="single" w:sz="4" w:space="0" w:color="auto"/>
            </w:tcBorders>
            <w:vAlign w:val="center"/>
          </w:tcPr>
          <w:p w:rsidR="005C4C90" w:rsidRPr="00CE0F22" w:rsidRDefault="005C4C90" w:rsidP="00B20773">
            <w:pPr>
              <w:tabs>
                <w:tab w:val="left" w:pos="318"/>
              </w:tabs>
              <w:spacing w:after="0" w:line="240" w:lineRule="auto"/>
              <w:ind w:left="176"/>
              <w:jc w:val="center"/>
              <w:rPr>
                <w:rFonts w:ascii="Tahoma" w:eastAsia="Times New Roman" w:hAnsi="Tahoma" w:cs="Tahoma"/>
                <w:sz w:val="18"/>
                <w:szCs w:val="18"/>
                <w:lang w:eastAsia="ru-RU"/>
              </w:rPr>
            </w:pPr>
            <w:r w:rsidRPr="00CE0F22">
              <w:rPr>
                <w:rFonts w:ascii="Tahoma" w:eastAsia="Times New Roman" w:hAnsi="Tahoma" w:cs="Tahoma"/>
                <w:b/>
                <w:sz w:val="18"/>
                <w:szCs w:val="18"/>
                <w:lang w:eastAsia="ru-RU"/>
              </w:rPr>
              <w:t>Уведомление Кредитора о наступивших событиях</w:t>
            </w:r>
          </w:p>
        </w:tc>
      </w:tr>
      <w:tr w:rsidR="005C4C90" w:rsidRPr="00CE0F22" w:rsidTr="0005739D">
        <w:trPr>
          <w:trHeight w:val="1677"/>
        </w:trPr>
        <w:tc>
          <w:tcPr>
            <w:tcW w:w="1734" w:type="dxa"/>
          </w:tcPr>
          <w:p w:rsidR="005C4C90" w:rsidRPr="00CE0F22" w:rsidRDefault="005C4C90" w:rsidP="00DA7B77">
            <w:pPr>
              <w:tabs>
                <w:tab w:val="left" w:pos="-108"/>
              </w:tabs>
              <w:spacing w:after="0" w:line="240" w:lineRule="auto"/>
              <w:rPr>
                <w:rFonts w:ascii="Tahoma" w:eastAsia="Times New Roman" w:hAnsi="Tahoma" w:cs="Tahoma"/>
                <w:b/>
                <w:sz w:val="18"/>
                <w:szCs w:val="18"/>
                <w:lang w:eastAsia="ru-RU"/>
              </w:rPr>
            </w:pPr>
            <w:r w:rsidRPr="00CE0F22">
              <w:rPr>
                <w:rFonts w:ascii="Tahoma" w:eastAsia="Times New Roman" w:hAnsi="Tahoma" w:cs="Tahoma"/>
                <w:sz w:val="18"/>
                <w:szCs w:val="18"/>
                <w:lang w:eastAsia="ru-RU"/>
              </w:rPr>
              <w:t>Изменилось место жительства, контактные телефоны или паспортные данные.</w:t>
            </w:r>
          </w:p>
        </w:tc>
        <w:tc>
          <w:tcPr>
            <w:tcW w:w="3887" w:type="dxa"/>
            <w:gridSpan w:val="2"/>
          </w:tcPr>
          <w:p w:rsidR="005C4C90" w:rsidRPr="00CE0F22" w:rsidRDefault="005C4C90" w:rsidP="001C5199">
            <w:pPr>
              <w:tabs>
                <w:tab w:val="left" w:pos="-108"/>
              </w:tabs>
              <w:spacing w:after="0" w:line="240" w:lineRule="auto"/>
              <w:jc w:val="both"/>
              <w:rPr>
                <w:rFonts w:ascii="Tahoma" w:eastAsia="Times New Roman" w:hAnsi="Tahoma" w:cs="Tahoma"/>
                <w:b/>
                <w:sz w:val="18"/>
                <w:szCs w:val="18"/>
                <w:lang w:eastAsia="ru-RU"/>
              </w:rPr>
            </w:pPr>
            <w:r w:rsidRPr="00CE0F22">
              <w:rPr>
                <w:rFonts w:ascii="Tahoma" w:eastAsia="Times New Roman" w:hAnsi="Tahoma" w:cs="Tahoma"/>
                <w:sz w:val="18"/>
                <w:szCs w:val="18"/>
                <w:lang w:eastAsia="ru-RU"/>
              </w:rPr>
              <w:t>Не позднее 14 (четырнадцати) календарных дней с момента изменения направить письменное уведомление Кредитору (уполномоченному Кредитором лицу).</w:t>
            </w:r>
          </w:p>
        </w:tc>
        <w:tc>
          <w:tcPr>
            <w:tcW w:w="3735" w:type="dxa"/>
          </w:tcPr>
          <w:p w:rsidR="005C4C90" w:rsidRPr="00CE0F22" w:rsidRDefault="005C4C90" w:rsidP="008758B5">
            <w:pPr>
              <w:tabs>
                <w:tab w:val="left" w:pos="-108"/>
              </w:tabs>
              <w:spacing w:after="0" w:line="240" w:lineRule="auto"/>
              <w:jc w:val="both"/>
              <w:rPr>
                <w:rFonts w:ascii="Tahoma" w:eastAsia="Times New Roman" w:hAnsi="Tahoma" w:cs="Tahoma"/>
                <w:b/>
                <w:sz w:val="18"/>
                <w:szCs w:val="18"/>
                <w:lang w:eastAsia="ru-RU"/>
              </w:rPr>
            </w:pPr>
            <w:r w:rsidRPr="00CE0F22">
              <w:rPr>
                <w:rFonts w:ascii="Tahoma" w:eastAsia="Times New Roman" w:hAnsi="Tahoma" w:cs="Tahoma"/>
                <w:sz w:val="18"/>
                <w:szCs w:val="18"/>
                <w:lang w:eastAsia="ru-RU"/>
              </w:rPr>
              <w:t xml:space="preserve">В случае </w:t>
            </w:r>
            <w:proofErr w:type="spellStart"/>
            <w:r w:rsidRPr="00CE0F22">
              <w:rPr>
                <w:rFonts w:ascii="Tahoma" w:eastAsia="Times New Roman" w:hAnsi="Tahoma" w:cs="Tahoma"/>
                <w:sz w:val="18"/>
                <w:szCs w:val="18"/>
                <w:lang w:eastAsia="ru-RU"/>
              </w:rPr>
              <w:t>неуведомления</w:t>
            </w:r>
            <w:proofErr w:type="spellEnd"/>
            <w:r w:rsidRPr="00CE0F22">
              <w:rPr>
                <w:rFonts w:ascii="Tahoma" w:eastAsia="Times New Roman" w:hAnsi="Tahoma" w:cs="Tahoma"/>
                <w:sz w:val="18"/>
                <w:szCs w:val="18"/>
                <w:lang w:eastAsia="ru-RU"/>
              </w:rPr>
              <w:t xml:space="preserve"> Кредитора об изменениях возникает риск неполучения Заемщиком информации, предоставление которой предусмотрено Договором, что в свою очередь может повлечь неисполнение обязательств по Договору.</w:t>
            </w:r>
          </w:p>
        </w:tc>
      </w:tr>
      <w:tr w:rsidR="000A62AF" w:rsidRPr="00CE0F22" w:rsidTr="0005739D">
        <w:trPr>
          <w:trHeight w:val="1119"/>
        </w:trPr>
        <w:tc>
          <w:tcPr>
            <w:tcW w:w="1734" w:type="dxa"/>
          </w:tcPr>
          <w:p w:rsidR="000A62AF" w:rsidRPr="00CE0F22" w:rsidRDefault="000A62AF" w:rsidP="00441BC9">
            <w:pPr>
              <w:tabs>
                <w:tab w:val="left" w:pos="-108"/>
              </w:tabs>
              <w:spacing w:before="100" w:beforeAutospacing="1" w:after="100" w:afterAutospacing="1"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Изменение страховой компании, в которой осуществлялось страхование в соответствии с условиями Договора </w:t>
            </w:r>
          </w:p>
        </w:tc>
        <w:tc>
          <w:tcPr>
            <w:tcW w:w="3887" w:type="dxa"/>
            <w:gridSpan w:val="2"/>
          </w:tcPr>
          <w:p w:rsidR="000A62AF" w:rsidRPr="00CE0F22" w:rsidRDefault="000A62AF" w:rsidP="00531015">
            <w:pPr>
              <w:tabs>
                <w:tab w:val="left" w:pos="-108"/>
                <w:tab w:val="left" w:pos="318"/>
              </w:tabs>
              <w:spacing w:after="0" w:line="240" w:lineRule="auto"/>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Заблаговременно (до наступления срока оплаты очередной страховой премии)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Кредитором лица).</w:t>
            </w:r>
          </w:p>
        </w:tc>
        <w:tc>
          <w:tcPr>
            <w:tcW w:w="3735" w:type="dxa"/>
          </w:tcPr>
          <w:p w:rsidR="000A62AF" w:rsidRPr="00CE0F22" w:rsidRDefault="000A62AF" w:rsidP="00B70033">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Ответственность в соответствии с условиями Договора в зависимости от предусмотренных видов страхования.</w:t>
            </w:r>
          </w:p>
        </w:tc>
      </w:tr>
      <w:tr w:rsidR="000A62AF" w:rsidRPr="00CE0F22" w:rsidTr="0005739D">
        <w:trPr>
          <w:trHeight w:val="416"/>
        </w:trPr>
        <w:tc>
          <w:tcPr>
            <w:tcW w:w="1734" w:type="dxa"/>
            <w:tcBorders>
              <w:top w:val="single" w:sz="4" w:space="0" w:color="auto"/>
              <w:left w:val="single" w:sz="4" w:space="0" w:color="auto"/>
              <w:bottom w:val="single" w:sz="4" w:space="0" w:color="auto"/>
              <w:right w:val="single" w:sz="4" w:space="0" w:color="auto"/>
            </w:tcBorders>
          </w:tcPr>
          <w:p w:rsidR="000A62AF" w:rsidRPr="00CE0F22" w:rsidRDefault="000A62AF" w:rsidP="00872C13">
            <w:pPr>
              <w:tabs>
                <w:tab w:val="left" w:pos="-108"/>
              </w:tabs>
              <w:spacing w:before="100" w:beforeAutospacing="1" w:after="100" w:afterAutospacing="1"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Планируется перепланировка в заложенном имуществе</w:t>
            </w:r>
          </w:p>
        </w:tc>
        <w:tc>
          <w:tcPr>
            <w:tcW w:w="3887" w:type="dxa"/>
            <w:gridSpan w:val="2"/>
            <w:tcBorders>
              <w:top w:val="single" w:sz="4" w:space="0" w:color="auto"/>
              <w:left w:val="single" w:sz="4" w:space="0" w:color="auto"/>
              <w:bottom w:val="single" w:sz="4" w:space="0" w:color="auto"/>
              <w:right w:val="single" w:sz="4" w:space="0" w:color="auto"/>
            </w:tcBorders>
          </w:tcPr>
          <w:p w:rsidR="000A62AF" w:rsidRPr="00CE0F22" w:rsidRDefault="000A62AF" w:rsidP="00A671D0">
            <w:pPr>
              <w:tabs>
                <w:tab w:val="left" w:pos="-108"/>
              </w:tabs>
              <w:spacing w:after="0" w:line="240" w:lineRule="auto"/>
              <w:ind w:firstLine="34"/>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Необходимо направить Кредитору (уполномоченному Кредитором лицу) следующие документы:</w:t>
            </w:r>
          </w:p>
          <w:p w:rsidR="000A62AF" w:rsidRPr="00CE0F22" w:rsidRDefault="000A62AF" w:rsidP="00872C13">
            <w:pPr>
              <w:numPr>
                <w:ilvl w:val="4"/>
                <w:numId w:val="6"/>
              </w:numPr>
              <w:tabs>
                <w:tab w:val="left" w:pos="317"/>
              </w:tabs>
              <w:spacing w:after="0" w:line="240" w:lineRule="auto"/>
              <w:ind w:left="317" w:hanging="283"/>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заявление (форму заявления можно уточнить у Кредитора или уполномоченного Кредитором лица);</w:t>
            </w:r>
          </w:p>
          <w:p w:rsidR="000A62AF" w:rsidRPr="00CE0F22" w:rsidRDefault="000A62AF" w:rsidP="00872C13">
            <w:pPr>
              <w:numPr>
                <w:ilvl w:val="4"/>
                <w:numId w:val="6"/>
              </w:numPr>
              <w:tabs>
                <w:tab w:val="left" w:pos="317"/>
              </w:tabs>
              <w:spacing w:after="0" w:line="240" w:lineRule="auto"/>
              <w:ind w:left="317" w:hanging="283"/>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проект перепланировки и/или переустройства жилого</w:t>
            </w:r>
            <w:r w:rsidR="00E36AF9">
              <w:rPr>
                <w:rFonts w:ascii="Tahoma" w:eastAsia="Times New Roman" w:hAnsi="Tahoma" w:cs="Tahoma"/>
                <w:sz w:val="18"/>
                <w:szCs w:val="18"/>
                <w:lang w:eastAsia="ru-RU"/>
              </w:rPr>
              <w:t>/нежилого</w:t>
            </w:r>
            <w:r w:rsidRPr="00CE0F22">
              <w:rPr>
                <w:rFonts w:ascii="Tahoma" w:eastAsia="Times New Roman" w:hAnsi="Tahoma" w:cs="Tahoma"/>
                <w:sz w:val="18"/>
                <w:szCs w:val="18"/>
                <w:lang w:eastAsia="ru-RU"/>
              </w:rPr>
              <w:t xml:space="preserve"> помещения, согласованный с Бюро </w:t>
            </w:r>
            <w:r w:rsidRPr="00CE0F22">
              <w:rPr>
                <w:rFonts w:ascii="Tahoma" w:eastAsia="Times New Roman" w:hAnsi="Tahoma" w:cs="Tahoma"/>
                <w:sz w:val="18"/>
                <w:szCs w:val="18"/>
                <w:lang w:eastAsia="ru-RU"/>
              </w:rPr>
              <w:lastRenderedPageBreak/>
              <w:t>технической инвентаризации или составленный организацией, имеющей право на проектную деятельность (подтверждается наличием свидетельства);</w:t>
            </w:r>
          </w:p>
          <w:p w:rsidR="000A62AF" w:rsidRPr="00CE0F22" w:rsidRDefault="000A62AF" w:rsidP="00872C13">
            <w:pPr>
              <w:numPr>
                <w:ilvl w:val="4"/>
                <w:numId w:val="6"/>
              </w:numPr>
              <w:tabs>
                <w:tab w:val="left" w:pos="317"/>
              </w:tabs>
              <w:spacing w:after="0" w:line="240" w:lineRule="auto"/>
              <w:ind w:left="317" w:hanging="283"/>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решение органа местного самоуправления о согласовании перепланировки и/или переустройства жилого</w:t>
            </w:r>
            <w:r w:rsidR="00E36AF9">
              <w:rPr>
                <w:rFonts w:ascii="Tahoma" w:eastAsia="Times New Roman" w:hAnsi="Tahoma" w:cs="Tahoma"/>
                <w:sz w:val="18"/>
                <w:szCs w:val="18"/>
                <w:lang w:eastAsia="ru-RU"/>
              </w:rPr>
              <w:t>/нежилого</w:t>
            </w:r>
            <w:r w:rsidRPr="00CE0F22">
              <w:rPr>
                <w:rFonts w:ascii="Tahoma" w:eastAsia="Times New Roman" w:hAnsi="Tahoma" w:cs="Tahoma"/>
                <w:sz w:val="18"/>
                <w:szCs w:val="18"/>
                <w:lang w:eastAsia="ru-RU"/>
              </w:rPr>
              <w:t xml:space="preserve"> помещения.</w:t>
            </w:r>
          </w:p>
          <w:p w:rsidR="000A62AF" w:rsidRPr="00CE0F22" w:rsidRDefault="000A62AF" w:rsidP="00C01F4F">
            <w:pPr>
              <w:tabs>
                <w:tab w:val="left" w:pos="317"/>
              </w:tabs>
              <w:spacing w:after="0" w:line="240" w:lineRule="auto"/>
              <w:ind w:left="317"/>
              <w:jc w:val="both"/>
              <w:rPr>
                <w:rFonts w:ascii="Tahoma" w:eastAsia="Times New Roman" w:hAnsi="Tahoma" w:cs="Tahoma"/>
                <w:sz w:val="18"/>
                <w:szCs w:val="18"/>
                <w:lang w:eastAsia="ru-RU"/>
              </w:rPr>
            </w:pPr>
          </w:p>
          <w:p w:rsidR="000A62AF" w:rsidRPr="00CE0F22" w:rsidRDefault="000A62AF" w:rsidP="00770FB1">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Кредитор (уполномоченное Кредитором лицо) сообщит дальнейший порядок действий.</w:t>
            </w:r>
          </w:p>
        </w:tc>
        <w:tc>
          <w:tcPr>
            <w:tcW w:w="3735" w:type="dxa"/>
            <w:tcBorders>
              <w:top w:val="single" w:sz="4" w:space="0" w:color="auto"/>
              <w:left w:val="single" w:sz="4" w:space="0" w:color="auto"/>
              <w:bottom w:val="single" w:sz="4" w:space="0" w:color="auto"/>
              <w:right w:val="single" w:sz="4" w:space="0" w:color="auto"/>
            </w:tcBorders>
          </w:tcPr>
          <w:p w:rsidR="000A62AF" w:rsidRPr="00CE0F22" w:rsidRDefault="000A62AF" w:rsidP="00872C13">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lastRenderedPageBreak/>
              <w:t>Перепланировка может быть осуществлена после получения согласия залогодержателя. При необходимости Кредитор (уполномоченное Кредитором лицо) сообщит о порядке внесения изменений в документацию.</w:t>
            </w:r>
          </w:p>
          <w:p w:rsidR="000A62AF" w:rsidRPr="00CE0F22" w:rsidRDefault="000A62AF" w:rsidP="00872C13">
            <w:pPr>
              <w:tabs>
                <w:tab w:val="left" w:pos="-108"/>
              </w:tabs>
              <w:spacing w:after="0" w:line="240" w:lineRule="auto"/>
              <w:jc w:val="both"/>
              <w:rPr>
                <w:rFonts w:ascii="Tahoma" w:eastAsia="Times New Roman" w:hAnsi="Tahoma" w:cs="Tahoma"/>
                <w:sz w:val="18"/>
                <w:szCs w:val="18"/>
                <w:lang w:eastAsia="ru-RU"/>
              </w:rPr>
            </w:pPr>
          </w:p>
          <w:p w:rsidR="000A62AF" w:rsidRPr="00CE0F22" w:rsidRDefault="000A62AF" w:rsidP="00872C13">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Осуществление перепланировки без согласия Кредитора является грубым </w:t>
            </w:r>
            <w:r w:rsidRPr="00CE0F22">
              <w:rPr>
                <w:rFonts w:ascii="Tahoma" w:eastAsia="Times New Roman" w:hAnsi="Tahoma" w:cs="Tahoma"/>
                <w:sz w:val="18"/>
                <w:szCs w:val="18"/>
                <w:lang w:eastAsia="ru-RU"/>
              </w:rPr>
              <w:lastRenderedPageBreak/>
              <w:t>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0A62AF" w:rsidRPr="00CE0F22" w:rsidRDefault="000A62AF" w:rsidP="00A671D0">
            <w:pPr>
              <w:tabs>
                <w:tab w:val="left" w:pos="-108"/>
              </w:tabs>
              <w:spacing w:after="0" w:line="240" w:lineRule="auto"/>
              <w:ind w:firstLine="34"/>
              <w:jc w:val="both"/>
              <w:rPr>
                <w:rFonts w:ascii="Tahoma" w:eastAsia="Times New Roman" w:hAnsi="Tahoma" w:cs="Tahoma"/>
                <w:sz w:val="18"/>
                <w:szCs w:val="18"/>
                <w:lang w:eastAsia="ru-RU"/>
              </w:rPr>
            </w:pPr>
          </w:p>
          <w:p w:rsidR="000A62AF" w:rsidRPr="00CE0F22" w:rsidRDefault="000A62AF" w:rsidP="00872C13">
            <w:pPr>
              <w:tabs>
                <w:tab w:val="left" w:pos="-108"/>
              </w:tabs>
              <w:spacing w:after="0" w:line="240" w:lineRule="auto"/>
              <w:jc w:val="both"/>
              <w:rPr>
                <w:rFonts w:ascii="Tahoma" w:eastAsia="Times New Roman" w:hAnsi="Tahoma" w:cs="Tahoma"/>
                <w:sz w:val="18"/>
                <w:szCs w:val="18"/>
                <w:lang w:eastAsia="ru-RU"/>
              </w:rPr>
            </w:pPr>
          </w:p>
        </w:tc>
      </w:tr>
      <w:tr w:rsidR="000A62AF" w:rsidRPr="00CE0F22" w:rsidTr="0005739D">
        <w:trPr>
          <w:trHeight w:val="428"/>
        </w:trPr>
        <w:tc>
          <w:tcPr>
            <w:tcW w:w="1734" w:type="dxa"/>
          </w:tcPr>
          <w:p w:rsidR="000A62AF" w:rsidRPr="00CE0F22" w:rsidRDefault="000A62AF" w:rsidP="001660CB">
            <w:pPr>
              <w:tabs>
                <w:tab w:val="left" w:pos="-108"/>
              </w:tabs>
              <w:spacing w:before="100" w:beforeAutospacing="1" w:after="100" w:afterAutospacing="1"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lastRenderedPageBreak/>
              <w:t>Произошла смена фамилии и/или имени, и/или отчества Заемщика</w:t>
            </w:r>
          </w:p>
        </w:tc>
        <w:tc>
          <w:tcPr>
            <w:tcW w:w="3887" w:type="dxa"/>
            <w:gridSpan w:val="2"/>
          </w:tcPr>
          <w:p w:rsidR="000A62AF" w:rsidRPr="00CE0F22" w:rsidRDefault="000A62AF" w:rsidP="0098796B">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Не позднее 14 (четырнадцати) календарных дней с момента изменения обратиться к Кредитору (уполномоченному Кредитором лицу) и предоставить ему заявление о смене данных с приложением:</w:t>
            </w:r>
          </w:p>
          <w:p w:rsidR="00B406F8" w:rsidRDefault="000A62AF" w:rsidP="00B406F8">
            <w:pPr>
              <w:numPr>
                <w:ilvl w:val="0"/>
                <w:numId w:val="14"/>
              </w:numPr>
              <w:tabs>
                <w:tab w:val="left" w:pos="317"/>
              </w:tabs>
              <w:spacing w:before="100" w:beforeAutospacing="1" w:after="100" w:afterAutospacing="1" w:line="240" w:lineRule="auto"/>
              <w:ind w:left="317" w:hanging="283"/>
              <w:contextualSpacing/>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копии свидетельства о заключении брака (или иного документа, подтверждающего смену данных);</w:t>
            </w:r>
          </w:p>
          <w:p w:rsidR="000A62AF" w:rsidRPr="00B406F8" w:rsidRDefault="000A62AF" w:rsidP="00B406F8">
            <w:pPr>
              <w:numPr>
                <w:ilvl w:val="0"/>
                <w:numId w:val="14"/>
              </w:numPr>
              <w:tabs>
                <w:tab w:val="left" w:pos="317"/>
              </w:tabs>
              <w:spacing w:before="100" w:beforeAutospacing="1" w:after="100" w:afterAutospacing="1" w:line="240" w:lineRule="auto"/>
              <w:ind w:left="317" w:hanging="283"/>
              <w:contextualSpacing/>
              <w:jc w:val="both"/>
              <w:rPr>
                <w:rFonts w:ascii="Tahoma" w:eastAsia="Times New Roman" w:hAnsi="Tahoma" w:cs="Tahoma"/>
                <w:sz w:val="18"/>
                <w:szCs w:val="18"/>
                <w:lang w:eastAsia="ru-RU"/>
              </w:rPr>
            </w:pPr>
            <w:r w:rsidRPr="00B406F8">
              <w:rPr>
                <w:rFonts w:ascii="Tahoma" w:eastAsia="Times New Roman" w:hAnsi="Tahoma" w:cs="Tahoma"/>
                <w:sz w:val="18"/>
                <w:szCs w:val="18"/>
                <w:lang w:eastAsia="ru-RU"/>
              </w:rPr>
              <w:t>копии нового паспорта (копия паспорта предоставляется не позднее 14 (четырнадцати) календарных дней с даты его получения, но не позднее 60 (шестидесяти) календарных дней с даты изменения фамилии и/или имени и/или отчества).</w:t>
            </w:r>
          </w:p>
        </w:tc>
        <w:tc>
          <w:tcPr>
            <w:tcW w:w="3735" w:type="dxa"/>
          </w:tcPr>
          <w:p w:rsidR="000A62AF" w:rsidRPr="00CE0F22" w:rsidRDefault="000A62AF" w:rsidP="00A671D0">
            <w:pPr>
              <w:tabs>
                <w:tab w:val="left" w:pos="-108"/>
              </w:tabs>
              <w:spacing w:after="0" w:line="240" w:lineRule="auto"/>
              <w:ind w:firstLine="34"/>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При необходимости Кредитор (уполномоченное Кредитором лицо) сообщит о порядке внесения изменений в документацию.</w:t>
            </w:r>
          </w:p>
        </w:tc>
      </w:tr>
      <w:tr w:rsidR="0091181C" w:rsidRPr="00CE0F22" w:rsidTr="0005739D">
        <w:trPr>
          <w:trHeight w:val="942"/>
        </w:trPr>
        <w:tc>
          <w:tcPr>
            <w:tcW w:w="1734" w:type="dxa"/>
          </w:tcPr>
          <w:p w:rsidR="0091181C" w:rsidRPr="00CE0F22" w:rsidRDefault="0091181C" w:rsidP="001660CB">
            <w:pPr>
              <w:tabs>
                <w:tab w:val="left" w:pos="-108"/>
              </w:tabs>
              <w:spacing w:before="100" w:beforeAutospacing="1" w:after="100" w:afterAutospacing="1"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Информация о финансовом положении и доходах</w:t>
            </w:r>
          </w:p>
        </w:tc>
        <w:tc>
          <w:tcPr>
            <w:tcW w:w="7622" w:type="dxa"/>
            <w:gridSpan w:val="3"/>
          </w:tcPr>
          <w:p w:rsidR="0091181C" w:rsidRPr="00CE0F22" w:rsidRDefault="0091181C" w:rsidP="004E14BA">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Необходимо направить информацию о финансовом положении не позднее 14 (четырнадцати) дней с момента получения соответствующего запроса от Кредитора.</w:t>
            </w:r>
          </w:p>
        </w:tc>
      </w:tr>
      <w:tr w:rsidR="003021B6" w:rsidRPr="00CE0F22" w:rsidTr="0005739D">
        <w:trPr>
          <w:trHeight w:val="489"/>
        </w:trPr>
        <w:tc>
          <w:tcPr>
            <w:tcW w:w="9356" w:type="dxa"/>
            <w:gridSpan w:val="4"/>
            <w:vAlign w:val="center"/>
          </w:tcPr>
          <w:p w:rsidR="003021B6" w:rsidRPr="00CE0F22" w:rsidRDefault="003021B6" w:rsidP="007823F3">
            <w:pPr>
              <w:tabs>
                <w:tab w:val="left" w:pos="-108"/>
              </w:tabs>
              <w:spacing w:after="0" w:line="240" w:lineRule="auto"/>
              <w:jc w:val="center"/>
              <w:rPr>
                <w:rFonts w:ascii="Tahoma" w:eastAsia="Times New Roman" w:hAnsi="Tahoma" w:cs="Tahoma"/>
                <w:sz w:val="18"/>
                <w:szCs w:val="18"/>
                <w:lang w:eastAsia="ru-RU"/>
              </w:rPr>
            </w:pPr>
            <w:r w:rsidRPr="00CE0F22">
              <w:rPr>
                <w:rFonts w:ascii="Tahoma" w:eastAsia="Times New Roman" w:hAnsi="Tahoma" w:cs="Tahoma"/>
                <w:b/>
                <w:sz w:val="18"/>
                <w:szCs w:val="18"/>
                <w:lang w:eastAsia="ru-RU"/>
              </w:rPr>
              <w:t>Информация и документы, предоставляемые Кредитором</w:t>
            </w:r>
          </w:p>
        </w:tc>
      </w:tr>
      <w:tr w:rsidR="001F5D29" w:rsidRPr="00CE0F22" w:rsidTr="0005739D">
        <w:trPr>
          <w:trHeight w:val="353"/>
        </w:trPr>
        <w:tc>
          <w:tcPr>
            <w:tcW w:w="2552" w:type="dxa"/>
            <w:gridSpan w:val="2"/>
          </w:tcPr>
          <w:p w:rsidR="001F5D29" w:rsidRPr="00CE0F22" w:rsidRDefault="001F5D29" w:rsidP="009D596E">
            <w:pPr>
              <w:tabs>
                <w:tab w:val="left" w:pos="-108"/>
              </w:tabs>
              <w:spacing w:after="0" w:line="240" w:lineRule="auto"/>
              <w:jc w:val="both"/>
              <w:rPr>
                <w:rFonts w:ascii="Tahoma" w:eastAsia="Times New Roman" w:hAnsi="Tahoma" w:cs="Tahoma"/>
                <w:b/>
                <w:sz w:val="18"/>
                <w:szCs w:val="18"/>
                <w:lang w:eastAsia="ru-RU"/>
              </w:rPr>
            </w:pPr>
            <w:r w:rsidRPr="00CE0F22">
              <w:rPr>
                <w:rFonts w:ascii="Tahoma" w:eastAsia="Times New Roman" w:hAnsi="Tahoma" w:cs="Tahoma"/>
                <w:sz w:val="18"/>
                <w:szCs w:val="18"/>
                <w:lang w:eastAsia="ru-RU"/>
              </w:rPr>
              <w:t>Информация о Внеплановом пересчете процентной ставки в случае нарушения Заемщиком обязательств по Личному страхованию</w:t>
            </w:r>
            <w:r w:rsidRPr="00CE0F22">
              <w:rPr>
                <w:rFonts w:ascii="Tahoma" w:eastAsia="Times New Roman" w:hAnsi="Tahoma" w:cs="Tahoma"/>
                <w:i/>
                <w:sz w:val="18"/>
                <w:szCs w:val="18"/>
                <w:lang w:eastAsia="ru-RU"/>
              </w:rPr>
              <w:t xml:space="preserve">     </w:t>
            </w:r>
            <w:r w:rsidRPr="00CE0F22">
              <w:rPr>
                <w:rFonts w:ascii="Tahoma" w:hAnsi="Tahoma" w:cs="Tahoma"/>
                <w:i/>
                <w:sz w:val="18"/>
                <w:szCs w:val="18"/>
                <w:shd w:val="clear" w:color="auto" w:fill="D9D9D9" w:themeFill="background1" w:themeFillShade="D9"/>
              </w:rPr>
              <w:t>(графа включается в случае принятия Заемщиком обязательства осуществлять Личное страхование)</w:t>
            </w:r>
          </w:p>
        </w:tc>
        <w:tc>
          <w:tcPr>
            <w:tcW w:w="6804" w:type="dxa"/>
            <w:gridSpan w:val="2"/>
          </w:tcPr>
          <w:p w:rsidR="001F5D29" w:rsidRPr="00CE0F22" w:rsidRDefault="001F5D29" w:rsidP="001F5D29">
            <w:pPr>
              <w:tabs>
                <w:tab w:val="left" w:pos="-108"/>
              </w:tabs>
              <w:spacing w:after="0" w:line="240" w:lineRule="auto"/>
              <w:jc w:val="both"/>
              <w:rPr>
                <w:rFonts w:ascii="Tahoma" w:eastAsia="Times New Roman" w:hAnsi="Tahoma" w:cs="Tahoma"/>
                <w:sz w:val="18"/>
                <w:szCs w:val="18"/>
                <w:lang w:eastAsia="ru-RU"/>
              </w:rPr>
            </w:pPr>
            <w:bookmarkStart w:id="3" w:name="_Ref266683913"/>
            <w:r w:rsidRPr="00CE0F22">
              <w:rPr>
                <w:rFonts w:ascii="Tahoma" w:eastAsia="Times New Roman" w:hAnsi="Tahoma" w:cs="Tahoma"/>
                <w:sz w:val="18"/>
                <w:szCs w:val="18"/>
                <w:lang w:eastAsia="ru-RU"/>
              </w:rPr>
              <w:t>В сл</w:t>
            </w:r>
            <w:r w:rsidR="0078263B" w:rsidRPr="00CE0F22">
              <w:rPr>
                <w:rFonts w:ascii="Tahoma" w:eastAsia="Times New Roman" w:hAnsi="Tahoma" w:cs="Tahoma"/>
                <w:sz w:val="18"/>
                <w:szCs w:val="18"/>
                <w:lang w:eastAsia="ru-RU"/>
              </w:rPr>
              <w:t>учае нарушения обязательств по Л</w:t>
            </w:r>
            <w:r w:rsidRPr="00CE0F22">
              <w:rPr>
                <w:rFonts w:ascii="Tahoma" w:eastAsia="Times New Roman" w:hAnsi="Tahoma" w:cs="Tahoma"/>
                <w:sz w:val="18"/>
                <w:szCs w:val="18"/>
                <w:lang w:eastAsia="ru-RU"/>
              </w:rPr>
              <w:t xml:space="preserve">ичному страхованию Кредитор уведомляет </w:t>
            </w:r>
            <w:r w:rsidR="003F2918"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аемщика не позднее 10 (десятого) числа месяца, следующего за плановым месяц</w:t>
            </w:r>
            <w:r w:rsidR="001C68C5" w:rsidRPr="00CE0F22">
              <w:rPr>
                <w:rFonts w:ascii="Tahoma" w:eastAsia="Times New Roman" w:hAnsi="Tahoma" w:cs="Tahoma"/>
                <w:sz w:val="18"/>
                <w:szCs w:val="18"/>
                <w:lang w:eastAsia="ru-RU"/>
              </w:rPr>
              <w:t>ем оплаты страхового взноса, о В</w:t>
            </w:r>
            <w:r w:rsidRPr="00CE0F22">
              <w:rPr>
                <w:rFonts w:ascii="Tahoma" w:eastAsia="Times New Roman" w:hAnsi="Tahoma" w:cs="Tahoma"/>
                <w:sz w:val="18"/>
                <w:szCs w:val="18"/>
                <w:lang w:eastAsia="ru-RU"/>
              </w:rPr>
              <w:t>неплановом перес</w:t>
            </w:r>
            <w:r w:rsidR="001C68C5" w:rsidRPr="00CE0F22">
              <w:rPr>
                <w:rFonts w:ascii="Tahoma" w:eastAsia="Times New Roman" w:hAnsi="Tahoma" w:cs="Tahoma"/>
                <w:sz w:val="18"/>
                <w:szCs w:val="18"/>
                <w:lang w:eastAsia="ru-RU"/>
              </w:rPr>
              <w:t>чете</w:t>
            </w:r>
            <w:r w:rsidRPr="00CE0F22">
              <w:rPr>
                <w:rFonts w:ascii="Tahoma" w:eastAsia="Times New Roman" w:hAnsi="Tahoma" w:cs="Tahoma"/>
                <w:sz w:val="18"/>
                <w:szCs w:val="18"/>
                <w:lang w:eastAsia="ru-RU"/>
              </w:rPr>
              <w:t xml:space="preserve"> процентной ставки </w:t>
            </w:r>
            <w:bookmarkEnd w:id="3"/>
            <w:r w:rsidRPr="00CE0F22">
              <w:rPr>
                <w:rFonts w:ascii="Tahoma" w:eastAsia="Times New Roman" w:hAnsi="Tahoma" w:cs="Tahoma"/>
                <w:sz w:val="18"/>
                <w:szCs w:val="18"/>
                <w:lang w:eastAsia="ru-RU"/>
              </w:rPr>
              <w:t>и направляет ему новый график платежей.</w:t>
            </w:r>
          </w:p>
          <w:p w:rsidR="001F5D29" w:rsidRPr="00CE0F22" w:rsidRDefault="001C68C5" w:rsidP="001C68C5">
            <w:pPr>
              <w:tabs>
                <w:tab w:val="left" w:pos="-108"/>
              </w:tabs>
              <w:spacing w:after="0" w:line="240" w:lineRule="auto"/>
              <w:jc w:val="both"/>
              <w:rPr>
                <w:rFonts w:ascii="Tahoma" w:eastAsia="Times New Roman" w:hAnsi="Tahoma" w:cs="Tahoma"/>
                <w:b/>
                <w:sz w:val="18"/>
                <w:szCs w:val="18"/>
                <w:lang w:eastAsia="ru-RU"/>
              </w:rPr>
            </w:pPr>
            <w:r w:rsidRPr="00CE0F22">
              <w:rPr>
                <w:rFonts w:ascii="Tahoma" w:eastAsia="Times New Roman" w:hAnsi="Tahoma" w:cs="Tahoma"/>
                <w:sz w:val="18"/>
                <w:szCs w:val="18"/>
                <w:lang w:eastAsia="ru-RU"/>
              </w:rPr>
              <w:t>В случае оплаты З</w:t>
            </w:r>
            <w:r w:rsidR="001F5D29" w:rsidRPr="00CE0F22">
              <w:rPr>
                <w:rFonts w:ascii="Tahoma" w:eastAsia="Times New Roman" w:hAnsi="Tahoma" w:cs="Tahoma"/>
                <w:sz w:val="18"/>
                <w:szCs w:val="18"/>
                <w:lang w:eastAsia="ru-RU"/>
              </w:rPr>
              <w:t xml:space="preserve">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и новый </w:t>
            </w:r>
            <w:r w:rsidRPr="00CE0F22">
              <w:rPr>
                <w:rFonts w:ascii="Tahoma" w:eastAsia="Times New Roman" w:hAnsi="Tahoma" w:cs="Tahoma"/>
                <w:sz w:val="18"/>
                <w:szCs w:val="18"/>
                <w:lang w:eastAsia="ru-RU"/>
              </w:rPr>
              <w:t>Г</w:t>
            </w:r>
            <w:r w:rsidR="001F5D29" w:rsidRPr="00CE0F22">
              <w:rPr>
                <w:rFonts w:ascii="Tahoma" w:eastAsia="Times New Roman" w:hAnsi="Tahoma" w:cs="Tahoma"/>
                <w:sz w:val="18"/>
                <w:szCs w:val="18"/>
                <w:lang w:eastAsia="ru-RU"/>
              </w:rPr>
              <w:t>рафик платежей не вступают в силу.</w:t>
            </w:r>
          </w:p>
        </w:tc>
      </w:tr>
      <w:tr w:rsidR="000A62AF" w:rsidRPr="00CE0F22" w:rsidTr="0005739D">
        <w:trPr>
          <w:trHeight w:val="415"/>
        </w:trPr>
        <w:tc>
          <w:tcPr>
            <w:tcW w:w="2552" w:type="dxa"/>
            <w:gridSpan w:val="2"/>
          </w:tcPr>
          <w:p w:rsidR="000A62AF" w:rsidRPr="00CE0F22" w:rsidRDefault="000A62AF" w:rsidP="00BD1E84">
            <w:pPr>
              <w:tabs>
                <w:tab w:val="left" w:pos="-108"/>
              </w:tabs>
              <w:spacing w:before="100" w:beforeAutospacing="1" w:after="100" w:afterAutospacing="1" w:line="240" w:lineRule="auto"/>
              <w:jc w:val="both"/>
              <w:rPr>
                <w:rFonts w:ascii="Tahoma" w:eastAsia="Times New Roman" w:hAnsi="Tahoma" w:cs="Tahoma"/>
                <w:i/>
                <w:sz w:val="18"/>
                <w:szCs w:val="18"/>
                <w:lang w:eastAsia="ru-RU"/>
              </w:rPr>
            </w:pPr>
            <w:r w:rsidRPr="00CE0F22">
              <w:rPr>
                <w:rFonts w:ascii="Tahoma" w:eastAsia="Times New Roman" w:hAnsi="Tahoma" w:cs="Tahoma"/>
                <w:sz w:val="18"/>
                <w:szCs w:val="18"/>
                <w:lang w:eastAsia="ru-RU"/>
              </w:rPr>
              <w:t xml:space="preserve">Информация об изменении полной </w:t>
            </w:r>
            <w:r w:rsidRPr="00CE0F22">
              <w:rPr>
                <w:rFonts w:ascii="Tahoma" w:hAnsi="Tahoma" w:cs="Tahoma"/>
                <w:sz w:val="18"/>
                <w:szCs w:val="18"/>
              </w:rPr>
              <w:t xml:space="preserve">стоимости </w:t>
            </w:r>
            <w:r w:rsidRPr="00CE0F22">
              <w:rPr>
                <w:rFonts w:ascii="Tahoma" w:hAnsi="Tahoma" w:cs="Tahoma"/>
                <w:i/>
                <w:sz w:val="18"/>
                <w:szCs w:val="18"/>
              </w:rPr>
              <w:t>[кредита (ПСК)/займа (ПСЗ)]</w:t>
            </w:r>
          </w:p>
        </w:tc>
        <w:tc>
          <w:tcPr>
            <w:tcW w:w="6804" w:type="dxa"/>
            <w:gridSpan w:val="2"/>
          </w:tcPr>
          <w:p w:rsidR="000A62AF" w:rsidRPr="00CE0F22" w:rsidRDefault="000A62AF" w:rsidP="00045831">
            <w:pPr>
              <w:tabs>
                <w:tab w:val="left" w:pos="-108"/>
              </w:tabs>
              <w:spacing w:after="0" w:line="240" w:lineRule="auto"/>
              <w:jc w:val="both"/>
              <w:rPr>
                <w:rFonts w:ascii="Tahoma" w:eastAsia="Times New Roman" w:hAnsi="Tahoma" w:cs="Tahoma"/>
                <w:i/>
                <w:iCs/>
                <w:sz w:val="18"/>
                <w:szCs w:val="18"/>
                <w:lang w:eastAsia="ru-RU"/>
              </w:rPr>
            </w:pPr>
            <w:r w:rsidRPr="00CE0F22">
              <w:rPr>
                <w:rFonts w:ascii="Tahoma" w:eastAsia="Times New Roman" w:hAnsi="Tahoma" w:cs="Tahoma"/>
                <w:sz w:val="18"/>
                <w:szCs w:val="18"/>
                <w:lang w:eastAsia="ru-RU"/>
              </w:rPr>
              <w:t xml:space="preserve">При каждом изменении </w:t>
            </w:r>
            <w:r w:rsidRPr="00CE0F22">
              <w:rPr>
                <w:rFonts w:ascii="Tahoma" w:hAnsi="Tahoma" w:cs="Tahoma"/>
                <w:i/>
                <w:sz w:val="18"/>
                <w:szCs w:val="18"/>
              </w:rPr>
              <w:t>[ПСК/ПСЗ]</w:t>
            </w:r>
            <w:r w:rsidRPr="00CE0F22">
              <w:rPr>
                <w:rFonts w:ascii="Tahoma" w:eastAsia="Times New Roman" w:hAnsi="Tahoma" w:cs="Tahoma"/>
                <w:sz w:val="18"/>
                <w:szCs w:val="18"/>
                <w:lang w:eastAsia="ru-RU"/>
              </w:rPr>
              <w:t xml:space="preserve"> (при изменении параметров и условий кредитования, например, при частичном досрочном погашении Основного долга, изменении условий страхования и страховых тарифов, изменении размера процентной ставки по Договору и др.) Кредитор передает/направляет соответствующее письменное уведомление Заемщику. </w:t>
            </w:r>
          </w:p>
        </w:tc>
      </w:tr>
      <w:tr w:rsidR="000A62AF" w:rsidRPr="00CE0F22" w:rsidTr="0005739D">
        <w:trPr>
          <w:trHeight w:val="415"/>
        </w:trPr>
        <w:tc>
          <w:tcPr>
            <w:tcW w:w="2552" w:type="dxa"/>
            <w:gridSpan w:val="2"/>
          </w:tcPr>
          <w:p w:rsidR="000A62AF" w:rsidRPr="00CE0F22" w:rsidRDefault="000A62AF" w:rsidP="00540AD1">
            <w:pPr>
              <w:tabs>
                <w:tab w:val="left" w:pos="-108"/>
              </w:tabs>
              <w:spacing w:before="100" w:beforeAutospacing="1" w:after="100" w:afterAutospacing="1"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Передача прав на Закладную </w:t>
            </w:r>
          </w:p>
        </w:tc>
        <w:tc>
          <w:tcPr>
            <w:tcW w:w="6804" w:type="dxa"/>
            <w:gridSpan w:val="2"/>
          </w:tcPr>
          <w:p w:rsidR="000A62AF" w:rsidRPr="00CE0F22" w:rsidRDefault="000A62AF" w:rsidP="00AF5996">
            <w:pPr>
              <w:tabs>
                <w:tab w:val="left" w:pos="-108"/>
              </w:tabs>
              <w:spacing w:after="0" w:line="240" w:lineRule="auto"/>
              <w:jc w:val="both"/>
              <w:rPr>
                <w:rFonts w:ascii="Tahoma" w:eastAsia="Times New Roman" w:hAnsi="Tahoma" w:cs="Tahoma"/>
                <w:color w:val="252525"/>
                <w:sz w:val="18"/>
                <w:szCs w:val="18"/>
                <w:lang w:eastAsia="ru-RU"/>
              </w:rPr>
            </w:pPr>
            <w:r w:rsidRPr="00CE0F22">
              <w:rPr>
                <w:rFonts w:ascii="Tahoma" w:eastAsia="Times New Roman" w:hAnsi="Tahoma" w:cs="Tahoma"/>
                <w:color w:val="252525"/>
                <w:sz w:val="18"/>
                <w:szCs w:val="18"/>
                <w:lang w:eastAsia="ru-RU"/>
              </w:rPr>
              <w:t>Являясь ценной бумагой, к которой применяются общие правила о ценных бумагах, установленные главой 7 Гражданского кодекса Российской Федерации,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0A62AF" w:rsidRPr="00CE0F22" w:rsidRDefault="000A62AF" w:rsidP="00B368FF">
            <w:pPr>
              <w:tabs>
                <w:tab w:val="left" w:pos="-108"/>
              </w:tabs>
              <w:spacing w:after="0" w:line="240" w:lineRule="auto"/>
              <w:jc w:val="both"/>
              <w:rPr>
                <w:rFonts w:ascii="Tahoma" w:eastAsia="Times New Roman" w:hAnsi="Tahoma" w:cs="Tahoma"/>
                <w:sz w:val="18"/>
                <w:szCs w:val="18"/>
                <w:lang w:eastAsia="ru-RU"/>
              </w:rPr>
            </w:pPr>
          </w:p>
          <w:p w:rsidR="000A62AF" w:rsidRPr="00CE0F22" w:rsidRDefault="000A62AF" w:rsidP="009D596E">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0A62AF" w:rsidRPr="00CE0F22" w:rsidTr="0005739D">
        <w:trPr>
          <w:trHeight w:val="415"/>
        </w:trPr>
        <w:tc>
          <w:tcPr>
            <w:tcW w:w="2552" w:type="dxa"/>
            <w:gridSpan w:val="2"/>
          </w:tcPr>
          <w:p w:rsidR="000A62AF" w:rsidRPr="00CE0F22" w:rsidRDefault="000A62AF" w:rsidP="00BD1E84">
            <w:pPr>
              <w:tabs>
                <w:tab w:val="left" w:pos="-108"/>
              </w:tabs>
              <w:spacing w:before="100" w:beforeAutospacing="1" w:after="100" w:afterAutospacing="1"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Справка о размере Остатка основного долга и размере начисленных, но </w:t>
            </w:r>
            <w:r w:rsidRPr="00CE0F22">
              <w:rPr>
                <w:rFonts w:ascii="Tahoma" w:eastAsia="Times New Roman" w:hAnsi="Tahoma" w:cs="Tahoma"/>
                <w:sz w:val="18"/>
                <w:szCs w:val="18"/>
                <w:lang w:eastAsia="ru-RU"/>
              </w:rPr>
              <w:lastRenderedPageBreak/>
              <w:t xml:space="preserve">неуплаченных процентов </w:t>
            </w:r>
            <w:r w:rsidRPr="00CE0F22">
              <w:rPr>
                <w:rFonts w:ascii="Tahoma" w:eastAsia="Times New Roman" w:hAnsi="Tahoma" w:cs="Tahoma"/>
                <w:i/>
                <w:sz w:val="18"/>
                <w:szCs w:val="18"/>
                <w:lang w:eastAsia="ru-RU"/>
              </w:rPr>
              <w:t>(Плановых и/или Накопленных</w:t>
            </w:r>
            <w:r w:rsidRPr="00CE0F22">
              <w:rPr>
                <w:rFonts w:ascii="Tahoma" w:eastAsia="Times New Roman" w:hAnsi="Tahoma" w:cs="Tahoma"/>
                <w:sz w:val="18"/>
                <w:szCs w:val="18"/>
                <w:lang w:eastAsia="ru-RU"/>
              </w:rPr>
              <w:t xml:space="preserve"> </w:t>
            </w:r>
            <w:r w:rsidRPr="00CE0F22">
              <w:rPr>
                <w:rFonts w:ascii="Tahoma" w:eastAsia="Times New Roman" w:hAnsi="Tahoma" w:cs="Tahoma"/>
                <w:i/>
                <w:iCs/>
                <w:sz w:val="18"/>
                <w:szCs w:val="18"/>
                <w:highlight w:val="lightGray"/>
                <w:lang w:eastAsia="ru-RU"/>
              </w:rPr>
              <w:t>– включаются при кредитовании с применением опции «Переменная ставка»)</w:t>
            </w:r>
            <w:r w:rsidRPr="00CE0F22">
              <w:rPr>
                <w:rFonts w:ascii="Tahoma" w:eastAsia="Times New Roman" w:hAnsi="Tahoma" w:cs="Tahoma"/>
                <w:i/>
                <w:iCs/>
                <w:sz w:val="18"/>
                <w:szCs w:val="18"/>
                <w:lang w:eastAsia="ru-RU"/>
              </w:rPr>
              <w:t xml:space="preserve"> </w:t>
            </w:r>
            <w:r w:rsidRPr="00CE0F22">
              <w:rPr>
                <w:rFonts w:ascii="Tahoma" w:eastAsia="Times New Roman" w:hAnsi="Tahoma" w:cs="Tahoma"/>
                <w:sz w:val="18"/>
                <w:szCs w:val="18"/>
                <w:lang w:eastAsia="ru-RU"/>
              </w:rPr>
              <w:t>за пользование Заемными средствами, и штрафных санкций, предусмотренных Договором</w:t>
            </w:r>
          </w:p>
        </w:tc>
        <w:tc>
          <w:tcPr>
            <w:tcW w:w="6804" w:type="dxa"/>
            <w:gridSpan w:val="2"/>
          </w:tcPr>
          <w:p w:rsidR="000A62AF" w:rsidRPr="00CE0F22" w:rsidRDefault="000A62AF" w:rsidP="00B368FF">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lastRenderedPageBreak/>
              <w:t>Предоставляется Кредитором безвозмездно на основании письменного заявления Заемщика.</w:t>
            </w:r>
          </w:p>
        </w:tc>
      </w:tr>
      <w:tr w:rsidR="000A62AF" w:rsidRPr="00CE0F22" w:rsidTr="0005739D">
        <w:trPr>
          <w:trHeight w:val="415"/>
        </w:trPr>
        <w:tc>
          <w:tcPr>
            <w:tcW w:w="2552" w:type="dxa"/>
            <w:gridSpan w:val="2"/>
          </w:tcPr>
          <w:p w:rsidR="000A62AF" w:rsidRPr="00CE0F22" w:rsidRDefault="000A62AF" w:rsidP="007C4F9E">
            <w:pPr>
              <w:tabs>
                <w:tab w:val="left" w:pos="-108"/>
              </w:tabs>
              <w:spacing w:before="100" w:beforeAutospacing="1" w:after="100" w:afterAutospacing="1"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lastRenderedPageBreak/>
              <w:t>Информация об уполномоченном Кредитором лице</w:t>
            </w:r>
          </w:p>
        </w:tc>
        <w:tc>
          <w:tcPr>
            <w:tcW w:w="6804" w:type="dxa"/>
            <w:gridSpan w:val="2"/>
          </w:tcPr>
          <w:p w:rsidR="000A62AF" w:rsidRPr="00CE0F22" w:rsidRDefault="000A62AF" w:rsidP="005947CB">
            <w:pPr>
              <w:tabs>
                <w:tab w:val="left" w:pos="-108"/>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bCs/>
                <w:snapToGrid w:val="0"/>
                <w:sz w:val="18"/>
                <w:szCs w:val="18"/>
                <w:lang w:eastAsia="ru-RU"/>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CE0F22">
              <w:rPr>
                <w:rFonts w:ascii="Tahoma" w:eastAsia="Times New Roman" w:hAnsi="Tahoma" w:cs="Tahoma"/>
                <w:color w:val="000000"/>
                <w:sz w:val="18"/>
                <w:szCs w:val="18"/>
                <w:lang w:eastAsia="ru-RU"/>
              </w:rPr>
              <w:t>функции контроля за исполнением Заемщиком взятых на себя обязательств по Закладной.</w:t>
            </w:r>
          </w:p>
        </w:tc>
      </w:tr>
    </w:tbl>
    <w:p w:rsidR="00A671D0" w:rsidRPr="00CE0F22" w:rsidRDefault="00A671D0" w:rsidP="00A671D0">
      <w:pPr>
        <w:spacing w:after="0" w:line="240" w:lineRule="auto"/>
        <w:jc w:val="center"/>
        <w:rPr>
          <w:rFonts w:ascii="Tahoma" w:eastAsia="Times New Roman" w:hAnsi="Tahoma" w:cs="Tahoma"/>
          <w:b/>
          <w:sz w:val="18"/>
          <w:szCs w:val="18"/>
          <w:lang w:eastAsia="ru-RU"/>
        </w:rPr>
      </w:pPr>
    </w:p>
    <w:p w:rsidR="00A671D0" w:rsidRPr="00CE0F22" w:rsidRDefault="00A671D0" w:rsidP="0005739D">
      <w:pPr>
        <w:spacing w:after="0" w:line="240" w:lineRule="auto"/>
        <w:ind w:right="282"/>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 xml:space="preserve">Санкции, предусмотренные </w:t>
      </w:r>
      <w:r w:rsidR="00133FDB" w:rsidRPr="00CE0F22">
        <w:rPr>
          <w:rFonts w:ascii="Tahoma" w:eastAsia="Times New Roman" w:hAnsi="Tahoma" w:cs="Tahoma"/>
          <w:b/>
          <w:sz w:val="18"/>
          <w:szCs w:val="18"/>
          <w:lang w:eastAsia="ru-RU"/>
        </w:rPr>
        <w:t>Д</w:t>
      </w:r>
      <w:r w:rsidRPr="00CE0F22">
        <w:rPr>
          <w:rFonts w:ascii="Tahoma" w:eastAsia="Times New Roman" w:hAnsi="Tahoma" w:cs="Tahoma"/>
          <w:b/>
          <w:sz w:val="18"/>
          <w:szCs w:val="18"/>
          <w:lang w:eastAsia="ru-RU"/>
        </w:rPr>
        <w:t>оговором</w:t>
      </w:r>
    </w:p>
    <w:tbl>
      <w:tblPr>
        <w:tblpPr w:leftFromText="180" w:rightFromText="180" w:vertAnchor="text" w:tblpX="66" w:tblpY="256"/>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282"/>
        <w:gridCol w:w="3068"/>
        <w:gridCol w:w="2544"/>
      </w:tblGrid>
      <w:tr w:rsidR="00A671D0" w:rsidRPr="00CE0F22" w:rsidTr="0005739D">
        <w:trPr>
          <w:trHeight w:val="585"/>
        </w:trPr>
        <w:tc>
          <w:tcPr>
            <w:tcW w:w="2035" w:type="pct"/>
            <w:gridSpan w:val="2"/>
            <w:vAlign w:val="center"/>
          </w:tcPr>
          <w:p w:rsidR="00A671D0" w:rsidRPr="00CE0F22" w:rsidRDefault="00A671D0" w:rsidP="0005739D">
            <w:pPr>
              <w:spacing w:after="0" w:line="240" w:lineRule="auto"/>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 xml:space="preserve">Условие </w:t>
            </w:r>
            <w:r w:rsidR="0002686A" w:rsidRPr="00CE0F22">
              <w:rPr>
                <w:rFonts w:ascii="Tahoma" w:eastAsia="Times New Roman" w:hAnsi="Tahoma" w:cs="Tahoma"/>
                <w:b/>
                <w:sz w:val="18"/>
                <w:szCs w:val="18"/>
                <w:lang w:eastAsia="ru-RU"/>
              </w:rPr>
              <w:t>Д</w:t>
            </w:r>
            <w:r w:rsidRPr="00CE0F22">
              <w:rPr>
                <w:rFonts w:ascii="Tahoma" w:eastAsia="Times New Roman" w:hAnsi="Tahoma" w:cs="Tahoma"/>
                <w:b/>
                <w:sz w:val="18"/>
                <w:szCs w:val="18"/>
                <w:lang w:eastAsia="ru-RU"/>
              </w:rPr>
              <w:t>оговора, за нарушение которого применяется санкция</w:t>
            </w:r>
          </w:p>
        </w:tc>
        <w:tc>
          <w:tcPr>
            <w:tcW w:w="1621" w:type="pct"/>
            <w:vAlign w:val="center"/>
          </w:tcPr>
          <w:p w:rsidR="00A671D0" w:rsidRPr="00CE0F22" w:rsidRDefault="00A671D0" w:rsidP="0005739D">
            <w:pPr>
              <w:spacing w:after="0" w:line="240" w:lineRule="auto"/>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Санкция</w:t>
            </w:r>
          </w:p>
        </w:tc>
        <w:tc>
          <w:tcPr>
            <w:tcW w:w="1344" w:type="pct"/>
            <w:vAlign w:val="center"/>
          </w:tcPr>
          <w:p w:rsidR="00A671D0" w:rsidRPr="00CE0F22" w:rsidRDefault="00A671D0" w:rsidP="0005739D">
            <w:pPr>
              <w:spacing w:after="0" w:line="240" w:lineRule="auto"/>
              <w:jc w:val="center"/>
              <w:rPr>
                <w:rFonts w:ascii="Tahoma" w:eastAsia="Times New Roman" w:hAnsi="Tahoma" w:cs="Tahoma"/>
                <w:b/>
                <w:sz w:val="18"/>
                <w:szCs w:val="18"/>
                <w:lang w:eastAsia="ru-RU"/>
              </w:rPr>
            </w:pPr>
            <w:r w:rsidRPr="00CE0F22">
              <w:rPr>
                <w:rFonts w:ascii="Tahoma" w:eastAsia="Times New Roman" w:hAnsi="Tahoma" w:cs="Tahoma"/>
                <w:b/>
                <w:sz w:val="18"/>
                <w:szCs w:val="18"/>
                <w:lang w:eastAsia="ru-RU"/>
              </w:rPr>
              <w:t>Последствия</w:t>
            </w:r>
          </w:p>
        </w:tc>
      </w:tr>
      <w:tr w:rsidR="00EE5DA0" w:rsidRPr="00CE0F22" w:rsidTr="0005739D">
        <w:trPr>
          <w:trHeight w:val="585"/>
        </w:trPr>
        <w:tc>
          <w:tcPr>
            <w:tcW w:w="301" w:type="pct"/>
          </w:tcPr>
          <w:p w:rsidR="00A671D0" w:rsidRPr="0005739D" w:rsidRDefault="0005739D" w:rsidP="0005739D">
            <w:pPr>
              <w:tabs>
                <w:tab w:val="left" w:pos="230"/>
              </w:tabs>
              <w:spacing w:after="0" w:line="240" w:lineRule="auto"/>
              <w:contextualSpacing/>
              <w:rPr>
                <w:rFonts w:ascii="Tahoma" w:eastAsia="Times New Roman" w:hAnsi="Tahoma" w:cs="Tahoma"/>
                <w:sz w:val="18"/>
                <w:szCs w:val="18"/>
                <w:lang w:eastAsia="ru-RU"/>
              </w:rPr>
            </w:pPr>
            <w:r w:rsidRPr="0005739D">
              <w:rPr>
                <w:rFonts w:ascii="Tahoma" w:eastAsia="Times New Roman" w:hAnsi="Tahoma" w:cs="Tahoma"/>
                <w:sz w:val="18"/>
                <w:szCs w:val="18"/>
                <w:lang w:eastAsia="ru-RU"/>
              </w:rPr>
              <w:t>1.</w:t>
            </w:r>
          </w:p>
        </w:tc>
        <w:tc>
          <w:tcPr>
            <w:tcW w:w="1734" w:type="pct"/>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Нарушение сроков возврата </w:t>
            </w:r>
            <w:r w:rsidR="003D17E4" w:rsidRPr="00CE0F22">
              <w:rPr>
                <w:rFonts w:ascii="Tahoma" w:eastAsia="Times New Roman" w:hAnsi="Tahoma" w:cs="Tahoma"/>
                <w:sz w:val="18"/>
                <w:szCs w:val="18"/>
                <w:lang w:eastAsia="ru-RU"/>
              </w:rPr>
              <w:t>Заемных средств</w:t>
            </w:r>
            <w:r w:rsidR="00742CD6" w:rsidRPr="00CE0F22">
              <w:rPr>
                <w:rFonts w:ascii="Tahoma" w:eastAsia="Times New Roman" w:hAnsi="Tahoma" w:cs="Tahoma"/>
                <w:sz w:val="18"/>
                <w:szCs w:val="18"/>
                <w:lang w:eastAsia="ru-RU"/>
              </w:rPr>
              <w:t>.</w:t>
            </w:r>
          </w:p>
        </w:tc>
        <w:tc>
          <w:tcPr>
            <w:tcW w:w="2965" w:type="pct"/>
            <w:gridSpan w:val="2"/>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Неустойка в виде пеней в </w:t>
            </w:r>
            <w:r w:rsidR="00742CD6" w:rsidRPr="00CE0F22">
              <w:rPr>
                <w:rFonts w:ascii="Tahoma" w:eastAsia="Times New Roman" w:hAnsi="Tahoma" w:cs="Tahoma"/>
                <w:sz w:val="18"/>
                <w:szCs w:val="18"/>
                <w:lang w:eastAsia="ru-RU"/>
              </w:rPr>
              <w:t xml:space="preserve">размере </w:t>
            </w:r>
            <w:r w:rsidR="0005739D" w:rsidRPr="0005739D">
              <w:rPr>
                <w:rFonts w:ascii="Tahoma" w:eastAsia="Times New Roman" w:hAnsi="Tahoma" w:cs="Tahoma"/>
                <w:sz w:val="18"/>
                <w:szCs w:val="18"/>
                <w:lang w:eastAsia="ru-RU"/>
              </w:rPr>
              <w:t>1/366 (одна трехсот шестидесяти шестая) от размера ключевой ставки Центрального банка Российской Федерации в процентах годовых, действующей на дату заключения Договора,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E5DA0" w:rsidRPr="00CE0F22" w:rsidTr="0005739D">
        <w:trPr>
          <w:trHeight w:val="585"/>
        </w:trPr>
        <w:tc>
          <w:tcPr>
            <w:tcW w:w="301" w:type="pct"/>
          </w:tcPr>
          <w:p w:rsidR="00A671D0" w:rsidRPr="0005739D" w:rsidRDefault="0005739D" w:rsidP="0005739D">
            <w:pPr>
              <w:spacing w:after="0" w:line="240" w:lineRule="auto"/>
              <w:contextualSpacing/>
              <w:jc w:val="both"/>
              <w:rPr>
                <w:rFonts w:ascii="Tahoma" w:eastAsia="Times New Roman" w:hAnsi="Tahoma" w:cs="Tahoma"/>
                <w:sz w:val="18"/>
                <w:szCs w:val="18"/>
                <w:lang w:eastAsia="ru-RU"/>
              </w:rPr>
            </w:pPr>
            <w:r w:rsidRPr="0005739D">
              <w:rPr>
                <w:rFonts w:ascii="Tahoma" w:eastAsia="Times New Roman" w:hAnsi="Tahoma" w:cs="Tahoma"/>
                <w:sz w:val="18"/>
                <w:szCs w:val="18"/>
                <w:lang w:eastAsia="ru-RU"/>
              </w:rPr>
              <w:t>2.</w:t>
            </w:r>
          </w:p>
        </w:tc>
        <w:tc>
          <w:tcPr>
            <w:tcW w:w="1734" w:type="pct"/>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Просрочка осуществления очередного Ежемесячного платежа на срок более чем 30 (тридцать) календарных дней</w:t>
            </w:r>
            <w:r w:rsidR="00742CD6" w:rsidRPr="00CE0F22">
              <w:rPr>
                <w:rFonts w:ascii="Tahoma" w:eastAsia="Times New Roman" w:hAnsi="Tahoma" w:cs="Tahoma"/>
                <w:sz w:val="18"/>
                <w:szCs w:val="18"/>
                <w:lang w:eastAsia="ru-RU"/>
              </w:rPr>
              <w:t>.</w:t>
            </w:r>
          </w:p>
        </w:tc>
        <w:tc>
          <w:tcPr>
            <w:tcW w:w="1621" w:type="pct"/>
            <w:vMerge w:val="restart"/>
            <w:vAlign w:val="center"/>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Требование о полном досрочном исполнении обязательств (суммы </w:t>
            </w:r>
            <w:r w:rsidR="006E060B" w:rsidRPr="00CE0F22">
              <w:rPr>
                <w:rFonts w:ascii="Tahoma" w:eastAsia="Times New Roman" w:hAnsi="Tahoma" w:cs="Tahoma"/>
                <w:sz w:val="18"/>
                <w:szCs w:val="18"/>
                <w:lang w:eastAsia="ru-RU"/>
              </w:rPr>
              <w:t>Заемных средств</w:t>
            </w:r>
            <w:r w:rsidRPr="00CE0F22">
              <w:rPr>
                <w:rFonts w:ascii="Tahoma" w:eastAsia="Times New Roman" w:hAnsi="Tahoma" w:cs="Tahoma"/>
                <w:sz w:val="18"/>
                <w:szCs w:val="18"/>
                <w:lang w:eastAsia="ru-RU"/>
              </w:rPr>
              <w:t>, начисленных в соответствии с условиями Договора, но неуплаченных процентов</w:t>
            </w:r>
            <w:r w:rsidR="00CC03AA" w:rsidRPr="00CE0F22">
              <w:rPr>
                <w:rFonts w:ascii="Tahoma" w:eastAsia="Times New Roman" w:hAnsi="Tahoma" w:cs="Tahoma"/>
                <w:sz w:val="18"/>
                <w:szCs w:val="18"/>
                <w:lang w:eastAsia="ru-RU"/>
              </w:rPr>
              <w:t xml:space="preserve"> </w:t>
            </w:r>
            <w:r w:rsidRPr="00CE0F22">
              <w:rPr>
                <w:rFonts w:ascii="Tahoma" w:eastAsia="Times New Roman" w:hAnsi="Tahoma" w:cs="Tahoma"/>
                <w:sz w:val="18"/>
                <w:szCs w:val="18"/>
                <w:lang w:eastAsia="ru-RU"/>
              </w:rPr>
              <w:t>и суммы неустойки (при наличии))</w:t>
            </w:r>
            <w:r w:rsidR="00742CD6" w:rsidRPr="00CE0F22">
              <w:rPr>
                <w:rFonts w:ascii="Tahoma" w:eastAsia="Times New Roman" w:hAnsi="Tahoma" w:cs="Tahoma"/>
                <w:sz w:val="18"/>
                <w:szCs w:val="18"/>
                <w:lang w:eastAsia="ru-RU"/>
              </w:rPr>
              <w:t>.</w:t>
            </w:r>
          </w:p>
        </w:tc>
        <w:tc>
          <w:tcPr>
            <w:tcW w:w="1344" w:type="pct"/>
            <w:vMerge w:val="restart"/>
            <w:vAlign w:val="center"/>
          </w:tcPr>
          <w:p w:rsidR="00A671D0" w:rsidRPr="00CE0F22" w:rsidRDefault="00A671D0" w:rsidP="00EC1F93">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При неисполнении требования о полном досрочном исполнении обязательств </w:t>
            </w:r>
            <w:r w:rsidR="00B368FF" w:rsidRPr="00CE0F22">
              <w:rPr>
                <w:rFonts w:ascii="Tahoma" w:eastAsia="Times New Roman" w:hAnsi="Tahoma" w:cs="Tahoma"/>
                <w:sz w:val="18"/>
                <w:szCs w:val="18"/>
                <w:lang w:eastAsia="ru-RU"/>
              </w:rPr>
              <w:t xml:space="preserve">Кредитор </w:t>
            </w:r>
            <w:r w:rsidRPr="00CE0F22">
              <w:rPr>
                <w:rFonts w:ascii="Tahoma" w:eastAsia="Times New Roman" w:hAnsi="Tahoma" w:cs="Tahoma"/>
                <w:sz w:val="18"/>
                <w:szCs w:val="18"/>
                <w:lang w:eastAsia="ru-RU"/>
              </w:rPr>
              <w:t xml:space="preserve">обращает взыскание на недвижимое имущество (в судебном порядке), вследствие чего </w:t>
            </w:r>
            <w:r w:rsidR="00CC03AA"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 xml:space="preserve">аемщик может потерять </w:t>
            </w:r>
            <w:r w:rsidR="00EC1F93">
              <w:rPr>
                <w:rFonts w:ascii="Tahoma" w:eastAsia="Times New Roman" w:hAnsi="Tahoma" w:cs="Tahoma"/>
                <w:sz w:val="18"/>
                <w:szCs w:val="18"/>
                <w:lang w:eastAsia="ru-RU"/>
              </w:rPr>
              <w:t>недвижимое имущество</w:t>
            </w:r>
            <w:r w:rsidRPr="00CE0F22">
              <w:rPr>
                <w:rFonts w:ascii="Tahoma" w:eastAsia="Times New Roman" w:hAnsi="Tahoma" w:cs="Tahoma"/>
                <w:sz w:val="18"/>
                <w:szCs w:val="18"/>
                <w:lang w:eastAsia="ru-RU"/>
              </w:rPr>
              <w:t xml:space="preserve">, являющееся </w:t>
            </w:r>
            <w:r w:rsidR="00CC03AA" w:rsidRPr="00CE0F22">
              <w:rPr>
                <w:rFonts w:ascii="Tahoma" w:eastAsia="Times New Roman" w:hAnsi="Tahoma" w:cs="Tahoma"/>
                <w:sz w:val="18"/>
                <w:szCs w:val="18"/>
                <w:lang w:eastAsia="ru-RU"/>
              </w:rPr>
              <w:t>П</w:t>
            </w:r>
            <w:r w:rsidRPr="00CE0F22">
              <w:rPr>
                <w:rFonts w:ascii="Tahoma" w:eastAsia="Times New Roman" w:hAnsi="Tahoma" w:cs="Tahoma"/>
                <w:sz w:val="18"/>
                <w:szCs w:val="18"/>
                <w:lang w:eastAsia="ru-RU"/>
              </w:rPr>
              <w:t xml:space="preserve">редметом </w:t>
            </w:r>
            <w:r w:rsidR="00CC03AA" w:rsidRPr="00CE0F22">
              <w:rPr>
                <w:rFonts w:ascii="Tahoma" w:eastAsia="Times New Roman" w:hAnsi="Tahoma" w:cs="Tahoma"/>
                <w:sz w:val="18"/>
                <w:szCs w:val="18"/>
                <w:lang w:eastAsia="ru-RU"/>
              </w:rPr>
              <w:t>ипотеки</w:t>
            </w:r>
            <w:r w:rsidR="00742CD6" w:rsidRPr="00CE0F22">
              <w:rPr>
                <w:rFonts w:ascii="Tahoma" w:eastAsia="Times New Roman" w:hAnsi="Tahoma" w:cs="Tahoma"/>
                <w:sz w:val="18"/>
                <w:szCs w:val="18"/>
                <w:lang w:eastAsia="ru-RU"/>
              </w:rPr>
              <w:t>.</w:t>
            </w:r>
          </w:p>
        </w:tc>
      </w:tr>
      <w:tr w:rsidR="00EE5DA0" w:rsidRPr="00CE0F22" w:rsidTr="0005739D">
        <w:trPr>
          <w:trHeight w:val="585"/>
        </w:trPr>
        <w:tc>
          <w:tcPr>
            <w:tcW w:w="301" w:type="pct"/>
          </w:tcPr>
          <w:p w:rsidR="00A671D0" w:rsidRPr="0005739D" w:rsidRDefault="0005739D" w:rsidP="0005739D">
            <w:pPr>
              <w:spacing w:after="0" w:line="240" w:lineRule="auto"/>
              <w:contextualSpacing/>
              <w:jc w:val="both"/>
              <w:rPr>
                <w:rFonts w:ascii="Tahoma" w:eastAsia="Times New Roman" w:hAnsi="Tahoma" w:cs="Tahoma"/>
                <w:sz w:val="18"/>
                <w:szCs w:val="18"/>
                <w:lang w:eastAsia="ru-RU"/>
              </w:rPr>
            </w:pPr>
            <w:r w:rsidRPr="0005739D">
              <w:rPr>
                <w:rFonts w:ascii="Tahoma" w:eastAsia="Times New Roman" w:hAnsi="Tahoma" w:cs="Tahoma"/>
                <w:sz w:val="18"/>
                <w:szCs w:val="18"/>
                <w:lang w:eastAsia="ru-RU"/>
              </w:rPr>
              <w:t>3.</w:t>
            </w:r>
          </w:p>
        </w:tc>
        <w:tc>
          <w:tcPr>
            <w:tcW w:w="1734" w:type="pct"/>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Просрочка в исполнении обязательств по внесению Ежемесячных платежей более </w:t>
            </w:r>
            <w:r w:rsidR="003D17E4" w:rsidRPr="00CE0F22">
              <w:rPr>
                <w:rFonts w:ascii="Tahoma" w:eastAsia="Times New Roman" w:hAnsi="Tahoma" w:cs="Tahoma"/>
                <w:sz w:val="18"/>
                <w:szCs w:val="18"/>
                <w:lang w:eastAsia="ru-RU"/>
              </w:rPr>
              <w:t>3 (</w:t>
            </w:r>
            <w:r w:rsidRPr="00CE0F22">
              <w:rPr>
                <w:rFonts w:ascii="Tahoma" w:eastAsia="Times New Roman" w:hAnsi="Tahoma" w:cs="Tahoma"/>
                <w:sz w:val="18"/>
                <w:szCs w:val="18"/>
                <w:lang w:eastAsia="ru-RU"/>
              </w:rPr>
              <w:t>трех</w:t>
            </w:r>
            <w:r w:rsidR="003D17E4" w:rsidRPr="00CE0F22">
              <w:rPr>
                <w:rFonts w:ascii="Tahoma" w:eastAsia="Times New Roman" w:hAnsi="Tahoma" w:cs="Tahoma"/>
                <w:sz w:val="18"/>
                <w:szCs w:val="18"/>
                <w:lang w:eastAsia="ru-RU"/>
              </w:rPr>
              <w:t>)</w:t>
            </w:r>
            <w:r w:rsidRPr="00CE0F22">
              <w:rPr>
                <w:rFonts w:ascii="Tahoma" w:eastAsia="Times New Roman" w:hAnsi="Tahoma" w:cs="Tahoma"/>
                <w:sz w:val="18"/>
                <w:szCs w:val="18"/>
                <w:lang w:eastAsia="ru-RU"/>
              </w:rPr>
              <w:t xml:space="preserve"> раз в течение 12 (двенадцати) месяцев, предшествующих дате обращения в суд, даже если каждая просрочка незначительна</w:t>
            </w:r>
            <w:r w:rsidR="00742CD6" w:rsidRPr="00CE0F22">
              <w:rPr>
                <w:rFonts w:ascii="Tahoma" w:eastAsia="Times New Roman" w:hAnsi="Tahoma" w:cs="Tahoma"/>
                <w:sz w:val="18"/>
                <w:szCs w:val="18"/>
                <w:lang w:eastAsia="ru-RU"/>
              </w:rPr>
              <w:t>.</w:t>
            </w:r>
          </w:p>
        </w:tc>
        <w:tc>
          <w:tcPr>
            <w:tcW w:w="1621" w:type="pct"/>
            <w:vMerge/>
          </w:tcPr>
          <w:p w:rsidR="00A671D0" w:rsidRPr="00CE0F22" w:rsidRDefault="00A671D0" w:rsidP="0005739D">
            <w:pPr>
              <w:spacing w:after="0" w:line="240" w:lineRule="auto"/>
              <w:jc w:val="both"/>
              <w:rPr>
                <w:rFonts w:ascii="Tahoma" w:eastAsia="Times New Roman" w:hAnsi="Tahoma" w:cs="Tahoma"/>
                <w:sz w:val="18"/>
                <w:szCs w:val="18"/>
                <w:lang w:eastAsia="ru-RU"/>
              </w:rPr>
            </w:pPr>
          </w:p>
        </w:tc>
        <w:tc>
          <w:tcPr>
            <w:tcW w:w="1344" w:type="pct"/>
            <w:vMerge/>
          </w:tcPr>
          <w:p w:rsidR="00A671D0" w:rsidRPr="00CE0F22" w:rsidRDefault="00A671D0" w:rsidP="0005739D">
            <w:pPr>
              <w:spacing w:after="0" w:line="240" w:lineRule="auto"/>
              <w:rPr>
                <w:rFonts w:ascii="Tahoma" w:eastAsia="Times New Roman" w:hAnsi="Tahoma" w:cs="Tahoma"/>
                <w:sz w:val="18"/>
                <w:szCs w:val="18"/>
                <w:lang w:eastAsia="ru-RU"/>
              </w:rPr>
            </w:pPr>
          </w:p>
        </w:tc>
      </w:tr>
      <w:tr w:rsidR="00EE5DA0" w:rsidRPr="00CE0F22" w:rsidTr="0005739D">
        <w:trPr>
          <w:trHeight w:val="585"/>
        </w:trPr>
        <w:tc>
          <w:tcPr>
            <w:tcW w:w="301" w:type="pct"/>
          </w:tcPr>
          <w:p w:rsidR="00A671D0" w:rsidRPr="0005739D" w:rsidRDefault="0005739D" w:rsidP="0005739D">
            <w:pPr>
              <w:spacing w:after="0" w:line="240" w:lineRule="auto"/>
              <w:contextualSpacing/>
              <w:jc w:val="both"/>
              <w:rPr>
                <w:rFonts w:ascii="Tahoma" w:eastAsia="Times New Roman" w:hAnsi="Tahoma" w:cs="Tahoma"/>
                <w:sz w:val="18"/>
                <w:szCs w:val="18"/>
                <w:lang w:eastAsia="ru-RU"/>
              </w:rPr>
            </w:pPr>
            <w:r w:rsidRPr="0005739D">
              <w:rPr>
                <w:rFonts w:ascii="Tahoma" w:eastAsia="Times New Roman" w:hAnsi="Tahoma" w:cs="Tahoma"/>
                <w:sz w:val="18"/>
                <w:szCs w:val="18"/>
                <w:lang w:eastAsia="ru-RU"/>
              </w:rPr>
              <w:t>4.</w:t>
            </w:r>
          </w:p>
        </w:tc>
        <w:tc>
          <w:tcPr>
            <w:tcW w:w="1734" w:type="pct"/>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Полная или частичная утрата или повреждение </w:t>
            </w:r>
            <w:r w:rsidR="003D17E4" w:rsidRPr="00CE0F22">
              <w:rPr>
                <w:rFonts w:ascii="Tahoma" w:eastAsia="Times New Roman" w:hAnsi="Tahoma" w:cs="Tahoma"/>
                <w:sz w:val="18"/>
                <w:szCs w:val="18"/>
                <w:lang w:eastAsia="ru-RU"/>
              </w:rPr>
              <w:t>П</w:t>
            </w:r>
            <w:r w:rsidRPr="00CE0F22">
              <w:rPr>
                <w:rFonts w:ascii="Tahoma" w:eastAsia="Times New Roman" w:hAnsi="Tahoma" w:cs="Tahoma"/>
                <w:sz w:val="18"/>
                <w:szCs w:val="18"/>
                <w:lang w:eastAsia="ru-RU"/>
              </w:rPr>
              <w:t xml:space="preserve">редмета </w:t>
            </w:r>
            <w:r w:rsidR="003D17E4" w:rsidRPr="00CE0F22">
              <w:rPr>
                <w:rFonts w:ascii="Tahoma" w:eastAsia="Times New Roman" w:hAnsi="Tahoma" w:cs="Tahoma"/>
                <w:sz w:val="18"/>
                <w:szCs w:val="18"/>
                <w:lang w:eastAsia="ru-RU"/>
              </w:rPr>
              <w:t>ипотеки</w:t>
            </w:r>
            <w:r w:rsidR="00742CD6" w:rsidRPr="00CE0F22">
              <w:rPr>
                <w:rFonts w:ascii="Tahoma" w:eastAsia="Times New Roman" w:hAnsi="Tahoma" w:cs="Tahoma"/>
                <w:sz w:val="18"/>
                <w:szCs w:val="18"/>
                <w:lang w:eastAsia="ru-RU"/>
              </w:rPr>
              <w:t>.</w:t>
            </w:r>
          </w:p>
        </w:tc>
        <w:tc>
          <w:tcPr>
            <w:tcW w:w="1621" w:type="pct"/>
            <w:vMerge/>
          </w:tcPr>
          <w:p w:rsidR="00A671D0" w:rsidRPr="00CE0F22" w:rsidRDefault="00A671D0" w:rsidP="0005739D">
            <w:pPr>
              <w:spacing w:after="0" w:line="240" w:lineRule="auto"/>
              <w:jc w:val="both"/>
              <w:rPr>
                <w:rFonts w:ascii="Tahoma" w:eastAsia="Times New Roman" w:hAnsi="Tahoma" w:cs="Tahoma"/>
                <w:sz w:val="18"/>
                <w:szCs w:val="18"/>
                <w:lang w:eastAsia="ru-RU"/>
              </w:rPr>
            </w:pPr>
          </w:p>
        </w:tc>
        <w:tc>
          <w:tcPr>
            <w:tcW w:w="1344" w:type="pct"/>
            <w:vMerge/>
          </w:tcPr>
          <w:p w:rsidR="00A671D0" w:rsidRPr="00CE0F22" w:rsidRDefault="00A671D0" w:rsidP="0005739D">
            <w:pPr>
              <w:spacing w:after="0" w:line="240" w:lineRule="auto"/>
              <w:rPr>
                <w:rFonts w:ascii="Tahoma" w:eastAsia="Times New Roman" w:hAnsi="Tahoma" w:cs="Tahoma"/>
                <w:sz w:val="18"/>
                <w:szCs w:val="18"/>
                <w:lang w:eastAsia="ru-RU"/>
              </w:rPr>
            </w:pPr>
          </w:p>
        </w:tc>
      </w:tr>
      <w:tr w:rsidR="00EE5DA0" w:rsidRPr="00CE0F22" w:rsidTr="0005739D">
        <w:trPr>
          <w:trHeight w:val="585"/>
        </w:trPr>
        <w:tc>
          <w:tcPr>
            <w:tcW w:w="301" w:type="pct"/>
          </w:tcPr>
          <w:p w:rsidR="00A671D0" w:rsidRPr="0005739D" w:rsidRDefault="0005739D" w:rsidP="0005739D">
            <w:pPr>
              <w:spacing w:after="0" w:line="240" w:lineRule="auto"/>
              <w:contextualSpacing/>
              <w:jc w:val="both"/>
              <w:rPr>
                <w:rFonts w:ascii="Tahoma" w:eastAsia="Times New Roman" w:hAnsi="Tahoma" w:cs="Tahoma"/>
                <w:sz w:val="18"/>
                <w:szCs w:val="18"/>
                <w:lang w:eastAsia="ru-RU"/>
              </w:rPr>
            </w:pPr>
            <w:r w:rsidRPr="0005739D">
              <w:rPr>
                <w:rFonts w:ascii="Tahoma" w:eastAsia="Times New Roman" w:hAnsi="Tahoma" w:cs="Tahoma"/>
                <w:sz w:val="18"/>
                <w:szCs w:val="18"/>
                <w:lang w:eastAsia="ru-RU"/>
              </w:rPr>
              <w:t>5.</w:t>
            </w:r>
          </w:p>
        </w:tc>
        <w:tc>
          <w:tcPr>
            <w:tcW w:w="1734" w:type="pct"/>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Грубое нарушение правил пользования </w:t>
            </w:r>
            <w:r w:rsidR="003D17E4" w:rsidRPr="00CE0F22">
              <w:rPr>
                <w:rFonts w:ascii="Tahoma" w:eastAsia="Times New Roman" w:hAnsi="Tahoma" w:cs="Tahoma"/>
                <w:sz w:val="18"/>
                <w:szCs w:val="18"/>
                <w:lang w:eastAsia="ru-RU"/>
              </w:rPr>
              <w:t>П</w:t>
            </w:r>
            <w:r w:rsidRPr="00CE0F22">
              <w:rPr>
                <w:rFonts w:ascii="Tahoma" w:eastAsia="Times New Roman" w:hAnsi="Tahoma" w:cs="Tahoma"/>
                <w:sz w:val="18"/>
                <w:szCs w:val="18"/>
                <w:lang w:eastAsia="ru-RU"/>
              </w:rPr>
              <w:t xml:space="preserve">редметом </w:t>
            </w:r>
            <w:r w:rsidR="003D17E4" w:rsidRPr="00CE0F22">
              <w:rPr>
                <w:rFonts w:ascii="Tahoma" w:eastAsia="Times New Roman" w:hAnsi="Tahoma" w:cs="Tahoma"/>
                <w:sz w:val="18"/>
                <w:szCs w:val="18"/>
                <w:lang w:eastAsia="ru-RU"/>
              </w:rPr>
              <w:t>ипотеки</w:t>
            </w:r>
            <w:r w:rsidRPr="00CE0F22">
              <w:rPr>
                <w:rFonts w:ascii="Tahoma" w:eastAsia="Times New Roman" w:hAnsi="Tahoma" w:cs="Tahoma"/>
                <w:sz w:val="18"/>
                <w:szCs w:val="18"/>
                <w:lang w:eastAsia="ru-RU"/>
              </w:rPr>
              <w:t xml:space="preserve">, его содержания и ремонта, обязанностей принимать меры по сохранности </w:t>
            </w:r>
            <w:r w:rsidR="003D17E4" w:rsidRPr="00CE0F22">
              <w:rPr>
                <w:rFonts w:ascii="Tahoma" w:eastAsia="Times New Roman" w:hAnsi="Tahoma" w:cs="Tahoma"/>
                <w:sz w:val="18"/>
                <w:szCs w:val="18"/>
                <w:lang w:eastAsia="ru-RU"/>
              </w:rPr>
              <w:t>П</w:t>
            </w:r>
            <w:r w:rsidRPr="00CE0F22">
              <w:rPr>
                <w:rFonts w:ascii="Tahoma" w:eastAsia="Times New Roman" w:hAnsi="Tahoma" w:cs="Tahoma"/>
                <w:sz w:val="18"/>
                <w:szCs w:val="18"/>
                <w:lang w:eastAsia="ru-RU"/>
              </w:rPr>
              <w:t xml:space="preserve">редмета </w:t>
            </w:r>
            <w:r w:rsidR="003D17E4" w:rsidRPr="00CE0F22">
              <w:rPr>
                <w:rFonts w:ascii="Tahoma" w:eastAsia="Times New Roman" w:hAnsi="Tahoma" w:cs="Tahoma"/>
                <w:sz w:val="18"/>
                <w:szCs w:val="18"/>
                <w:lang w:eastAsia="ru-RU"/>
              </w:rPr>
              <w:t>ипотеки</w:t>
            </w:r>
            <w:r w:rsidRPr="00CE0F22">
              <w:rPr>
                <w:rFonts w:ascii="Tahoma" w:eastAsia="Times New Roman" w:hAnsi="Tahoma" w:cs="Tahoma"/>
                <w:sz w:val="18"/>
                <w:szCs w:val="18"/>
                <w:lang w:eastAsia="ru-RU"/>
              </w:rPr>
              <w:t xml:space="preserve">, если такое нарушение создает угрозу утраты или повреждения </w:t>
            </w:r>
            <w:r w:rsidR="003D17E4" w:rsidRPr="00CE0F22">
              <w:rPr>
                <w:rFonts w:ascii="Tahoma" w:eastAsia="Times New Roman" w:hAnsi="Tahoma" w:cs="Tahoma"/>
                <w:sz w:val="18"/>
                <w:szCs w:val="18"/>
                <w:lang w:eastAsia="ru-RU"/>
              </w:rPr>
              <w:t>П</w:t>
            </w:r>
            <w:r w:rsidRPr="00CE0F22">
              <w:rPr>
                <w:rFonts w:ascii="Tahoma" w:eastAsia="Times New Roman" w:hAnsi="Tahoma" w:cs="Tahoma"/>
                <w:sz w:val="18"/>
                <w:szCs w:val="18"/>
                <w:lang w:eastAsia="ru-RU"/>
              </w:rPr>
              <w:t xml:space="preserve">редмета </w:t>
            </w:r>
            <w:r w:rsidR="003D17E4" w:rsidRPr="00CE0F22">
              <w:rPr>
                <w:rFonts w:ascii="Tahoma" w:eastAsia="Times New Roman" w:hAnsi="Tahoma" w:cs="Tahoma"/>
                <w:sz w:val="18"/>
                <w:szCs w:val="18"/>
                <w:lang w:eastAsia="ru-RU"/>
              </w:rPr>
              <w:t>ипотеки</w:t>
            </w:r>
            <w:r w:rsidR="00742CD6" w:rsidRPr="00CE0F22">
              <w:rPr>
                <w:rFonts w:ascii="Tahoma" w:eastAsia="Times New Roman" w:hAnsi="Tahoma" w:cs="Tahoma"/>
                <w:sz w:val="18"/>
                <w:szCs w:val="18"/>
                <w:lang w:eastAsia="ru-RU"/>
              </w:rPr>
              <w:t>.</w:t>
            </w:r>
          </w:p>
        </w:tc>
        <w:tc>
          <w:tcPr>
            <w:tcW w:w="1621" w:type="pct"/>
            <w:vMerge/>
          </w:tcPr>
          <w:p w:rsidR="00A671D0" w:rsidRPr="00CE0F22" w:rsidRDefault="00A671D0" w:rsidP="0005739D">
            <w:pPr>
              <w:spacing w:after="0" w:line="240" w:lineRule="auto"/>
              <w:jc w:val="both"/>
              <w:rPr>
                <w:rFonts w:ascii="Tahoma" w:eastAsia="Times New Roman" w:hAnsi="Tahoma" w:cs="Tahoma"/>
                <w:sz w:val="18"/>
                <w:szCs w:val="18"/>
                <w:lang w:eastAsia="ru-RU"/>
              </w:rPr>
            </w:pPr>
          </w:p>
        </w:tc>
        <w:tc>
          <w:tcPr>
            <w:tcW w:w="1344" w:type="pct"/>
            <w:vMerge/>
          </w:tcPr>
          <w:p w:rsidR="00A671D0" w:rsidRPr="00CE0F22" w:rsidRDefault="00A671D0" w:rsidP="0005739D">
            <w:pPr>
              <w:spacing w:after="0" w:line="240" w:lineRule="auto"/>
              <w:rPr>
                <w:rFonts w:ascii="Tahoma" w:eastAsia="Times New Roman" w:hAnsi="Tahoma" w:cs="Tahoma"/>
                <w:sz w:val="18"/>
                <w:szCs w:val="18"/>
                <w:lang w:eastAsia="ru-RU"/>
              </w:rPr>
            </w:pPr>
          </w:p>
        </w:tc>
      </w:tr>
      <w:tr w:rsidR="00EE5DA0" w:rsidRPr="00CE0F22" w:rsidTr="0005739D">
        <w:trPr>
          <w:trHeight w:val="585"/>
        </w:trPr>
        <w:tc>
          <w:tcPr>
            <w:tcW w:w="301" w:type="pct"/>
          </w:tcPr>
          <w:p w:rsidR="00A671D0" w:rsidRPr="0005739D" w:rsidRDefault="0005739D" w:rsidP="0005739D">
            <w:pPr>
              <w:spacing w:after="0" w:line="240" w:lineRule="auto"/>
              <w:jc w:val="both"/>
              <w:rPr>
                <w:rFonts w:ascii="Tahoma" w:eastAsia="Times New Roman" w:hAnsi="Tahoma" w:cs="Tahoma"/>
                <w:sz w:val="18"/>
                <w:szCs w:val="18"/>
                <w:lang w:eastAsia="ru-RU"/>
              </w:rPr>
            </w:pPr>
            <w:r w:rsidRPr="0005739D">
              <w:rPr>
                <w:rFonts w:ascii="Tahoma" w:eastAsia="Times New Roman" w:hAnsi="Tahoma" w:cs="Tahoma"/>
                <w:sz w:val="18"/>
                <w:szCs w:val="18"/>
                <w:lang w:eastAsia="ru-RU"/>
              </w:rPr>
              <w:t>6.</w:t>
            </w:r>
          </w:p>
        </w:tc>
        <w:tc>
          <w:tcPr>
            <w:tcW w:w="1734" w:type="pct"/>
          </w:tcPr>
          <w:p w:rsidR="00A671D0" w:rsidRPr="00CE0F22" w:rsidRDefault="00A671D0" w:rsidP="00EC1F93">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Необоснованный отказ </w:t>
            </w:r>
            <w:r w:rsidR="00B368FF" w:rsidRPr="00CE0F22">
              <w:rPr>
                <w:rFonts w:ascii="Tahoma" w:eastAsia="Times New Roman" w:hAnsi="Tahoma" w:cs="Tahoma"/>
                <w:sz w:val="18"/>
                <w:szCs w:val="18"/>
                <w:lang w:eastAsia="ru-RU"/>
              </w:rPr>
              <w:t xml:space="preserve">Кредитору </w:t>
            </w:r>
            <w:r w:rsidRPr="00CE0F22">
              <w:rPr>
                <w:rFonts w:ascii="Tahoma" w:eastAsia="Times New Roman" w:hAnsi="Tahoma" w:cs="Tahoma"/>
                <w:sz w:val="18"/>
                <w:szCs w:val="18"/>
                <w:lang w:eastAsia="ru-RU"/>
              </w:rPr>
              <w:t xml:space="preserve">в проверке </w:t>
            </w:r>
            <w:r w:rsidR="00AE789D" w:rsidRPr="00CE0F22">
              <w:rPr>
                <w:rFonts w:ascii="Tahoma" w:eastAsia="Times New Roman" w:hAnsi="Tahoma" w:cs="Tahoma"/>
                <w:sz w:val="18"/>
                <w:szCs w:val="18"/>
                <w:lang w:eastAsia="ru-RU"/>
              </w:rPr>
              <w:t>Предмета ипотеки</w:t>
            </w:r>
            <w:r w:rsidR="00742CD6" w:rsidRPr="00CE0F22">
              <w:rPr>
                <w:rFonts w:ascii="Tahoma" w:eastAsia="Times New Roman" w:hAnsi="Tahoma" w:cs="Tahoma"/>
                <w:sz w:val="18"/>
                <w:szCs w:val="18"/>
                <w:lang w:eastAsia="ru-RU"/>
              </w:rPr>
              <w:t>.</w:t>
            </w:r>
          </w:p>
        </w:tc>
        <w:tc>
          <w:tcPr>
            <w:tcW w:w="1621" w:type="pct"/>
            <w:vMerge/>
          </w:tcPr>
          <w:p w:rsidR="00A671D0" w:rsidRPr="00CE0F22" w:rsidRDefault="00A671D0" w:rsidP="0005739D">
            <w:pPr>
              <w:spacing w:after="0" w:line="240" w:lineRule="auto"/>
              <w:jc w:val="both"/>
              <w:rPr>
                <w:rFonts w:ascii="Tahoma" w:eastAsia="Times New Roman" w:hAnsi="Tahoma" w:cs="Tahoma"/>
                <w:sz w:val="18"/>
                <w:szCs w:val="18"/>
                <w:lang w:eastAsia="ru-RU"/>
              </w:rPr>
            </w:pPr>
          </w:p>
        </w:tc>
        <w:tc>
          <w:tcPr>
            <w:tcW w:w="1344" w:type="pct"/>
            <w:vMerge/>
          </w:tcPr>
          <w:p w:rsidR="00A671D0" w:rsidRPr="00CE0F22" w:rsidRDefault="00A671D0" w:rsidP="0005739D">
            <w:pPr>
              <w:spacing w:after="0" w:line="240" w:lineRule="auto"/>
              <w:rPr>
                <w:rFonts w:ascii="Tahoma" w:eastAsia="Times New Roman" w:hAnsi="Tahoma" w:cs="Tahoma"/>
                <w:sz w:val="18"/>
                <w:szCs w:val="18"/>
                <w:lang w:eastAsia="ru-RU"/>
              </w:rPr>
            </w:pPr>
          </w:p>
        </w:tc>
      </w:tr>
      <w:tr w:rsidR="00EE5DA0" w:rsidRPr="00CE0F22" w:rsidTr="0005739D">
        <w:trPr>
          <w:trHeight w:val="585"/>
        </w:trPr>
        <w:tc>
          <w:tcPr>
            <w:tcW w:w="301" w:type="pct"/>
          </w:tcPr>
          <w:p w:rsidR="00A671D0" w:rsidRPr="0005739D" w:rsidRDefault="0005739D" w:rsidP="0005739D">
            <w:pPr>
              <w:spacing w:after="0" w:line="240" w:lineRule="auto"/>
              <w:jc w:val="both"/>
              <w:rPr>
                <w:rFonts w:ascii="Tahoma" w:eastAsia="Times New Roman" w:hAnsi="Tahoma" w:cs="Tahoma"/>
                <w:sz w:val="18"/>
                <w:szCs w:val="18"/>
                <w:lang w:eastAsia="ru-RU"/>
              </w:rPr>
            </w:pPr>
            <w:r w:rsidRPr="0005739D">
              <w:rPr>
                <w:rFonts w:ascii="Tahoma" w:eastAsia="Times New Roman" w:hAnsi="Tahoma" w:cs="Tahoma"/>
                <w:sz w:val="18"/>
                <w:szCs w:val="18"/>
                <w:lang w:eastAsia="ru-RU"/>
              </w:rPr>
              <w:t>7.</w:t>
            </w:r>
          </w:p>
        </w:tc>
        <w:tc>
          <w:tcPr>
            <w:tcW w:w="1734" w:type="pct"/>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Обнаружение незаявленных обременений на недвижимое имущество</w:t>
            </w:r>
            <w:r w:rsidR="00742CD6" w:rsidRPr="00CE0F22">
              <w:rPr>
                <w:rFonts w:ascii="Tahoma" w:eastAsia="Times New Roman" w:hAnsi="Tahoma" w:cs="Tahoma"/>
                <w:sz w:val="18"/>
                <w:szCs w:val="18"/>
                <w:lang w:eastAsia="ru-RU"/>
              </w:rPr>
              <w:t>.</w:t>
            </w:r>
          </w:p>
          <w:p w:rsidR="00A671D0" w:rsidRPr="00CE0F22" w:rsidRDefault="00A671D0" w:rsidP="0005739D">
            <w:pPr>
              <w:spacing w:after="0" w:line="240" w:lineRule="auto"/>
              <w:jc w:val="both"/>
              <w:rPr>
                <w:rFonts w:ascii="Tahoma" w:eastAsia="Times New Roman" w:hAnsi="Tahoma" w:cs="Tahoma"/>
                <w:sz w:val="18"/>
                <w:szCs w:val="18"/>
                <w:lang w:eastAsia="ru-RU"/>
              </w:rPr>
            </w:pPr>
          </w:p>
        </w:tc>
        <w:tc>
          <w:tcPr>
            <w:tcW w:w="1621" w:type="pct"/>
            <w:vMerge/>
          </w:tcPr>
          <w:p w:rsidR="00A671D0" w:rsidRPr="00CE0F22" w:rsidRDefault="00A671D0" w:rsidP="0005739D">
            <w:pPr>
              <w:spacing w:after="0" w:line="240" w:lineRule="auto"/>
              <w:jc w:val="both"/>
              <w:rPr>
                <w:rFonts w:ascii="Tahoma" w:eastAsia="Times New Roman" w:hAnsi="Tahoma" w:cs="Tahoma"/>
                <w:sz w:val="18"/>
                <w:szCs w:val="18"/>
                <w:lang w:eastAsia="ru-RU"/>
              </w:rPr>
            </w:pPr>
          </w:p>
        </w:tc>
        <w:tc>
          <w:tcPr>
            <w:tcW w:w="1344" w:type="pct"/>
            <w:vMerge/>
          </w:tcPr>
          <w:p w:rsidR="00A671D0" w:rsidRPr="00CE0F22" w:rsidRDefault="00A671D0" w:rsidP="0005739D">
            <w:pPr>
              <w:spacing w:after="0" w:line="240" w:lineRule="auto"/>
              <w:rPr>
                <w:rFonts w:ascii="Tahoma" w:eastAsia="Times New Roman" w:hAnsi="Tahoma" w:cs="Tahoma"/>
                <w:sz w:val="18"/>
                <w:szCs w:val="18"/>
                <w:lang w:eastAsia="ru-RU"/>
              </w:rPr>
            </w:pPr>
          </w:p>
        </w:tc>
      </w:tr>
      <w:tr w:rsidR="00EE5DA0" w:rsidRPr="00CE0F22" w:rsidTr="0005739D">
        <w:trPr>
          <w:trHeight w:val="585"/>
        </w:trPr>
        <w:tc>
          <w:tcPr>
            <w:tcW w:w="301" w:type="pct"/>
          </w:tcPr>
          <w:p w:rsidR="00A671D0" w:rsidRPr="00EE5DA0" w:rsidRDefault="00EE5DA0" w:rsidP="00EE5DA0">
            <w:pPr>
              <w:tabs>
                <w:tab w:val="left" w:pos="0"/>
              </w:tabs>
              <w:spacing w:after="0" w:line="240" w:lineRule="auto"/>
              <w:contextualSpacing/>
              <w:jc w:val="both"/>
              <w:rPr>
                <w:rFonts w:ascii="Tahoma" w:eastAsia="Times New Roman" w:hAnsi="Tahoma" w:cs="Tahoma"/>
                <w:sz w:val="18"/>
                <w:szCs w:val="18"/>
                <w:lang w:eastAsia="ru-RU"/>
              </w:rPr>
            </w:pPr>
            <w:r w:rsidRPr="00EE5DA0">
              <w:rPr>
                <w:rFonts w:ascii="Tahoma" w:eastAsia="Times New Roman" w:hAnsi="Tahoma" w:cs="Tahoma"/>
                <w:sz w:val="18"/>
                <w:szCs w:val="18"/>
                <w:lang w:eastAsia="ru-RU"/>
              </w:rPr>
              <w:t>8.</w:t>
            </w:r>
          </w:p>
        </w:tc>
        <w:tc>
          <w:tcPr>
            <w:tcW w:w="1734" w:type="pct"/>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Неисполнение или ненадлежащее исполнение </w:t>
            </w:r>
            <w:r w:rsidR="003873BF"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аемщиком обязательств по Имущественному страхованию</w:t>
            </w:r>
            <w:r w:rsidR="00742CD6" w:rsidRPr="00CE0F22">
              <w:rPr>
                <w:rFonts w:ascii="Tahoma" w:eastAsia="Times New Roman" w:hAnsi="Tahoma" w:cs="Tahoma"/>
                <w:sz w:val="18"/>
                <w:szCs w:val="18"/>
                <w:lang w:eastAsia="ru-RU"/>
              </w:rPr>
              <w:t>.</w:t>
            </w:r>
            <w:r w:rsidRPr="00CE0F22">
              <w:rPr>
                <w:rFonts w:ascii="Tahoma" w:eastAsia="Times New Roman" w:hAnsi="Tahoma" w:cs="Tahoma"/>
                <w:sz w:val="18"/>
                <w:szCs w:val="18"/>
                <w:lang w:eastAsia="ru-RU"/>
              </w:rPr>
              <w:t xml:space="preserve"> </w:t>
            </w:r>
          </w:p>
        </w:tc>
        <w:tc>
          <w:tcPr>
            <w:tcW w:w="1621" w:type="pct"/>
            <w:vMerge/>
          </w:tcPr>
          <w:p w:rsidR="00A671D0" w:rsidRPr="00CE0F22" w:rsidRDefault="00A671D0" w:rsidP="0005739D">
            <w:pPr>
              <w:spacing w:after="0" w:line="240" w:lineRule="auto"/>
              <w:jc w:val="both"/>
              <w:rPr>
                <w:rFonts w:ascii="Tahoma" w:eastAsia="Times New Roman" w:hAnsi="Tahoma" w:cs="Tahoma"/>
                <w:sz w:val="18"/>
                <w:szCs w:val="18"/>
                <w:lang w:eastAsia="ru-RU"/>
              </w:rPr>
            </w:pPr>
          </w:p>
        </w:tc>
        <w:tc>
          <w:tcPr>
            <w:tcW w:w="1344" w:type="pct"/>
            <w:vMerge/>
          </w:tcPr>
          <w:p w:rsidR="00A671D0" w:rsidRPr="00CE0F22" w:rsidRDefault="00A671D0" w:rsidP="0005739D">
            <w:pPr>
              <w:spacing w:after="0" w:line="240" w:lineRule="auto"/>
              <w:rPr>
                <w:rFonts w:ascii="Tahoma" w:eastAsia="Times New Roman" w:hAnsi="Tahoma" w:cs="Tahoma"/>
                <w:sz w:val="18"/>
                <w:szCs w:val="18"/>
                <w:lang w:eastAsia="ru-RU"/>
              </w:rPr>
            </w:pPr>
          </w:p>
        </w:tc>
      </w:tr>
      <w:tr w:rsidR="00EE5DA0" w:rsidRPr="00CE0F22" w:rsidTr="0005739D">
        <w:trPr>
          <w:trHeight w:val="274"/>
        </w:trPr>
        <w:tc>
          <w:tcPr>
            <w:tcW w:w="301" w:type="pct"/>
          </w:tcPr>
          <w:p w:rsidR="00A671D0" w:rsidRPr="00EE5DA0" w:rsidRDefault="00EE5DA0" w:rsidP="00EE5DA0">
            <w:pPr>
              <w:spacing w:after="0" w:line="240" w:lineRule="auto"/>
              <w:rPr>
                <w:rFonts w:ascii="Tahoma" w:eastAsia="Times New Roman" w:hAnsi="Tahoma" w:cs="Tahoma"/>
                <w:sz w:val="18"/>
                <w:szCs w:val="18"/>
                <w:lang w:eastAsia="ru-RU"/>
              </w:rPr>
            </w:pPr>
            <w:r w:rsidRPr="00EE5DA0">
              <w:rPr>
                <w:rFonts w:ascii="Tahoma" w:eastAsia="Times New Roman" w:hAnsi="Tahoma" w:cs="Tahoma"/>
                <w:sz w:val="18"/>
                <w:szCs w:val="18"/>
                <w:lang w:eastAsia="ru-RU"/>
              </w:rPr>
              <w:t>9.</w:t>
            </w:r>
          </w:p>
        </w:tc>
        <w:tc>
          <w:tcPr>
            <w:tcW w:w="1734" w:type="pct"/>
          </w:tcPr>
          <w:p w:rsidR="00A671D0" w:rsidRPr="00CE0F22" w:rsidRDefault="00A671D0" w:rsidP="0005739D">
            <w:pPr>
              <w:spacing w:after="0" w:line="240" w:lineRule="auto"/>
              <w:jc w:val="both"/>
              <w:rPr>
                <w:rFonts w:ascii="Tahoma" w:eastAsia="Times New Roman" w:hAnsi="Tahoma" w:cs="Tahoma"/>
                <w:i/>
                <w:sz w:val="18"/>
                <w:szCs w:val="18"/>
                <w:lang w:eastAsia="ru-RU"/>
              </w:rPr>
            </w:pPr>
            <w:r w:rsidRPr="00CE0F22">
              <w:rPr>
                <w:rFonts w:ascii="Tahoma" w:eastAsia="Times New Roman" w:hAnsi="Tahoma" w:cs="Tahoma"/>
                <w:i/>
                <w:sz w:val="18"/>
                <w:szCs w:val="18"/>
                <w:lang w:eastAsia="ru-RU"/>
              </w:rPr>
              <w:t xml:space="preserve">Неисполнение или ненадлежащее исполнение </w:t>
            </w:r>
            <w:r w:rsidR="003873BF" w:rsidRPr="00CE0F22">
              <w:rPr>
                <w:rFonts w:ascii="Tahoma" w:eastAsia="Times New Roman" w:hAnsi="Tahoma" w:cs="Tahoma"/>
                <w:i/>
                <w:sz w:val="18"/>
                <w:szCs w:val="18"/>
                <w:lang w:eastAsia="ru-RU"/>
              </w:rPr>
              <w:t>З</w:t>
            </w:r>
            <w:r w:rsidRPr="00CE0F22">
              <w:rPr>
                <w:rFonts w:ascii="Tahoma" w:eastAsia="Times New Roman" w:hAnsi="Tahoma" w:cs="Tahoma"/>
                <w:i/>
                <w:sz w:val="18"/>
                <w:szCs w:val="18"/>
                <w:lang w:eastAsia="ru-RU"/>
              </w:rPr>
              <w:t>аемщиком обязательств по Личному страхованию</w:t>
            </w:r>
            <w:r w:rsidR="00742CD6" w:rsidRPr="00CE0F22">
              <w:rPr>
                <w:rFonts w:ascii="Tahoma" w:eastAsia="Times New Roman" w:hAnsi="Tahoma" w:cs="Tahoma"/>
                <w:i/>
                <w:sz w:val="18"/>
                <w:szCs w:val="18"/>
                <w:lang w:eastAsia="ru-RU"/>
              </w:rPr>
              <w:t>.</w:t>
            </w:r>
            <w:r w:rsidRPr="00CE0F22">
              <w:rPr>
                <w:rFonts w:ascii="Tahoma" w:eastAsia="Times New Roman" w:hAnsi="Tahoma" w:cs="Tahoma"/>
                <w:i/>
                <w:sz w:val="18"/>
                <w:szCs w:val="18"/>
                <w:lang w:eastAsia="ru-RU"/>
              </w:rPr>
              <w:t xml:space="preserve"> </w:t>
            </w:r>
          </w:p>
          <w:p w:rsidR="00A671D0" w:rsidRPr="00CE0F22" w:rsidRDefault="00A671D0" w:rsidP="0005739D">
            <w:pPr>
              <w:spacing w:after="0" w:line="240" w:lineRule="auto"/>
              <w:jc w:val="both"/>
              <w:rPr>
                <w:rFonts w:ascii="Tahoma" w:eastAsia="Times New Roman" w:hAnsi="Tahoma" w:cs="Tahoma"/>
                <w:i/>
                <w:sz w:val="18"/>
                <w:szCs w:val="18"/>
                <w:lang w:eastAsia="ru-RU"/>
              </w:rPr>
            </w:pPr>
            <w:r w:rsidRPr="00CE0F22">
              <w:rPr>
                <w:rFonts w:ascii="Tahoma" w:hAnsi="Tahoma" w:cs="Tahoma"/>
                <w:i/>
                <w:sz w:val="18"/>
                <w:szCs w:val="18"/>
                <w:shd w:val="clear" w:color="auto" w:fill="D9D9D9" w:themeFill="background1" w:themeFillShade="D9"/>
              </w:rPr>
              <w:t xml:space="preserve">(графа включается </w:t>
            </w:r>
            <w:r w:rsidR="001B7D08" w:rsidRPr="00CE0F22">
              <w:rPr>
                <w:rFonts w:ascii="Tahoma" w:hAnsi="Tahoma" w:cs="Tahoma"/>
                <w:i/>
                <w:sz w:val="18"/>
                <w:szCs w:val="18"/>
                <w:shd w:val="clear" w:color="auto" w:fill="D9D9D9" w:themeFill="background1" w:themeFillShade="D9"/>
              </w:rPr>
              <w:t xml:space="preserve">в случае </w:t>
            </w:r>
            <w:r w:rsidR="001B7D08" w:rsidRPr="00CE0F22">
              <w:rPr>
                <w:rFonts w:ascii="Tahoma" w:hAnsi="Tahoma" w:cs="Tahoma"/>
                <w:i/>
                <w:sz w:val="18"/>
                <w:szCs w:val="18"/>
                <w:shd w:val="clear" w:color="auto" w:fill="D9D9D9" w:themeFill="background1" w:themeFillShade="D9"/>
              </w:rPr>
              <w:lastRenderedPageBreak/>
              <w:t xml:space="preserve">принятия </w:t>
            </w:r>
            <w:r w:rsidR="003873BF" w:rsidRPr="00CE0F22">
              <w:rPr>
                <w:rFonts w:ascii="Tahoma" w:hAnsi="Tahoma" w:cs="Tahoma"/>
                <w:i/>
                <w:sz w:val="18"/>
                <w:szCs w:val="18"/>
                <w:shd w:val="clear" w:color="auto" w:fill="D9D9D9" w:themeFill="background1" w:themeFillShade="D9"/>
              </w:rPr>
              <w:t>З</w:t>
            </w:r>
            <w:r w:rsidR="001B7D08" w:rsidRPr="00CE0F22">
              <w:rPr>
                <w:rFonts w:ascii="Tahoma" w:hAnsi="Tahoma" w:cs="Tahoma"/>
                <w:i/>
                <w:sz w:val="18"/>
                <w:szCs w:val="18"/>
                <w:shd w:val="clear" w:color="auto" w:fill="D9D9D9" w:themeFill="background1" w:themeFillShade="D9"/>
              </w:rPr>
              <w:t>аемщиком обязательства осуществлять Личное страхование</w:t>
            </w:r>
            <w:r w:rsidRPr="00CE0F22">
              <w:rPr>
                <w:rFonts w:ascii="Tahoma" w:hAnsi="Tahoma" w:cs="Tahoma"/>
                <w:i/>
                <w:sz w:val="18"/>
                <w:szCs w:val="18"/>
                <w:shd w:val="clear" w:color="auto" w:fill="D9D9D9" w:themeFill="background1" w:themeFillShade="D9"/>
              </w:rPr>
              <w:t>)</w:t>
            </w:r>
          </w:p>
        </w:tc>
        <w:tc>
          <w:tcPr>
            <w:tcW w:w="2965" w:type="pct"/>
            <w:gridSpan w:val="2"/>
            <w:tcBorders>
              <w:bottom w:val="single" w:sz="4" w:space="0" w:color="auto"/>
            </w:tcBorders>
          </w:tcPr>
          <w:p w:rsidR="00A671D0" w:rsidRPr="00CE0F22" w:rsidRDefault="00A671D0" w:rsidP="0005739D">
            <w:pPr>
              <w:spacing w:after="0" w:line="240" w:lineRule="auto"/>
              <w:jc w:val="both"/>
              <w:rPr>
                <w:rFonts w:ascii="Tahoma" w:eastAsia="Times New Roman" w:hAnsi="Tahoma" w:cs="Tahoma"/>
                <w:i/>
                <w:sz w:val="18"/>
                <w:szCs w:val="18"/>
                <w:lang w:eastAsia="ru-RU"/>
              </w:rPr>
            </w:pPr>
            <w:r w:rsidRPr="00CE0F22">
              <w:rPr>
                <w:rFonts w:ascii="Tahoma" w:eastAsia="Times New Roman" w:hAnsi="Tahoma" w:cs="Tahoma"/>
                <w:i/>
                <w:sz w:val="18"/>
                <w:szCs w:val="18"/>
                <w:lang w:eastAsia="ru-RU"/>
              </w:rPr>
              <w:lastRenderedPageBreak/>
              <w:t>Повышение процентной ставки на ____ процентн</w:t>
            </w:r>
            <w:r w:rsidR="0045721B" w:rsidRPr="00CE0F22">
              <w:rPr>
                <w:rFonts w:ascii="Tahoma" w:eastAsia="Times New Roman" w:hAnsi="Tahoma" w:cs="Tahoma"/>
                <w:i/>
                <w:sz w:val="18"/>
                <w:szCs w:val="18"/>
                <w:lang w:eastAsia="ru-RU"/>
              </w:rPr>
              <w:t>ых</w:t>
            </w:r>
            <w:r w:rsidRPr="00CE0F22">
              <w:rPr>
                <w:rFonts w:ascii="Tahoma" w:eastAsia="Times New Roman" w:hAnsi="Tahoma" w:cs="Tahoma"/>
                <w:i/>
                <w:sz w:val="18"/>
                <w:szCs w:val="18"/>
                <w:lang w:eastAsia="ru-RU"/>
              </w:rPr>
              <w:t xml:space="preserve"> пункт</w:t>
            </w:r>
            <w:r w:rsidR="0045721B" w:rsidRPr="00CE0F22">
              <w:rPr>
                <w:rFonts w:ascii="Tahoma" w:eastAsia="Times New Roman" w:hAnsi="Tahoma" w:cs="Tahoma"/>
                <w:i/>
                <w:sz w:val="18"/>
                <w:szCs w:val="18"/>
                <w:lang w:eastAsia="ru-RU"/>
              </w:rPr>
              <w:t>ов</w:t>
            </w:r>
            <w:r w:rsidRPr="00CE0F22">
              <w:rPr>
                <w:rFonts w:ascii="Tahoma" w:eastAsia="Times New Roman" w:hAnsi="Tahoma" w:cs="Tahoma"/>
                <w:i/>
                <w:sz w:val="18"/>
                <w:szCs w:val="18"/>
                <w:lang w:eastAsia="ru-RU"/>
              </w:rPr>
              <w:t xml:space="preserve"> </w:t>
            </w:r>
            <w:r w:rsidRPr="00CE0F22">
              <w:rPr>
                <w:rFonts w:ascii="Tahoma" w:eastAsia="Times New Roman" w:hAnsi="Tahoma" w:cs="Tahoma"/>
                <w:i/>
                <w:sz w:val="18"/>
                <w:szCs w:val="18"/>
                <w:highlight w:val="lightGray"/>
                <w:lang w:eastAsia="ru-RU"/>
              </w:rPr>
              <w:t xml:space="preserve">(указывается действующий </w:t>
            </w:r>
            <w:r w:rsidR="003873BF" w:rsidRPr="00CE0F22">
              <w:rPr>
                <w:rFonts w:ascii="Tahoma" w:eastAsia="Times New Roman" w:hAnsi="Tahoma" w:cs="Tahoma"/>
                <w:i/>
                <w:sz w:val="18"/>
                <w:szCs w:val="18"/>
                <w:highlight w:val="lightGray"/>
                <w:lang w:eastAsia="ru-RU"/>
              </w:rPr>
              <w:t xml:space="preserve">на дату заключения Договора </w:t>
            </w:r>
            <w:r w:rsidRPr="00CE0F22">
              <w:rPr>
                <w:rFonts w:ascii="Tahoma" w:eastAsia="Times New Roman" w:hAnsi="Tahoma" w:cs="Tahoma"/>
                <w:i/>
                <w:sz w:val="18"/>
                <w:szCs w:val="18"/>
                <w:highlight w:val="lightGray"/>
                <w:lang w:eastAsia="ru-RU"/>
              </w:rPr>
              <w:t>размер страховой маржи)</w:t>
            </w:r>
            <w:r w:rsidR="00742CD6" w:rsidRPr="00CE0F22">
              <w:rPr>
                <w:rFonts w:ascii="Tahoma" w:eastAsia="Times New Roman" w:hAnsi="Tahoma" w:cs="Tahoma"/>
                <w:i/>
                <w:sz w:val="18"/>
                <w:szCs w:val="18"/>
                <w:lang w:eastAsia="ru-RU"/>
              </w:rPr>
              <w:t>.</w:t>
            </w:r>
          </w:p>
        </w:tc>
      </w:tr>
      <w:tr w:rsidR="00EE5DA0" w:rsidRPr="00CE0F22" w:rsidTr="0005739D">
        <w:trPr>
          <w:trHeight w:val="513"/>
        </w:trPr>
        <w:tc>
          <w:tcPr>
            <w:tcW w:w="301" w:type="pct"/>
          </w:tcPr>
          <w:p w:rsidR="00A671D0" w:rsidRPr="00EE5DA0" w:rsidRDefault="00EE5DA0" w:rsidP="00EE5DA0">
            <w:pPr>
              <w:spacing w:after="0" w:line="240" w:lineRule="auto"/>
              <w:rPr>
                <w:rFonts w:ascii="Tahoma" w:eastAsia="Times New Roman" w:hAnsi="Tahoma" w:cs="Tahoma"/>
                <w:sz w:val="18"/>
                <w:szCs w:val="18"/>
                <w:lang w:eastAsia="ru-RU"/>
              </w:rPr>
            </w:pPr>
            <w:r w:rsidRPr="00EE5DA0">
              <w:rPr>
                <w:rFonts w:ascii="Tahoma" w:eastAsia="Times New Roman" w:hAnsi="Tahoma" w:cs="Tahoma"/>
                <w:sz w:val="18"/>
                <w:szCs w:val="18"/>
                <w:lang w:eastAsia="ru-RU"/>
              </w:rPr>
              <w:lastRenderedPageBreak/>
              <w:t>10.</w:t>
            </w:r>
          </w:p>
        </w:tc>
        <w:tc>
          <w:tcPr>
            <w:tcW w:w="1734" w:type="pct"/>
          </w:tcPr>
          <w:p w:rsidR="00A671D0" w:rsidRPr="00CE0F22" w:rsidRDefault="00A671D0" w:rsidP="0005739D">
            <w:pPr>
              <w:tabs>
                <w:tab w:val="left" w:pos="1843"/>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Нецелевое использование </w:t>
            </w:r>
            <w:r w:rsidR="003873BF"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 xml:space="preserve">аемщиком </w:t>
            </w:r>
            <w:r w:rsidR="003873BF" w:rsidRPr="00CE0F22">
              <w:rPr>
                <w:rFonts w:ascii="Tahoma" w:eastAsia="Times New Roman" w:hAnsi="Tahoma" w:cs="Tahoma"/>
                <w:sz w:val="18"/>
                <w:szCs w:val="18"/>
                <w:lang w:eastAsia="ru-RU"/>
              </w:rPr>
              <w:t>Заемных средств</w:t>
            </w:r>
            <w:r w:rsidR="00742CD6" w:rsidRPr="00CE0F22">
              <w:rPr>
                <w:rFonts w:ascii="Tahoma" w:eastAsia="Times New Roman" w:hAnsi="Tahoma" w:cs="Tahoma"/>
                <w:sz w:val="18"/>
                <w:szCs w:val="18"/>
                <w:lang w:eastAsia="ru-RU"/>
              </w:rPr>
              <w:t>.</w:t>
            </w:r>
          </w:p>
        </w:tc>
        <w:tc>
          <w:tcPr>
            <w:tcW w:w="2965" w:type="pct"/>
            <w:gridSpan w:val="2"/>
            <w:vMerge w:val="restart"/>
            <w:vAlign w:val="center"/>
          </w:tcPr>
          <w:p w:rsidR="00A671D0" w:rsidRPr="00CE0F22" w:rsidRDefault="00A671D0" w:rsidP="0005739D">
            <w:pPr>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Право </w:t>
            </w:r>
            <w:r w:rsidR="00B368FF" w:rsidRPr="00CE0F22">
              <w:rPr>
                <w:rFonts w:ascii="Tahoma" w:eastAsia="Times New Roman" w:hAnsi="Tahoma" w:cs="Tahoma"/>
                <w:sz w:val="18"/>
                <w:szCs w:val="18"/>
                <w:lang w:eastAsia="ru-RU"/>
              </w:rPr>
              <w:t xml:space="preserve">Кредитора </w:t>
            </w:r>
            <w:r w:rsidRPr="00CE0F22">
              <w:rPr>
                <w:rFonts w:ascii="Tahoma" w:eastAsia="Times New Roman" w:hAnsi="Tahoma" w:cs="Tahoma"/>
                <w:sz w:val="18"/>
                <w:szCs w:val="18"/>
                <w:lang w:eastAsia="ru-RU"/>
              </w:rPr>
              <w:t xml:space="preserve">предъявить в судебном порядке требование о расторжении Договора, а также, если на момент нарушения состоялся факт выдачи </w:t>
            </w:r>
            <w:r w:rsidR="003873BF" w:rsidRPr="00CE0F22">
              <w:rPr>
                <w:rFonts w:ascii="Tahoma" w:eastAsia="Times New Roman" w:hAnsi="Tahoma" w:cs="Tahoma"/>
                <w:sz w:val="18"/>
                <w:szCs w:val="18"/>
                <w:lang w:eastAsia="ru-RU"/>
              </w:rPr>
              <w:t>Заемных средств</w:t>
            </w:r>
            <w:r w:rsidRPr="00CE0F22">
              <w:rPr>
                <w:rFonts w:ascii="Tahoma" w:eastAsia="Times New Roman" w:hAnsi="Tahoma" w:cs="Tahoma"/>
                <w:sz w:val="18"/>
                <w:szCs w:val="18"/>
                <w:lang w:eastAsia="ru-RU"/>
              </w:rPr>
              <w:t xml:space="preserve">, – возврата суммы </w:t>
            </w:r>
            <w:r w:rsidR="003873BF" w:rsidRPr="00CE0F22">
              <w:rPr>
                <w:rFonts w:ascii="Tahoma" w:eastAsia="Times New Roman" w:hAnsi="Tahoma" w:cs="Tahoma"/>
                <w:sz w:val="18"/>
                <w:szCs w:val="18"/>
                <w:lang w:eastAsia="ru-RU"/>
              </w:rPr>
              <w:t>Заемных средств</w:t>
            </w:r>
            <w:r w:rsidRPr="00CE0F22">
              <w:rPr>
                <w:rFonts w:ascii="Tahoma" w:eastAsia="Times New Roman" w:hAnsi="Tahoma" w:cs="Tahoma"/>
                <w:sz w:val="18"/>
                <w:szCs w:val="18"/>
                <w:lang w:eastAsia="ru-RU"/>
              </w:rPr>
              <w:t>, начисленных в соответствии с условиями Договора, но неуплаченных процентов и суммы неустойки</w:t>
            </w:r>
            <w:r w:rsidR="0035603D">
              <w:rPr>
                <w:rFonts w:ascii="Tahoma" w:eastAsia="Times New Roman" w:hAnsi="Tahoma" w:cs="Tahoma"/>
                <w:sz w:val="18"/>
                <w:szCs w:val="18"/>
                <w:lang w:eastAsia="ru-RU"/>
              </w:rPr>
              <w:t xml:space="preserve"> (пеней)</w:t>
            </w:r>
            <w:r w:rsidRPr="00CE0F22">
              <w:rPr>
                <w:rFonts w:ascii="Tahoma" w:eastAsia="Times New Roman" w:hAnsi="Tahoma" w:cs="Tahoma"/>
                <w:sz w:val="18"/>
                <w:szCs w:val="18"/>
                <w:lang w:eastAsia="ru-RU"/>
              </w:rPr>
              <w:t xml:space="preserve"> (при наличии)</w:t>
            </w:r>
            <w:r w:rsidR="00742CD6" w:rsidRPr="00CE0F22">
              <w:rPr>
                <w:rFonts w:ascii="Tahoma" w:eastAsia="Times New Roman" w:hAnsi="Tahoma" w:cs="Tahoma"/>
                <w:sz w:val="18"/>
                <w:szCs w:val="18"/>
                <w:lang w:eastAsia="ru-RU"/>
              </w:rPr>
              <w:t>.</w:t>
            </w:r>
          </w:p>
        </w:tc>
      </w:tr>
      <w:tr w:rsidR="00EE5DA0" w:rsidRPr="00CE0F22" w:rsidTr="006B1B5C">
        <w:trPr>
          <w:trHeight w:val="1199"/>
        </w:trPr>
        <w:tc>
          <w:tcPr>
            <w:tcW w:w="301" w:type="pct"/>
          </w:tcPr>
          <w:p w:rsidR="00A671D0" w:rsidRPr="00EE5DA0" w:rsidRDefault="00EE5DA0" w:rsidP="00EE5DA0">
            <w:pPr>
              <w:spacing w:after="0" w:line="240" w:lineRule="auto"/>
              <w:jc w:val="both"/>
              <w:rPr>
                <w:rFonts w:ascii="Tahoma" w:eastAsia="Times New Roman" w:hAnsi="Tahoma" w:cs="Tahoma"/>
                <w:sz w:val="18"/>
                <w:szCs w:val="18"/>
                <w:lang w:eastAsia="ru-RU"/>
              </w:rPr>
            </w:pPr>
            <w:r w:rsidRPr="00EE5DA0">
              <w:rPr>
                <w:rFonts w:ascii="Tahoma" w:eastAsia="Times New Roman" w:hAnsi="Tahoma" w:cs="Tahoma"/>
                <w:sz w:val="18"/>
                <w:szCs w:val="18"/>
                <w:lang w:eastAsia="ru-RU"/>
              </w:rPr>
              <w:t>11.</w:t>
            </w:r>
          </w:p>
        </w:tc>
        <w:tc>
          <w:tcPr>
            <w:tcW w:w="1734" w:type="pct"/>
          </w:tcPr>
          <w:p w:rsidR="00A671D0" w:rsidRPr="00CE0F22" w:rsidRDefault="00A671D0" w:rsidP="00DD5B10">
            <w:pPr>
              <w:tabs>
                <w:tab w:val="left" w:pos="1843"/>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Неисполнение или ненадлежащее исполнение </w:t>
            </w:r>
            <w:r w:rsidR="003873BF"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 xml:space="preserve">аемщиком любого из обязательств, предусмотренных </w:t>
            </w:r>
            <w:r w:rsidR="003873BF" w:rsidRPr="00CE0F22">
              <w:rPr>
                <w:rFonts w:ascii="Tahoma" w:eastAsia="Times New Roman" w:hAnsi="Tahoma" w:cs="Tahoma"/>
                <w:sz w:val="18"/>
                <w:szCs w:val="18"/>
                <w:lang w:eastAsia="ru-RU"/>
              </w:rPr>
              <w:t>Д</w:t>
            </w:r>
            <w:r w:rsidR="00DD5B10">
              <w:rPr>
                <w:rFonts w:ascii="Tahoma" w:eastAsia="Times New Roman" w:hAnsi="Tahoma" w:cs="Tahoma"/>
                <w:sz w:val="18"/>
                <w:szCs w:val="18"/>
                <w:lang w:eastAsia="ru-RU"/>
              </w:rPr>
              <w:t xml:space="preserve">оговором и </w:t>
            </w:r>
            <w:r w:rsidR="003873BF" w:rsidRPr="00CE0F22">
              <w:rPr>
                <w:rFonts w:ascii="Tahoma" w:eastAsia="Times New Roman" w:hAnsi="Tahoma" w:cs="Tahoma"/>
                <w:sz w:val="18"/>
                <w:szCs w:val="18"/>
                <w:lang w:eastAsia="ru-RU"/>
              </w:rPr>
              <w:t>Д</w:t>
            </w:r>
            <w:r w:rsidRPr="00CE0F22">
              <w:rPr>
                <w:rFonts w:ascii="Tahoma" w:eastAsia="Times New Roman" w:hAnsi="Tahoma" w:cs="Tahoma"/>
                <w:sz w:val="18"/>
                <w:szCs w:val="18"/>
                <w:lang w:eastAsia="ru-RU"/>
              </w:rPr>
              <w:t>оговором приобретения</w:t>
            </w:r>
            <w:r w:rsidR="001B7D08" w:rsidRPr="00CE0F22">
              <w:rPr>
                <w:rFonts w:ascii="Tahoma" w:eastAsia="Times New Roman" w:hAnsi="Tahoma" w:cs="Tahoma"/>
                <w:sz w:val="18"/>
                <w:szCs w:val="18"/>
                <w:lang w:eastAsia="ru-RU"/>
              </w:rPr>
              <w:t>.</w:t>
            </w:r>
          </w:p>
        </w:tc>
        <w:tc>
          <w:tcPr>
            <w:tcW w:w="2965" w:type="pct"/>
            <w:gridSpan w:val="2"/>
            <w:vMerge/>
          </w:tcPr>
          <w:p w:rsidR="00A671D0" w:rsidRPr="00CE0F22" w:rsidRDefault="00A671D0" w:rsidP="0005739D">
            <w:pPr>
              <w:spacing w:after="0" w:line="240" w:lineRule="auto"/>
              <w:rPr>
                <w:rFonts w:ascii="Tahoma" w:eastAsia="Times New Roman" w:hAnsi="Tahoma" w:cs="Tahoma"/>
                <w:sz w:val="18"/>
                <w:szCs w:val="18"/>
                <w:lang w:eastAsia="ru-RU"/>
              </w:rPr>
            </w:pPr>
          </w:p>
        </w:tc>
      </w:tr>
      <w:tr w:rsidR="00EE5DA0" w:rsidRPr="00CE0F22" w:rsidTr="0005739D">
        <w:trPr>
          <w:trHeight w:val="980"/>
        </w:trPr>
        <w:tc>
          <w:tcPr>
            <w:tcW w:w="301" w:type="pct"/>
          </w:tcPr>
          <w:p w:rsidR="00A671D0" w:rsidRPr="0035603D" w:rsidRDefault="0035603D" w:rsidP="0035603D">
            <w:pPr>
              <w:spacing w:after="0" w:line="240" w:lineRule="auto"/>
              <w:jc w:val="both"/>
              <w:rPr>
                <w:rFonts w:ascii="Tahoma" w:eastAsia="Times New Roman" w:hAnsi="Tahoma" w:cs="Tahoma"/>
                <w:sz w:val="18"/>
                <w:szCs w:val="18"/>
                <w:lang w:eastAsia="ru-RU"/>
              </w:rPr>
            </w:pPr>
            <w:r w:rsidRPr="0035603D">
              <w:rPr>
                <w:rFonts w:ascii="Tahoma" w:eastAsia="Times New Roman" w:hAnsi="Tahoma" w:cs="Tahoma"/>
                <w:sz w:val="18"/>
                <w:szCs w:val="18"/>
                <w:lang w:eastAsia="ru-RU"/>
              </w:rPr>
              <w:t>12.</w:t>
            </w:r>
          </w:p>
        </w:tc>
        <w:tc>
          <w:tcPr>
            <w:tcW w:w="1734" w:type="pct"/>
          </w:tcPr>
          <w:p w:rsidR="00A671D0" w:rsidRPr="00CE0F22" w:rsidRDefault="00A671D0" w:rsidP="0005739D">
            <w:pPr>
              <w:tabs>
                <w:tab w:val="left" w:pos="1843"/>
              </w:tabs>
              <w:spacing w:after="0" w:line="240" w:lineRule="auto"/>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Обнаружение </w:t>
            </w:r>
            <w:r w:rsidR="00B368FF" w:rsidRPr="00CE0F22">
              <w:rPr>
                <w:rFonts w:ascii="Tahoma" w:eastAsia="Times New Roman" w:hAnsi="Tahoma" w:cs="Tahoma"/>
                <w:sz w:val="18"/>
                <w:szCs w:val="18"/>
                <w:lang w:eastAsia="ru-RU"/>
              </w:rPr>
              <w:t xml:space="preserve">Кредитором </w:t>
            </w:r>
            <w:r w:rsidRPr="00CE0F22">
              <w:rPr>
                <w:rFonts w:ascii="Tahoma" w:eastAsia="Times New Roman" w:hAnsi="Tahoma" w:cs="Tahoma"/>
                <w:sz w:val="18"/>
                <w:szCs w:val="18"/>
                <w:lang w:eastAsia="ru-RU"/>
              </w:rPr>
              <w:t>недостоверной и/или заведомо ложно</w:t>
            </w:r>
            <w:r w:rsidR="00BD3853" w:rsidRPr="00CE0F22">
              <w:rPr>
                <w:rFonts w:ascii="Tahoma" w:eastAsia="Times New Roman" w:hAnsi="Tahoma" w:cs="Tahoma"/>
                <w:sz w:val="18"/>
                <w:szCs w:val="18"/>
                <w:lang w:eastAsia="ru-RU"/>
              </w:rPr>
              <w:t>й информации в предоставленных З</w:t>
            </w:r>
            <w:r w:rsidRPr="00CE0F22">
              <w:rPr>
                <w:rFonts w:ascii="Tahoma" w:eastAsia="Times New Roman" w:hAnsi="Tahoma" w:cs="Tahoma"/>
                <w:sz w:val="18"/>
                <w:szCs w:val="18"/>
                <w:lang w:eastAsia="ru-RU"/>
              </w:rPr>
              <w:t xml:space="preserve">аемщиком документах для получения </w:t>
            </w:r>
            <w:r w:rsidR="00BD3853" w:rsidRPr="00CE0F22">
              <w:rPr>
                <w:rFonts w:ascii="Tahoma" w:eastAsia="Times New Roman" w:hAnsi="Tahoma" w:cs="Tahoma"/>
                <w:sz w:val="18"/>
                <w:szCs w:val="18"/>
                <w:lang w:eastAsia="ru-RU"/>
              </w:rPr>
              <w:t>Заемных средств</w:t>
            </w:r>
          </w:p>
        </w:tc>
        <w:tc>
          <w:tcPr>
            <w:tcW w:w="2965" w:type="pct"/>
            <w:gridSpan w:val="2"/>
            <w:vMerge/>
          </w:tcPr>
          <w:p w:rsidR="00A671D0" w:rsidRPr="00CE0F22" w:rsidRDefault="00A671D0" w:rsidP="0005739D">
            <w:pPr>
              <w:spacing w:after="0" w:line="240" w:lineRule="auto"/>
              <w:rPr>
                <w:rFonts w:ascii="Tahoma" w:eastAsia="Times New Roman" w:hAnsi="Tahoma" w:cs="Tahoma"/>
                <w:sz w:val="18"/>
                <w:szCs w:val="18"/>
                <w:lang w:eastAsia="ru-RU"/>
              </w:rPr>
            </w:pPr>
          </w:p>
        </w:tc>
      </w:tr>
    </w:tbl>
    <w:p w:rsidR="00A671D0" w:rsidRPr="00CE0F22" w:rsidRDefault="00A671D0" w:rsidP="00A671D0">
      <w:pPr>
        <w:spacing w:after="0" w:line="240" w:lineRule="auto"/>
        <w:jc w:val="center"/>
        <w:rPr>
          <w:rFonts w:ascii="Tahoma" w:eastAsia="Times New Roman" w:hAnsi="Tahoma" w:cs="Tahoma"/>
          <w:b/>
          <w:bCs/>
          <w:sz w:val="18"/>
          <w:szCs w:val="18"/>
          <w:lang w:eastAsia="ru-RU"/>
        </w:rPr>
      </w:pPr>
    </w:p>
    <w:p w:rsidR="003366A7" w:rsidRPr="00CE0F22" w:rsidRDefault="003366A7" w:rsidP="00A671D0">
      <w:pPr>
        <w:spacing w:after="0" w:line="240" w:lineRule="auto"/>
        <w:jc w:val="center"/>
        <w:rPr>
          <w:rFonts w:ascii="Tahoma" w:eastAsia="Times New Roman" w:hAnsi="Tahoma" w:cs="Tahoma"/>
          <w:b/>
          <w:bCs/>
          <w:sz w:val="18"/>
          <w:szCs w:val="18"/>
          <w:lang w:eastAsia="ru-RU"/>
        </w:rPr>
      </w:pPr>
    </w:p>
    <w:p w:rsidR="00A671D0" w:rsidRPr="00CE0F22" w:rsidRDefault="00A671D0" w:rsidP="008C2194">
      <w:pPr>
        <w:spacing w:after="0" w:line="240" w:lineRule="auto"/>
        <w:ind w:right="282"/>
        <w:jc w:val="center"/>
        <w:rPr>
          <w:rFonts w:ascii="Tahoma" w:eastAsia="Times New Roman" w:hAnsi="Tahoma" w:cs="Tahoma"/>
          <w:b/>
          <w:bCs/>
          <w:sz w:val="18"/>
          <w:szCs w:val="18"/>
          <w:lang w:eastAsia="ru-RU"/>
        </w:rPr>
      </w:pPr>
      <w:r w:rsidRPr="00CE0F22">
        <w:rPr>
          <w:rFonts w:ascii="Tahoma" w:eastAsia="Times New Roman" w:hAnsi="Tahoma" w:cs="Tahoma"/>
          <w:b/>
          <w:bCs/>
          <w:sz w:val="18"/>
          <w:szCs w:val="18"/>
          <w:lang w:eastAsia="ru-RU"/>
        </w:rPr>
        <w:t>ОСНОВНЫЕ РИСКИ ЗАЕМЩИКА ПРИ ИПОТЕЧНОМ КРЕДИТОВАНИИ</w:t>
      </w:r>
    </w:p>
    <w:p w:rsidR="00A671D0" w:rsidRPr="00CE0F22" w:rsidRDefault="00A671D0" w:rsidP="008C2194">
      <w:pPr>
        <w:spacing w:after="0" w:line="240" w:lineRule="auto"/>
        <w:ind w:right="282"/>
        <w:jc w:val="center"/>
        <w:rPr>
          <w:rFonts w:ascii="Tahoma" w:eastAsia="Times New Roman" w:hAnsi="Tahoma" w:cs="Tahoma"/>
          <w:b/>
          <w:bCs/>
          <w:sz w:val="18"/>
          <w:szCs w:val="18"/>
          <w:lang w:eastAsia="ru-RU"/>
        </w:rPr>
      </w:pPr>
    </w:p>
    <w:p w:rsidR="00A671D0" w:rsidRPr="00CE0F22" w:rsidRDefault="00A671D0" w:rsidP="008C2194">
      <w:pPr>
        <w:spacing w:before="120" w:after="120" w:line="240" w:lineRule="auto"/>
        <w:ind w:right="282"/>
        <w:jc w:val="both"/>
        <w:rPr>
          <w:rFonts w:ascii="Tahoma" w:eastAsia="Times New Roman" w:hAnsi="Tahoma" w:cs="Tahoma"/>
          <w:sz w:val="18"/>
          <w:szCs w:val="18"/>
          <w:lang w:eastAsia="ru-RU"/>
        </w:rPr>
      </w:pPr>
      <w:r w:rsidRPr="00CE0F22">
        <w:rPr>
          <w:rFonts w:ascii="Tahoma" w:eastAsia="Times New Roman" w:hAnsi="Tahoma" w:cs="Tahoma"/>
          <w:sz w:val="18"/>
          <w:szCs w:val="18"/>
          <w:lang w:eastAsia="ru-RU"/>
        </w:rPr>
        <w:t xml:space="preserve">Заключая ипотечную сделку, </w:t>
      </w:r>
      <w:r w:rsidR="00FF2163"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 xml:space="preserve">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w:t>
      </w:r>
      <w:r w:rsidR="00FF2163" w:rsidRPr="00CE0F22">
        <w:rPr>
          <w:rFonts w:ascii="Tahoma" w:eastAsia="Times New Roman" w:hAnsi="Tahoma" w:cs="Tahoma"/>
          <w:sz w:val="18"/>
          <w:szCs w:val="18"/>
          <w:lang w:eastAsia="ru-RU"/>
        </w:rPr>
        <w:t>О</w:t>
      </w:r>
      <w:r w:rsidRPr="00CE0F22">
        <w:rPr>
          <w:rFonts w:ascii="Tahoma" w:eastAsia="Times New Roman" w:hAnsi="Tahoma" w:cs="Tahoma"/>
          <w:sz w:val="18"/>
          <w:szCs w:val="18"/>
          <w:lang w:eastAsia="ru-RU"/>
        </w:rPr>
        <w:t xml:space="preserve">сновному долгу и проценты за пользование </w:t>
      </w:r>
      <w:r w:rsidR="003366A7" w:rsidRPr="00CE0F22">
        <w:rPr>
          <w:rFonts w:ascii="Tahoma" w:eastAsia="Times New Roman" w:hAnsi="Tahoma" w:cs="Tahoma"/>
          <w:sz w:val="18"/>
          <w:szCs w:val="18"/>
          <w:lang w:eastAsia="ru-RU"/>
        </w:rPr>
        <w:t>Основным долгом (Заемными средствами)</w:t>
      </w:r>
      <w:r w:rsidRPr="00CE0F22">
        <w:rPr>
          <w:rFonts w:ascii="Tahoma" w:eastAsia="Times New Roman" w:hAnsi="Tahoma" w:cs="Tahoma"/>
          <w:sz w:val="18"/>
          <w:szCs w:val="18"/>
          <w:lang w:eastAsia="ru-RU"/>
        </w:rPr>
        <w:t xml:space="preserve">. При принятии решения </w:t>
      </w:r>
      <w:r w:rsidR="00FF2163"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аемщику целесообразно также учитывать следующие риски.</w:t>
      </w:r>
    </w:p>
    <w:p w:rsidR="00A671D0" w:rsidRPr="00CE0F22" w:rsidRDefault="00A671D0" w:rsidP="008C2194">
      <w:pPr>
        <w:tabs>
          <w:tab w:val="left" w:pos="426"/>
        </w:tabs>
        <w:spacing w:before="120" w:after="120" w:line="240" w:lineRule="auto"/>
        <w:ind w:right="282"/>
        <w:jc w:val="both"/>
        <w:rPr>
          <w:rFonts w:ascii="Tahoma" w:eastAsia="Times New Roman" w:hAnsi="Tahoma" w:cs="Tahoma"/>
          <w:sz w:val="18"/>
          <w:szCs w:val="18"/>
          <w:lang w:eastAsia="ru-RU"/>
        </w:rPr>
      </w:pPr>
      <w:r w:rsidRPr="00CE0F22">
        <w:rPr>
          <w:rFonts w:ascii="Tahoma" w:eastAsia="Times New Roman" w:hAnsi="Tahoma" w:cs="Tahoma"/>
          <w:b/>
          <w:sz w:val="18"/>
          <w:szCs w:val="18"/>
          <w:lang w:eastAsia="ru-RU"/>
        </w:rPr>
        <w:t xml:space="preserve">Риск потери/снижения доходов. </w:t>
      </w:r>
      <w:r w:rsidRPr="00CE0F22">
        <w:rPr>
          <w:rFonts w:ascii="Tahoma" w:eastAsia="Times New Roman" w:hAnsi="Tahoma" w:cs="Tahoma"/>
          <w:sz w:val="18"/>
          <w:szCs w:val="18"/>
          <w:lang w:eastAsia="ru-RU"/>
        </w:rPr>
        <w:t xml:space="preserve">Данный риск обусловлен потерей работы, снижением заработной платы, повышением расходов </w:t>
      </w:r>
      <w:r w:rsidR="00FF2163"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 xml:space="preserve">аемщика, потерей дохода вследствие утраты трудоспособности. Данный вид риска минимизирован требованием </w:t>
      </w:r>
      <w:r w:rsidR="00B368FF" w:rsidRPr="00CE0F22">
        <w:rPr>
          <w:rFonts w:ascii="Tahoma" w:eastAsia="Times New Roman" w:hAnsi="Tahoma" w:cs="Tahoma"/>
          <w:sz w:val="18"/>
          <w:szCs w:val="18"/>
          <w:lang w:eastAsia="ru-RU"/>
        </w:rPr>
        <w:t>Кредитора</w:t>
      </w:r>
      <w:r w:rsidR="003366A7" w:rsidRPr="00CE0F22">
        <w:rPr>
          <w:rFonts w:ascii="Tahoma" w:eastAsia="Times New Roman" w:hAnsi="Tahoma" w:cs="Tahoma"/>
          <w:sz w:val="18"/>
          <w:szCs w:val="18"/>
          <w:lang w:eastAsia="ru-RU"/>
        </w:rPr>
        <w:t xml:space="preserve"> в части расчета платежеспособности Заемщика с учетом иных его обязательств. </w:t>
      </w:r>
      <w:r w:rsidRPr="00CE0F22">
        <w:rPr>
          <w:rFonts w:ascii="Tahoma" w:eastAsia="Times New Roman" w:hAnsi="Tahoma" w:cs="Tahoma"/>
          <w:sz w:val="18"/>
          <w:szCs w:val="18"/>
          <w:lang w:eastAsia="ru-RU"/>
        </w:rPr>
        <w:t xml:space="preserve">В целях комплексной защиты </w:t>
      </w:r>
      <w:r w:rsidR="00FF2163"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 xml:space="preserve">аемщику рекомендуется заранее застраховать свою жизнь и здоровье (впоследствии за счет </w:t>
      </w:r>
      <w:r w:rsidR="00EE33CB" w:rsidRPr="00CE0F22">
        <w:rPr>
          <w:rFonts w:ascii="Tahoma" w:eastAsia="Times New Roman" w:hAnsi="Tahoma" w:cs="Tahoma"/>
          <w:sz w:val="18"/>
          <w:szCs w:val="18"/>
          <w:lang w:eastAsia="ru-RU"/>
        </w:rPr>
        <w:t xml:space="preserve">выплаты </w:t>
      </w:r>
      <w:r w:rsidRPr="00CE0F22">
        <w:rPr>
          <w:rFonts w:ascii="Tahoma" w:eastAsia="Times New Roman" w:hAnsi="Tahoma" w:cs="Tahoma"/>
          <w:sz w:val="18"/>
          <w:szCs w:val="18"/>
          <w:lang w:eastAsia="ru-RU"/>
        </w:rPr>
        <w:t>страхов</w:t>
      </w:r>
      <w:r w:rsidR="003366A7" w:rsidRPr="00CE0F22">
        <w:rPr>
          <w:rFonts w:ascii="Tahoma" w:eastAsia="Times New Roman" w:hAnsi="Tahoma" w:cs="Tahoma"/>
          <w:sz w:val="18"/>
          <w:szCs w:val="18"/>
          <w:lang w:eastAsia="ru-RU"/>
        </w:rPr>
        <w:t>о</w:t>
      </w:r>
      <w:r w:rsidR="00EE33CB" w:rsidRPr="00CE0F22">
        <w:rPr>
          <w:rFonts w:ascii="Tahoma" w:eastAsia="Times New Roman" w:hAnsi="Tahoma" w:cs="Tahoma"/>
          <w:sz w:val="18"/>
          <w:szCs w:val="18"/>
          <w:lang w:eastAsia="ru-RU"/>
        </w:rPr>
        <w:t>й суммы</w:t>
      </w:r>
      <w:r w:rsidRPr="00CE0F22">
        <w:rPr>
          <w:rFonts w:ascii="Tahoma" w:eastAsia="Times New Roman" w:hAnsi="Tahoma" w:cs="Tahoma"/>
          <w:sz w:val="18"/>
          <w:szCs w:val="18"/>
          <w:lang w:eastAsia="ru-RU"/>
        </w:rPr>
        <w:t xml:space="preserve"> может быть осуществлено погашение </w:t>
      </w:r>
      <w:r w:rsidR="00FF2163" w:rsidRPr="00CE0F22">
        <w:rPr>
          <w:rFonts w:ascii="Tahoma" w:eastAsia="Times New Roman" w:hAnsi="Tahoma" w:cs="Tahoma"/>
          <w:sz w:val="18"/>
          <w:szCs w:val="18"/>
          <w:lang w:eastAsia="ru-RU"/>
        </w:rPr>
        <w:t>Основного долга</w:t>
      </w:r>
      <w:r w:rsidRPr="00CE0F22">
        <w:rPr>
          <w:rFonts w:ascii="Tahoma" w:eastAsia="Times New Roman" w:hAnsi="Tahoma" w:cs="Tahoma"/>
          <w:sz w:val="18"/>
          <w:szCs w:val="18"/>
          <w:lang w:eastAsia="ru-RU"/>
        </w:rPr>
        <w:t xml:space="preserve">). </w:t>
      </w:r>
    </w:p>
    <w:p w:rsidR="00A671D0" w:rsidRPr="00CE0F22" w:rsidRDefault="00A671D0" w:rsidP="008C2194">
      <w:pPr>
        <w:spacing w:before="120" w:after="120" w:line="240" w:lineRule="auto"/>
        <w:ind w:right="282"/>
        <w:jc w:val="both"/>
        <w:rPr>
          <w:rFonts w:ascii="Tahoma" w:eastAsia="Times New Roman" w:hAnsi="Tahoma" w:cs="Tahoma"/>
          <w:sz w:val="18"/>
          <w:szCs w:val="18"/>
          <w:lang w:eastAsia="ru-RU"/>
        </w:rPr>
      </w:pPr>
      <w:r w:rsidRPr="00CE0F22">
        <w:rPr>
          <w:rFonts w:ascii="Tahoma" w:eastAsia="Times New Roman" w:hAnsi="Tahoma" w:cs="Tahoma"/>
          <w:b/>
          <w:sz w:val="18"/>
          <w:szCs w:val="18"/>
          <w:lang w:eastAsia="ru-RU"/>
        </w:rPr>
        <w:t xml:space="preserve">Риск падения стоимости </w:t>
      </w:r>
      <w:r w:rsidR="006D532B" w:rsidRPr="00CE0F22">
        <w:rPr>
          <w:rFonts w:ascii="Tahoma" w:eastAsia="Times New Roman" w:hAnsi="Tahoma" w:cs="Tahoma"/>
          <w:b/>
          <w:sz w:val="18"/>
          <w:szCs w:val="18"/>
          <w:lang w:eastAsia="ru-RU"/>
        </w:rPr>
        <w:t>Предмета ипотеки</w:t>
      </w:r>
      <w:r w:rsidRPr="00CE0F22">
        <w:rPr>
          <w:rFonts w:ascii="Tahoma" w:eastAsia="Times New Roman" w:hAnsi="Tahoma" w:cs="Tahoma"/>
          <w:b/>
          <w:sz w:val="18"/>
          <w:szCs w:val="18"/>
          <w:lang w:eastAsia="ru-RU"/>
        </w:rPr>
        <w:t>.</w:t>
      </w:r>
      <w:r w:rsidRPr="00CE0F22">
        <w:rPr>
          <w:rFonts w:ascii="Tahoma" w:eastAsia="Times New Roman" w:hAnsi="Tahoma" w:cs="Tahoma"/>
          <w:sz w:val="18"/>
          <w:szCs w:val="18"/>
          <w:lang w:eastAsia="ru-RU"/>
        </w:rPr>
        <w:t xml:space="preserve"> Если рыночная стоимость заложенного </w:t>
      </w:r>
      <w:r w:rsidR="00C64A62" w:rsidRPr="00CE0F22">
        <w:rPr>
          <w:rFonts w:ascii="Tahoma" w:eastAsia="Times New Roman" w:hAnsi="Tahoma" w:cs="Tahoma"/>
          <w:sz w:val="18"/>
          <w:szCs w:val="18"/>
          <w:lang w:eastAsia="ru-RU"/>
        </w:rPr>
        <w:t>недвижимого имущества</w:t>
      </w:r>
      <w:r w:rsidRPr="00CE0F22">
        <w:rPr>
          <w:rFonts w:ascii="Tahoma" w:eastAsia="Times New Roman" w:hAnsi="Tahoma" w:cs="Tahoma"/>
          <w:sz w:val="18"/>
          <w:szCs w:val="18"/>
          <w:lang w:eastAsia="ru-RU"/>
        </w:rPr>
        <w:t xml:space="preserve"> значительно снизилась (например, во время кризиса), то при </w:t>
      </w:r>
      <w:r w:rsidR="00C64A62" w:rsidRPr="00CE0F22">
        <w:rPr>
          <w:rFonts w:ascii="Tahoma" w:eastAsia="Times New Roman" w:hAnsi="Tahoma" w:cs="Tahoma"/>
          <w:sz w:val="18"/>
          <w:szCs w:val="18"/>
          <w:lang w:eastAsia="ru-RU"/>
        </w:rPr>
        <w:t xml:space="preserve">его </w:t>
      </w:r>
      <w:r w:rsidRPr="00CE0F22">
        <w:rPr>
          <w:rFonts w:ascii="Tahoma" w:eastAsia="Times New Roman" w:hAnsi="Tahoma" w:cs="Tahoma"/>
          <w:sz w:val="18"/>
          <w:szCs w:val="18"/>
          <w:lang w:eastAsia="ru-RU"/>
        </w:rPr>
        <w:t xml:space="preserve">продаже (например, в случае возникновения у </w:t>
      </w:r>
      <w:r w:rsidR="003309A6" w:rsidRPr="00CE0F22">
        <w:rPr>
          <w:rFonts w:ascii="Tahoma" w:eastAsia="Times New Roman" w:hAnsi="Tahoma" w:cs="Tahoma"/>
          <w:sz w:val="18"/>
          <w:szCs w:val="18"/>
          <w:lang w:eastAsia="ru-RU"/>
        </w:rPr>
        <w:t xml:space="preserve">Заемщика </w:t>
      </w:r>
      <w:r w:rsidRPr="00CE0F22">
        <w:rPr>
          <w:rFonts w:ascii="Tahoma" w:eastAsia="Times New Roman" w:hAnsi="Tahoma" w:cs="Tahoma"/>
          <w:sz w:val="18"/>
          <w:szCs w:val="18"/>
          <w:lang w:eastAsia="ru-RU"/>
        </w:rPr>
        <w:t xml:space="preserve">финансовых затруднений) полученной суммы может не хватить на погашение задолженности по </w:t>
      </w:r>
      <w:r w:rsidR="003309A6" w:rsidRPr="00CE0F22">
        <w:rPr>
          <w:rFonts w:ascii="Tahoma" w:eastAsia="Times New Roman" w:hAnsi="Tahoma" w:cs="Tahoma"/>
          <w:sz w:val="18"/>
          <w:szCs w:val="18"/>
          <w:lang w:eastAsia="ru-RU"/>
        </w:rPr>
        <w:t>Договору</w:t>
      </w:r>
      <w:r w:rsidRPr="00CE0F22">
        <w:rPr>
          <w:rFonts w:ascii="Tahoma" w:eastAsia="Times New Roman" w:hAnsi="Tahoma" w:cs="Tahoma"/>
          <w:sz w:val="18"/>
          <w:szCs w:val="18"/>
          <w:lang w:eastAsia="ru-RU"/>
        </w:rPr>
        <w:t>. При этом в ряде случаев</w:t>
      </w:r>
      <w:r w:rsidR="00C64A62" w:rsidRPr="00CE0F22">
        <w:rPr>
          <w:rFonts w:ascii="Tahoma" w:eastAsia="Times New Roman" w:hAnsi="Tahoma" w:cs="Tahoma"/>
          <w:sz w:val="18"/>
          <w:szCs w:val="18"/>
          <w:lang w:eastAsia="ru-RU"/>
        </w:rPr>
        <w:t xml:space="preserve"> у </w:t>
      </w:r>
      <w:r w:rsidR="00394337"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аемщик</w:t>
      </w:r>
      <w:r w:rsidR="00C64A62" w:rsidRPr="00CE0F22">
        <w:rPr>
          <w:rFonts w:ascii="Tahoma" w:eastAsia="Times New Roman" w:hAnsi="Tahoma" w:cs="Tahoma"/>
          <w:sz w:val="18"/>
          <w:szCs w:val="18"/>
          <w:lang w:eastAsia="ru-RU"/>
        </w:rPr>
        <w:t>а</w:t>
      </w:r>
      <w:r w:rsidRPr="00CE0F22">
        <w:rPr>
          <w:rFonts w:ascii="Tahoma" w:eastAsia="Times New Roman" w:hAnsi="Tahoma" w:cs="Tahoma"/>
          <w:sz w:val="18"/>
          <w:szCs w:val="18"/>
          <w:lang w:eastAsia="ru-RU"/>
        </w:rPr>
        <w:t xml:space="preserve"> может остаться</w:t>
      </w:r>
      <w:r w:rsidR="00C64A62" w:rsidRPr="00CE0F22">
        <w:rPr>
          <w:rFonts w:ascii="Tahoma" w:eastAsia="Times New Roman" w:hAnsi="Tahoma" w:cs="Tahoma"/>
          <w:sz w:val="18"/>
          <w:szCs w:val="18"/>
          <w:lang w:eastAsia="ru-RU"/>
        </w:rPr>
        <w:t xml:space="preserve"> задолженность перед</w:t>
      </w:r>
      <w:r w:rsidRPr="00CE0F22">
        <w:rPr>
          <w:rFonts w:ascii="Tahoma" w:eastAsia="Times New Roman" w:hAnsi="Tahoma" w:cs="Tahoma"/>
          <w:sz w:val="18"/>
          <w:szCs w:val="18"/>
          <w:lang w:eastAsia="ru-RU"/>
        </w:rPr>
        <w:t xml:space="preserve"> </w:t>
      </w:r>
      <w:r w:rsidR="00B368FF" w:rsidRPr="00CE0F22">
        <w:rPr>
          <w:rFonts w:ascii="Tahoma" w:eastAsia="Times New Roman" w:hAnsi="Tahoma" w:cs="Tahoma"/>
          <w:sz w:val="18"/>
          <w:szCs w:val="18"/>
          <w:lang w:eastAsia="ru-RU"/>
        </w:rPr>
        <w:t>Кредитор</w:t>
      </w:r>
      <w:r w:rsidR="00C64A62" w:rsidRPr="00CE0F22">
        <w:rPr>
          <w:rFonts w:ascii="Tahoma" w:eastAsia="Times New Roman" w:hAnsi="Tahoma" w:cs="Tahoma"/>
          <w:sz w:val="18"/>
          <w:szCs w:val="18"/>
          <w:lang w:eastAsia="ru-RU"/>
        </w:rPr>
        <w:t>ом</w:t>
      </w:r>
      <w:r w:rsidRPr="00CE0F22">
        <w:rPr>
          <w:rFonts w:ascii="Tahoma" w:eastAsia="Times New Roman" w:hAnsi="Tahoma" w:cs="Tahoma"/>
          <w:sz w:val="18"/>
          <w:szCs w:val="18"/>
          <w:lang w:eastAsia="ru-RU"/>
        </w:rPr>
        <w:t xml:space="preserve">. Чтобы не оказаться в подобной ситуации, рекомендуется застраховать свою ответственность за неисполнение или ненадлежащее исполнение обязательств по </w:t>
      </w:r>
      <w:r w:rsidR="00394337" w:rsidRPr="00CE0F22">
        <w:rPr>
          <w:rFonts w:ascii="Tahoma" w:eastAsia="Times New Roman" w:hAnsi="Tahoma" w:cs="Tahoma"/>
          <w:sz w:val="18"/>
          <w:szCs w:val="18"/>
          <w:lang w:eastAsia="ru-RU"/>
        </w:rPr>
        <w:t>Договору</w:t>
      </w:r>
      <w:r w:rsidRPr="00CE0F22">
        <w:rPr>
          <w:rFonts w:ascii="Tahoma" w:eastAsia="Times New Roman" w:hAnsi="Tahoma" w:cs="Tahoma"/>
          <w:sz w:val="18"/>
          <w:szCs w:val="18"/>
          <w:lang w:eastAsia="ru-RU"/>
        </w:rPr>
        <w:t>.</w:t>
      </w:r>
    </w:p>
    <w:p w:rsidR="00731552" w:rsidRPr="00CE0F22" w:rsidRDefault="00A671D0" w:rsidP="008C2194">
      <w:pPr>
        <w:spacing w:after="0" w:line="240" w:lineRule="auto"/>
        <w:ind w:right="282"/>
        <w:jc w:val="both"/>
        <w:rPr>
          <w:rFonts w:ascii="Tahoma" w:hAnsi="Tahoma" w:cs="Tahoma"/>
          <w:sz w:val="18"/>
          <w:szCs w:val="18"/>
          <w:lang w:eastAsia="ru-RU"/>
        </w:rPr>
      </w:pPr>
      <w:r w:rsidRPr="00CE0F22">
        <w:rPr>
          <w:rFonts w:ascii="Tahoma" w:hAnsi="Tahoma" w:cs="Tahoma"/>
          <w:b/>
          <w:sz w:val="18"/>
          <w:szCs w:val="18"/>
          <w:lang w:eastAsia="ru-RU"/>
        </w:rPr>
        <w:t>Риск дефолта и выселения.</w:t>
      </w:r>
      <w:r w:rsidRPr="00CE0F22">
        <w:rPr>
          <w:rFonts w:ascii="Tahoma" w:hAnsi="Tahoma" w:cs="Tahoma"/>
          <w:sz w:val="18"/>
          <w:szCs w:val="18"/>
          <w:lang w:eastAsia="ru-RU"/>
        </w:rPr>
        <w:t xml:space="preserve"> У любого </w:t>
      </w:r>
      <w:r w:rsidR="00394337" w:rsidRPr="00CE0F22">
        <w:rPr>
          <w:rFonts w:ascii="Tahoma" w:hAnsi="Tahoma" w:cs="Tahoma"/>
          <w:sz w:val="18"/>
          <w:szCs w:val="18"/>
          <w:lang w:eastAsia="ru-RU"/>
        </w:rPr>
        <w:t>З</w:t>
      </w:r>
      <w:r w:rsidRPr="00CE0F22">
        <w:rPr>
          <w:rFonts w:ascii="Tahoma" w:hAnsi="Tahoma" w:cs="Tahoma"/>
          <w:sz w:val="18"/>
          <w:szCs w:val="18"/>
          <w:lang w:eastAsia="ru-RU"/>
        </w:rPr>
        <w:t>аемщика могут возникнуть неп</w:t>
      </w:r>
      <w:r w:rsidR="00B2762A" w:rsidRPr="00CE0F22">
        <w:rPr>
          <w:rFonts w:ascii="Tahoma" w:hAnsi="Tahoma" w:cs="Tahoma"/>
          <w:sz w:val="18"/>
          <w:szCs w:val="18"/>
          <w:lang w:eastAsia="ru-RU"/>
        </w:rPr>
        <w:t>редвиденные затруднения с исполнением обязательств по Договору</w:t>
      </w:r>
      <w:r w:rsidRPr="00CE0F22">
        <w:rPr>
          <w:rFonts w:ascii="Tahoma" w:hAnsi="Tahoma" w:cs="Tahoma"/>
          <w:sz w:val="18"/>
          <w:szCs w:val="18"/>
          <w:lang w:eastAsia="ru-RU"/>
        </w:rPr>
        <w:t xml:space="preserve">. Важно понимать, что в случае отсутствия возможности </w:t>
      </w:r>
      <w:r w:rsidR="00394337" w:rsidRPr="00CE0F22">
        <w:rPr>
          <w:rFonts w:ascii="Tahoma" w:hAnsi="Tahoma" w:cs="Tahoma"/>
          <w:sz w:val="18"/>
          <w:szCs w:val="18"/>
          <w:lang w:eastAsia="ru-RU"/>
        </w:rPr>
        <w:t xml:space="preserve">исполнять обязательства по Договору </w:t>
      </w:r>
      <w:r w:rsidRPr="00CE0F22">
        <w:rPr>
          <w:rFonts w:ascii="Tahoma" w:hAnsi="Tahoma" w:cs="Tahoma"/>
          <w:sz w:val="18"/>
          <w:szCs w:val="18"/>
          <w:lang w:eastAsia="ru-RU"/>
        </w:rPr>
        <w:t>сегодня и в ближайшем будущем</w:t>
      </w:r>
      <w:r w:rsidR="00394337" w:rsidRPr="00CE0F22">
        <w:rPr>
          <w:rFonts w:ascii="Tahoma" w:hAnsi="Tahoma" w:cs="Tahoma"/>
          <w:sz w:val="18"/>
          <w:szCs w:val="18"/>
          <w:lang w:eastAsia="ru-RU"/>
        </w:rPr>
        <w:t>,</w:t>
      </w:r>
      <w:r w:rsidRPr="00CE0F22">
        <w:rPr>
          <w:rFonts w:ascii="Tahoma" w:hAnsi="Tahoma" w:cs="Tahoma"/>
          <w:sz w:val="18"/>
          <w:szCs w:val="18"/>
          <w:lang w:eastAsia="ru-RU"/>
        </w:rPr>
        <w:t xml:space="preserve"> </w:t>
      </w:r>
      <w:r w:rsidR="00961E1E" w:rsidRPr="00CE0F22">
        <w:rPr>
          <w:rFonts w:ascii="Tahoma" w:hAnsi="Tahoma" w:cs="Tahoma"/>
          <w:sz w:val="18"/>
          <w:szCs w:val="18"/>
          <w:lang w:eastAsia="ru-RU"/>
        </w:rPr>
        <w:t>заложенное недвижимое имущество</w:t>
      </w:r>
      <w:r w:rsidRPr="00CE0F22">
        <w:rPr>
          <w:rFonts w:ascii="Tahoma" w:hAnsi="Tahoma" w:cs="Tahoma"/>
          <w:sz w:val="18"/>
          <w:szCs w:val="18"/>
          <w:lang w:eastAsia="ru-RU"/>
        </w:rPr>
        <w:t xml:space="preserve"> может быть продано с торгов с целью погашения накопившейся задолженности по </w:t>
      </w:r>
      <w:r w:rsidR="00394337" w:rsidRPr="00CE0F22">
        <w:rPr>
          <w:rFonts w:ascii="Tahoma" w:hAnsi="Tahoma" w:cs="Tahoma"/>
          <w:sz w:val="18"/>
          <w:szCs w:val="18"/>
          <w:lang w:eastAsia="ru-RU"/>
        </w:rPr>
        <w:t>Договору</w:t>
      </w:r>
      <w:r w:rsidRPr="00CE0F22">
        <w:rPr>
          <w:rFonts w:ascii="Tahoma" w:hAnsi="Tahoma" w:cs="Tahoma"/>
          <w:sz w:val="18"/>
          <w:szCs w:val="18"/>
          <w:lang w:eastAsia="ru-RU"/>
        </w:rPr>
        <w:t>.</w:t>
      </w:r>
      <w:r w:rsidRPr="00CE0F22">
        <w:rPr>
          <w:rFonts w:ascii="Tahoma" w:hAnsi="Tahoma" w:cs="Tahoma"/>
          <w:color w:val="000000"/>
          <w:sz w:val="18"/>
          <w:szCs w:val="18"/>
          <w:lang w:eastAsia="ru-RU"/>
        </w:rPr>
        <w:t xml:space="preserve"> </w:t>
      </w:r>
      <w:r w:rsidRPr="00CE0F22">
        <w:rPr>
          <w:rFonts w:ascii="Tahoma" w:eastAsia="Times New Roman" w:hAnsi="Tahoma" w:cs="Tahoma"/>
          <w:sz w:val="18"/>
          <w:szCs w:val="18"/>
          <w:lang w:eastAsia="ru-RU"/>
        </w:rPr>
        <w:t xml:space="preserve">Заемщик отвечает по своим обязательствам перед </w:t>
      </w:r>
      <w:r w:rsidR="00B368FF" w:rsidRPr="00CE0F22">
        <w:rPr>
          <w:rFonts w:ascii="Tahoma" w:eastAsia="Times New Roman" w:hAnsi="Tahoma" w:cs="Tahoma"/>
          <w:sz w:val="18"/>
          <w:szCs w:val="18"/>
          <w:lang w:eastAsia="ru-RU"/>
        </w:rPr>
        <w:t xml:space="preserve">Кредитором </w:t>
      </w:r>
      <w:r w:rsidRPr="00CE0F22">
        <w:rPr>
          <w:rFonts w:ascii="Tahoma" w:eastAsia="Times New Roman" w:hAnsi="Tahoma" w:cs="Tahoma"/>
          <w:sz w:val="18"/>
          <w:szCs w:val="18"/>
          <w:lang w:eastAsia="ru-RU"/>
        </w:rPr>
        <w:t xml:space="preserve">всем своим имуществом в пределах задолженности по </w:t>
      </w:r>
      <w:r w:rsidR="00394337" w:rsidRPr="00CE0F22">
        <w:rPr>
          <w:rFonts w:ascii="Tahoma" w:eastAsia="Times New Roman" w:hAnsi="Tahoma" w:cs="Tahoma"/>
          <w:sz w:val="18"/>
          <w:szCs w:val="18"/>
          <w:lang w:eastAsia="ru-RU"/>
        </w:rPr>
        <w:t>О</w:t>
      </w:r>
      <w:r w:rsidRPr="00CE0F22">
        <w:rPr>
          <w:rFonts w:ascii="Tahoma" w:eastAsia="Times New Roman" w:hAnsi="Tahoma" w:cs="Tahoma"/>
          <w:sz w:val="18"/>
          <w:szCs w:val="18"/>
          <w:lang w:eastAsia="ru-RU"/>
        </w:rPr>
        <w:t xml:space="preserve">сновному долгу, процентам, неустойкам и расходам, связанным со взысканием задолженности по </w:t>
      </w:r>
      <w:r w:rsidR="00394337" w:rsidRPr="00CE0F22">
        <w:rPr>
          <w:rFonts w:ascii="Tahoma" w:eastAsia="Times New Roman" w:hAnsi="Tahoma" w:cs="Tahoma"/>
          <w:sz w:val="18"/>
          <w:szCs w:val="18"/>
          <w:lang w:eastAsia="ru-RU"/>
        </w:rPr>
        <w:t>Договору</w:t>
      </w:r>
      <w:r w:rsidRPr="00CE0F22">
        <w:rPr>
          <w:rFonts w:ascii="Tahoma" w:eastAsia="Times New Roman" w:hAnsi="Tahoma" w:cs="Tahoma"/>
          <w:sz w:val="18"/>
          <w:szCs w:val="18"/>
          <w:lang w:eastAsia="ru-RU"/>
        </w:rPr>
        <w:t xml:space="preserve">. </w:t>
      </w:r>
      <w:r w:rsidRPr="00CE0F22">
        <w:rPr>
          <w:rFonts w:ascii="Tahoma" w:hAnsi="Tahoma" w:cs="Tahoma"/>
          <w:sz w:val="18"/>
          <w:szCs w:val="18"/>
          <w:lang w:eastAsia="ru-RU"/>
        </w:rPr>
        <w:t xml:space="preserve">Для того чтобы минимизировать задолженность, оптимизировать процесс ее погашения и сохранить </w:t>
      </w:r>
      <w:r w:rsidR="009F5C06">
        <w:rPr>
          <w:rFonts w:ascii="Tahoma" w:hAnsi="Tahoma" w:cs="Tahoma"/>
          <w:sz w:val="18"/>
          <w:szCs w:val="18"/>
          <w:lang w:eastAsia="ru-RU"/>
        </w:rPr>
        <w:t>недвижимое имущество</w:t>
      </w:r>
      <w:r w:rsidRPr="00CE0F22">
        <w:rPr>
          <w:rFonts w:ascii="Tahoma" w:hAnsi="Tahoma" w:cs="Tahoma"/>
          <w:sz w:val="18"/>
          <w:szCs w:val="18"/>
          <w:lang w:eastAsia="ru-RU"/>
        </w:rPr>
        <w:t xml:space="preserve">, </w:t>
      </w:r>
      <w:r w:rsidR="00394337" w:rsidRPr="00CE0F22">
        <w:rPr>
          <w:rFonts w:ascii="Tahoma" w:hAnsi="Tahoma" w:cs="Tahoma"/>
          <w:sz w:val="18"/>
          <w:szCs w:val="18"/>
          <w:lang w:eastAsia="ru-RU"/>
        </w:rPr>
        <w:t>З</w:t>
      </w:r>
      <w:r w:rsidRPr="00CE0F22">
        <w:rPr>
          <w:rFonts w:ascii="Tahoma" w:hAnsi="Tahoma" w:cs="Tahoma"/>
          <w:sz w:val="18"/>
          <w:szCs w:val="18"/>
          <w:lang w:eastAsia="ru-RU"/>
        </w:rPr>
        <w:t xml:space="preserve">аемщику необходимо оперативно обратиться к </w:t>
      </w:r>
      <w:r w:rsidR="00B368FF" w:rsidRPr="00CE0F22">
        <w:rPr>
          <w:rFonts w:ascii="Tahoma" w:hAnsi="Tahoma" w:cs="Tahoma"/>
          <w:sz w:val="18"/>
          <w:szCs w:val="18"/>
          <w:lang w:eastAsia="ru-RU"/>
        </w:rPr>
        <w:t xml:space="preserve">Кредитору </w:t>
      </w:r>
      <w:r w:rsidRPr="00CE0F22">
        <w:rPr>
          <w:rFonts w:ascii="Tahoma" w:hAnsi="Tahoma" w:cs="Tahoma"/>
          <w:sz w:val="18"/>
          <w:szCs w:val="18"/>
          <w:lang w:eastAsia="ru-RU"/>
        </w:rPr>
        <w:t xml:space="preserve">за реструктуризацией </w:t>
      </w:r>
      <w:r w:rsidR="00394337" w:rsidRPr="00CE0F22">
        <w:rPr>
          <w:rFonts w:ascii="Tahoma" w:hAnsi="Tahoma" w:cs="Tahoma"/>
          <w:sz w:val="18"/>
          <w:szCs w:val="18"/>
          <w:lang w:eastAsia="ru-RU"/>
        </w:rPr>
        <w:t>долга</w:t>
      </w:r>
      <w:r w:rsidR="001303E7" w:rsidRPr="00CE0F22">
        <w:rPr>
          <w:rFonts w:ascii="Tahoma" w:hAnsi="Tahoma" w:cs="Tahoma"/>
          <w:sz w:val="18"/>
          <w:szCs w:val="18"/>
          <w:lang w:eastAsia="ru-RU"/>
        </w:rPr>
        <w:t>.</w:t>
      </w:r>
    </w:p>
    <w:p w:rsidR="00731552" w:rsidRPr="00CE0F22" w:rsidRDefault="00731552" w:rsidP="008C2194">
      <w:pPr>
        <w:spacing w:after="0" w:line="240" w:lineRule="auto"/>
        <w:ind w:right="282"/>
        <w:jc w:val="both"/>
        <w:rPr>
          <w:rFonts w:ascii="Tahoma" w:eastAsia="Times New Roman" w:hAnsi="Tahoma" w:cs="Tahoma"/>
          <w:b/>
          <w:sz w:val="18"/>
          <w:szCs w:val="18"/>
          <w:lang w:eastAsia="ru-RU"/>
        </w:rPr>
      </w:pPr>
    </w:p>
    <w:p w:rsidR="00A671D0" w:rsidRPr="00CE0F22" w:rsidRDefault="00A671D0" w:rsidP="008C2194">
      <w:pPr>
        <w:spacing w:after="0" w:line="240" w:lineRule="auto"/>
        <w:ind w:right="282"/>
        <w:jc w:val="both"/>
        <w:rPr>
          <w:rFonts w:ascii="Tahoma" w:eastAsia="Times New Roman" w:hAnsi="Tahoma" w:cs="Tahoma"/>
          <w:sz w:val="18"/>
          <w:szCs w:val="18"/>
          <w:lang w:eastAsia="ru-RU"/>
        </w:rPr>
      </w:pPr>
      <w:r w:rsidRPr="00CE0F22">
        <w:rPr>
          <w:rFonts w:ascii="Tahoma" w:eastAsia="Times New Roman" w:hAnsi="Tahoma" w:cs="Tahoma"/>
          <w:b/>
          <w:sz w:val="18"/>
          <w:szCs w:val="18"/>
          <w:lang w:eastAsia="ru-RU"/>
        </w:rPr>
        <w:t xml:space="preserve">Риск утраты </w:t>
      </w:r>
      <w:r w:rsidR="00394337" w:rsidRPr="00CE0F22">
        <w:rPr>
          <w:rFonts w:ascii="Tahoma" w:eastAsia="Times New Roman" w:hAnsi="Tahoma" w:cs="Tahoma"/>
          <w:b/>
          <w:sz w:val="18"/>
          <w:szCs w:val="18"/>
          <w:lang w:eastAsia="ru-RU"/>
        </w:rPr>
        <w:t>П</w:t>
      </w:r>
      <w:r w:rsidRPr="00CE0F22">
        <w:rPr>
          <w:rFonts w:ascii="Tahoma" w:eastAsia="Times New Roman" w:hAnsi="Tahoma" w:cs="Tahoma"/>
          <w:b/>
          <w:sz w:val="18"/>
          <w:szCs w:val="18"/>
          <w:lang w:eastAsia="ru-RU"/>
        </w:rPr>
        <w:t xml:space="preserve">редмета </w:t>
      </w:r>
      <w:r w:rsidR="00394337" w:rsidRPr="00CE0F22">
        <w:rPr>
          <w:rFonts w:ascii="Tahoma" w:eastAsia="Times New Roman" w:hAnsi="Tahoma" w:cs="Tahoma"/>
          <w:b/>
          <w:sz w:val="18"/>
          <w:szCs w:val="18"/>
          <w:lang w:eastAsia="ru-RU"/>
        </w:rPr>
        <w:t>ипотеки</w:t>
      </w:r>
      <w:r w:rsidRPr="00CE0F22">
        <w:rPr>
          <w:rFonts w:ascii="Tahoma" w:eastAsia="Times New Roman" w:hAnsi="Tahoma" w:cs="Tahoma"/>
          <w:b/>
          <w:sz w:val="18"/>
          <w:szCs w:val="18"/>
          <w:lang w:eastAsia="ru-RU"/>
        </w:rPr>
        <w:t xml:space="preserve">. </w:t>
      </w:r>
      <w:r w:rsidRPr="00CE0F22">
        <w:rPr>
          <w:rFonts w:ascii="Tahoma" w:eastAsia="Times New Roman" w:hAnsi="Tahoma" w:cs="Tahoma"/>
          <w:sz w:val="18"/>
          <w:szCs w:val="18"/>
          <w:lang w:eastAsia="ru-RU"/>
        </w:rPr>
        <w:t xml:space="preserve">Приобретая недвижимость, стоит учесть, что существует риск уничтожения или повреждения (пожар, залив, взрыв и т. д.) </w:t>
      </w:r>
      <w:r w:rsidR="00F074D0" w:rsidRPr="00CE0F22">
        <w:rPr>
          <w:rFonts w:ascii="Tahoma" w:eastAsia="Times New Roman" w:hAnsi="Tahoma" w:cs="Tahoma"/>
          <w:sz w:val="18"/>
          <w:szCs w:val="18"/>
          <w:lang w:eastAsia="ru-RU"/>
        </w:rPr>
        <w:t>П</w:t>
      </w:r>
      <w:r w:rsidRPr="00CE0F22">
        <w:rPr>
          <w:rFonts w:ascii="Tahoma" w:eastAsia="Times New Roman" w:hAnsi="Tahoma" w:cs="Tahoma"/>
          <w:sz w:val="18"/>
          <w:szCs w:val="18"/>
          <w:lang w:eastAsia="ru-RU"/>
        </w:rPr>
        <w:t xml:space="preserve">редмета </w:t>
      </w:r>
      <w:r w:rsidR="0087498A" w:rsidRPr="00CE0F22">
        <w:rPr>
          <w:rFonts w:ascii="Tahoma" w:eastAsia="Times New Roman" w:hAnsi="Tahoma" w:cs="Tahoma"/>
          <w:sz w:val="18"/>
          <w:szCs w:val="18"/>
          <w:lang w:eastAsia="ru-RU"/>
        </w:rPr>
        <w:t xml:space="preserve">ипотеки </w:t>
      </w:r>
      <w:r w:rsidRPr="00CE0F22">
        <w:rPr>
          <w:rFonts w:ascii="Tahoma" w:eastAsia="Times New Roman" w:hAnsi="Tahoma" w:cs="Tahoma"/>
          <w:sz w:val="18"/>
          <w:szCs w:val="18"/>
          <w:lang w:eastAsia="ru-RU"/>
        </w:rPr>
        <w:t>(</w:t>
      </w:r>
      <w:r w:rsidR="00DB668B">
        <w:rPr>
          <w:rFonts w:ascii="Tahoma" w:eastAsia="Times New Roman" w:hAnsi="Tahoma" w:cs="Tahoma"/>
          <w:sz w:val="18"/>
          <w:szCs w:val="18"/>
          <w:lang w:eastAsia="ru-RU"/>
        </w:rPr>
        <w:t>недвижимого имущества</w:t>
      </w:r>
      <w:r w:rsidRPr="00CE0F22">
        <w:rPr>
          <w:rFonts w:ascii="Tahoma" w:eastAsia="Times New Roman" w:hAnsi="Tahoma" w:cs="Tahoma"/>
          <w:sz w:val="18"/>
          <w:szCs w:val="18"/>
          <w:lang w:eastAsia="ru-RU"/>
        </w:rPr>
        <w:t xml:space="preserve">), что является основанием для предъявления </w:t>
      </w:r>
      <w:r w:rsidR="00B368FF" w:rsidRPr="00CE0F22">
        <w:rPr>
          <w:rFonts w:ascii="Tahoma" w:eastAsia="Times New Roman" w:hAnsi="Tahoma" w:cs="Tahoma"/>
          <w:sz w:val="18"/>
          <w:szCs w:val="18"/>
          <w:lang w:eastAsia="ru-RU"/>
        </w:rPr>
        <w:t xml:space="preserve">Кредитором </w:t>
      </w:r>
      <w:r w:rsidRPr="00CE0F22">
        <w:rPr>
          <w:rFonts w:ascii="Tahoma" w:eastAsia="Times New Roman" w:hAnsi="Tahoma" w:cs="Tahoma"/>
          <w:sz w:val="18"/>
          <w:szCs w:val="18"/>
          <w:lang w:eastAsia="ru-RU"/>
        </w:rPr>
        <w:t xml:space="preserve">требования о полном досрочном погашении </w:t>
      </w:r>
      <w:r w:rsidR="0087498A" w:rsidRPr="00CE0F22">
        <w:rPr>
          <w:rFonts w:ascii="Tahoma" w:eastAsia="Times New Roman" w:hAnsi="Tahoma" w:cs="Tahoma"/>
          <w:sz w:val="18"/>
          <w:szCs w:val="18"/>
          <w:lang w:eastAsia="ru-RU"/>
        </w:rPr>
        <w:t>Основного долга</w:t>
      </w:r>
      <w:r w:rsidRPr="00CE0F22">
        <w:rPr>
          <w:rFonts w:ascii="Tahoma" w:eastAsia="Times New Roman" w:hAnsi="Tahoma" w:cs="Tahoma"/>
          <w:sz w:val="18"/>
          <w:szCs w:val="18"/>
          <w:lang w:eastAsia="ru-RU"/>
        </w:rPr>
        <w:t xml:space="preserve">. В целях минимизации указанного риска законодательством </w:t>
      </w:r>
      <w:r w:rsidR="0087498A" w:rsidRPr="00CE0F22">
        <w:rPr>
          <w:rFonts w:ascii="Tahoma" w:eastAsia="Times New Roman" w:hAnsi="Tahoma" w:cs="Tahoma"/>
          <w:sz w:val="18"/>
          <w:szCs w:val="18"/>
          <w:lang w:eastAsia="ru-RU"/>
        </w:rPr>
        <w:t xml:space="preserve">Российской Федерации </w:t>
      </w:r>
      <w:r w:rsidRPr="00CE0F22">
        <w:rPr>
          <w:rFonts w:ascii="Tahoma" w:eastAsia="Times New Roman" w:hAnsi="Tahoma" w:cs="Tahoma"/>
          <w:sz w:val="18"/>
          <w:szCs w:val="18"/>
          <w:lang w:eastAsia="ru-RU"/>
        </w:rPr>
        <w:t xml:space="preserve">установлено требование об обязательном страховании залогодателем </w:t>
      </w:r>
      <w:r w:rsidR="0087498A" w:rsidRPr="00CE0F22">
        <w:rPr>
          <w:rFonts w:ascii="Tahoma" w:eastAsia="Times New Roman" w:hAnsi="Tahoma" w:cs="Tahoma"/>
          <w:sz w:val="18"/>
          <w:szCs w:val="18"/>
          <w:lang w:eastAsia="ru-RU"/>
        </w:rPr>
        <w:t>П</w:t>
      </w:r>
      <w:r w:rsidRPr="00CE0F22">
        <w:rPr>
          <w:rFonts w:ascii="Tahoma" w:eastAsia="Times New Roman" w:hAnsi="Tahoma" w:cs="Tahoma"/>
          <w:sz w:val="18"/>
          <w:szCs w:val="18"/>
          <w:lang w:eastAsia="ru-RU"/>
        </w:rPr>
        <w:t xml:space="preserve">редмета </w:t>
      </w:r>
      <w:r w:rsidR="0087498A" w:rsidRPr="00CE0F22">
        <w:rPr>
          <w:rFonts w:ascii="Tahoma" w:eastAsia="Times New Roman" w:hAnsi="Tahoma" w:cs="Tahoma"/>
          <w:sz w:val="18"/>
          <w:szCs w:val="18"/>
          <w:lang w:eastAsia="ru-RU"/>
        </w:rPr>
        <w:t>ипотеки</w:t>
      </w:r>
      <w:r w:rsidRPr="00CE0F22">
        <w:rPr>
          <w:rFonts w:ascii="Tahoma" w:eastAsia="Times New Roman" w:hAnsi="Tahoma" w:cs="Tahoma"/>
          <w:sz w:val="18"/>
          <w:szCs w:val="18"/>
          <w:lang w:eastAsia="ru-RU"/>
        </w:rPr>
        <w:t xml:space="preserve">. </w:t>
      </w:r>
      <w:r w:rsidRPr="00CE0F22">
        <w:rPr>
          <w:rFonts w:ascii="Tahoma" w:eastAsia="Times New Roman" w:hAnsi="Tahoma" w:cs="Tahoma"/>
          <w:sz w:val="18"/>
          <w:szCs w:val="18"/>
          <w:shd w:val="clear" w:color="auto" w:fill="FFFFFF" w:themeFill="background1"/>
          <w:lang w:eastAsia="ru-RU"/>
        </w:rPr>
        <w:t xml:space="preserve">Получение </w:t>
      </w:r>
      <w:r w:rsidR="005E6CB8" w:rsidRPr="00CE0F22">
        <w:rPr>
          <w:rFonts w:ascii="Tahoma" w:eastAsia="Times New Roman" w:hAnsi="Tahoma" w:cs="Tahoma"/>
          <w:sz w:val="18"/>
          <w:szCs w:val="18"/>
          <w:shd w:val="clear" w:color="auto" w:fill="FFFFFF" w:themeFill="background1"/>
          <w:lang w:eastAsia="ru-RU"/>
        </w:rPr>
        <w:t>страховой суммы</w:t>
      </w:r>
      <w:r w:rsidRPr="00CE0F22">
        <w:rPr>
          <w:rFonts w:ascii="Tahoma" w:eastAsia="Times New Roman" w:hAnsi="Tahoma" w:cs="Tahoma"/>
          <w:sz w:val="18"/>
          <w:szCs w:val="18"/>
          <w:shd w:val="clear" w:color="auto" w:fill="FFFFFF" w:themeFill="background1"/>
          <w:lang w:eastAsia="ru-RU"/>
        </w:rPr>
        <w:t xml:space="preserve"> требует своевременной оплаты страховой премии.</w:t>
      </w:r>
    </w:p>
    <w:p w:rsidR="00A671D0" w:rsidRPr="00CE0F22" w:rsidRDefault="00A671D0" w:rsidP="008C2194">
      <w:pPr>
        <w:spacing w:before="120" w:after="120" w:line="240" w:lineRule="auto"/>
        <w:ind w:right="282"/>
        <w:jc w:val="both"/>
        <w:rPr>
          <w:rFonts w:ascii="Tahoma" w:eastAsia="Times New Roman" w:hAnsi="Tahoma" w:cs="Tahoma"/>
          <w:i/>
          <w:sz w:val="18"/>
          <w:szCs w:val="18"/>
          <w:lang w:eastAsia="ru-RU"/>
        </w:rPr>
      </w:pPr>
      <w:r w:rsidRPr="00CE0F22">
        <w:rPr>
          <w:rFonts w:ascii="Tahoma" w:eastAsia="Times New Roman" w:hAnsi="Tahoma" w:cs="Tahoma"/>
          <w:b/>
          <w:sz w:val="18"/>
          <w:szCs w:val="18"/>
          <w:lang w:eastAsia="ru-RU"/>
        </w:rPr>
        <w:t xml:space="preserve">Риск утраты права собственности на </w:t>
      </w:r>
      <w:r w:rsidR="00AB60FD" w:rsidRPr="00CE0F22">
        <w:rPr>
          <w:rFonts w:ascii="Tahoma" w:eastAsia="Times New Roman" w:hAnsi="Tahoma" w:cs="Tahoma"/>
          <w:b/>
          <w:sz w:val="18"/>
          <w:szCs w:val="18"/>
          <w:lang w:eastAsia="ru-RU"/>
        </w:rPr>
        <w:t>П</w:t>
      </w:r>
      <w:r w:rsidRPr="00CE0F22">
        <w:rPr>
          <w:rFonts w:ascii="Tahoma" w:eastAsia="Times New Roman" w:hAnsi="Tahoma" w:cs="Tahoma"/>
          <w:b/>
          <w:sz w:val="18"/>
          <w:szCs w:val="18"/>
          <w:lang w:eastAsia="ru-RU"/>
        </w:rPr>
        <w:t xml:space="preserve">редмет </w:t>
      </w:r>
      <w:r w:rsidR="00961E1E" w:rsidRPr="00CE0F22">
        <w:rPr>
          <w:rFonts w:ascii="Tahoma" w:eastAsia="Times New Roman" w:hAnsi="Tahoma" w:cs="Tahoma"/>
          <w:b/>
          <w:sz w:val="18"/>
          <w:szCs w:val="18"/>
          <w:lang w:eastAsia="ru-RU"/>
        </w:rPr>
        <w:t>ипотеки</w:t>
      </w:r>
      <w:r w:rsidRPr="00CE0F22">
        <w:rPr>
          <w:rFonts w:ascii="Tahoma" w:eastAsia="Times New Roman" w:hAnsi="Tahoma" w:cs="Tahoma"/>
          <w:b/>
          <w:sz w:val="18"/>
          <w:szCs w:val="18"/>
          <w:lang w:eastAsia="ru-RU"/>
        </w:rPr>
        <w:t xml:space="preserve"> (</w:t>
      </w:r>
      <w:r w:rsidR="002643B4">
        <w:rPr>
          <w:rFonts w:ascii="Tahoma" w:eastAsia="Times New Roman" w:hAnsi="Tahoma" w:cs="Tahoma"/>
          <w:b/>
          <w:sz w:val="18"/>
          <w:szCs w:val="18"/>
          <w:lang w:eastAsia="ru-RU"/>
        </w:rPr>
        <w:t>недвижимое имущество</w:t>
      </w:r>
      <w:r w:rsidRPr="00CE0F22">
        <w:rPr>
          <w:rFonts w:ascii="Tahoma" w:eastAsia="Times New Roman" w:hAnsi="Tahoma" w:cs="Tahoma"/>
          <w:b/>
          <w:sz w:val="18"/>
          <w:szCs w:val="18"/>
          <w:lang w:eastAsia="ru-RU"/>
        </w:rPr>
        <w:t>).</w:t>
      </w:r>
      <w:r w:rsidRPr="00CE0F22">
        <w:rPr>
          <w:rFonts w:ascii="Tahoma" w:eastAsia="Times New Roman" w:hAnsi="Tahoma" w:cs="Tahoma"/>
          <w:sz w:val="18"/>
          <w:szCs w:val="18"/>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w:t>
      </w:r>
      <w:r w:rsidR="00544383" w:rsidRPr="00CE0F22">
        <w:rPr>
          <w:rFonts w:ascii="Tahoma" w:eastAsia="Times New Roman" w:hAnsi="Tahoma" w:cs="Tahoma"/>
          <w:sz w:val="18"/>
          <w:szCs w:val="18"/>
          <w:lang w:eastAsia="ru-RU"/>
        </w:rPr>
        <w:t>П</w:t>
      </w:r>
      <w:r w:rsidRPr="00CE0F22">
        <w:rPr>
          <w:rFonts w:ascii="Tahoma" w:eastAsia="Times New Roman" w:hAnsi="Tahoma" w:cs="Tahoma"/>
          <w:sz w:val="18"/>
          <w:szCs w:val="18"/>
          <w:lang w:eastAsia="ru-RU"/>
        </w:rPr>
        <w:t xml:space="preserve">редмета </w:t>
      </w:r>
      <w:r w:rsidR="00544383" w:rsidRPr="00CE0F22">
        <w:rPr>
          <w:rFonts w:ascii="Tahoma" w:eastAsia="Times New Roman" w:hAnsi="Tahoma" w:cs="Tahoma"/>
          <w:sz w:val="18"/>
          <w:szCs w:val="18"/>
          <w:lang w:eastAsia="ru-RU"/>
        </w:rPr>
        <w:t xml:space="preserve">ипотеки </w:t>
      </w:r>
      <w:r w:rsidRPr="00CE0F22">
        <w:rPr>
          <w:rFonts w:ascii="Tahoma" w:eastAsia="Times New Roman" w:hAnsi="Tahoma" w:cs="Tahoma"/>
          <w:sz w:val="18"/>
          <w:szCs w:val="18"/>
          <w:lang w:eastAsia="ru-RU"/>
        </w:rPr>
        <w:t>(</w:t>
      </w:r>
      <w:r w:rsidR="00B3631A">
        <w:rPr>
          <w:rFonts w:ascii="Tahoma" w:eastAsia="Times New Roman" w:hAnsi="Tahoma" w:cs="Tahoma"/>
          <w:sz w:val="18"/>
          <w:szCs w:val="18"/>
          <w:lang w:eastAsia="ru-RU"/>
        </w:rPr>
        <w:t>недвижимого имущества</w:t>
      </w:r>
      <w:r w:rsidRPr="00CE0F22">
        <w:rPr>
          <w:rFonts w:ascii="Tahoma" w:eastAsia="Times New Roman" w:hAnsi="Tahoma" w:cs="Tahoma"/>
          <w:sz w:val="18"/>
          <w:szCs w:val="18"/>
          <w:lang w:eastAsia="ru-RU"/>
        </w:rPr>
        <w:t xml:space="preserve">) или долю в праве собственности на </w:t>
      </w:r>
      <w:r w:rsidR="00544383" w:rsidRPr="00CE0F22">
        <w:rPr>
          <w:rFonts w:ascii="Tahoma" w:eastAsia="Times New Roman" w:hAnsi="Tahoma" w:cs="Tahoma"/>
          <w:sz w:val="18"/>
          <w:szCs w:val="18"/>
          <w:lang w:eastAsia="ru-RU"/>
        </w:rPr>
        <w:t>П</w:t>
      </w:r>
      <w:r w:rsidRPr="00CE0F22">
        <w:rPr>
          <w:rFonts w:ascii="Tahoma" w:eastAsia="Times New Roman" w:hAnsi="Tahoma" w:cs="Tahoma"/>
          <w:sz w:val="18"/>
          <w:szCs w:val="18"/>
          <w:lang w:eastAsia="ru-RU"/>
        </w:rPr>
        <w:t xml:space="preserve">редмет </w:t>
      </w:r>
      <w:r w:rsidR="00544383" w:rsidRPr="00CE0F22">
        <w:rPr>
          <w:rFonts w:ascii="Tahoma" w:eastAsia="Times New Roman" w:hAnsi="Tahoma" w:cs="Tahoma"/>
          <w:sz w:val="18"/>
          <w:szCs w:val="18"/>
          <w:lang w:eastAsia="ru-RU"/>
        </w:rPr>
        <w:t xml:space="preserve">ипотеки </w:t>
      </w:r>
      <w:r w:rsidRPr="00CE0F22">
        <w:rPr>
          <w:rFonts w:ascii="Tahoma" w:eastAsia="Times New Roman" w:hAnsi="Tahoma" w:cs="Tahoma"/>
          <w:sz w:val="18"/>
          <w:szCs w:val="18"/>
          <w:lang w:eastAsia="ru-RU"/>
        </w:rPr>
        <w:t>(</w:t>
      </w:r>
      <w:r w:rsidR="00B3631A">
        <w:rPr>
          <w:rFonts w:ascii="Tahoma" w:eastAsia="Times New Roman" w:hAnsi="Tahoma" w:cs="Tahoma"/>
          <w:sz w:val="18"/>
          <w:szCs w:val="18"/>
          <w:lang w:eastAsia="ru-RU"/>
        </w:rPr>
        <w:t>недвижимое имущество</w:t>
      </w:r>
      <w:r w:rsidRPr="00CE0F22">
        <w:rPr>
          <w:rFonts w:ascii="Tahoma" w:eastAsia="Times New Roman" w:hAnsi="Tahoma" w:cs="Tahoma"/>
          <w:sz w:val="18"/>
          <w:szCs w:val="18"/>
          <w:lang w:eastAsia="ru-RU"/>
        </w:rPr>
        <w:t xml:space="preserve">)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w:t>
      </w:r>
      <w:r w:rsidR="00961E1E" w:rsidRPr="00CE0F22">
        <w:rPr>
          <w:rFonts w:ascii="Tahoma" w:eastAsia="Times New Roman" w:hAnsi="Tahoma" w:cs="Tahoma"/>
          <w:sz w:val="18"/>
          <w:szCs w:val="18"/>
          <w:lang w:eastAsia="ru-RU"/>
        </w:rPr>
        <w:t xml:space="preserve">недвижимое </w:t>
      </w:r>
      <w:r w:rsidRPr="00CE0F22">
        <w:rPr>
          <w:rFonts w:ascii="Tahoma" w:eastAsia="Times New Roman" w:hAnsi="Tahoma" w:cs="Tahoma"/>
          <w:sz w:val="18"/>
          <w:szCs w:val="18"/>
          <w:lang w:eastAsia="ru-RU"/>
        </w:rPr>
        <w:t xml:space="preserve">имущество (страхование титула). Страхование титула целесообразно осуществлять на срок не менее </w:t>
      </w:r>
      <w:r w:rsidR="00544383" w:rsidRPr="00CE0F22">
        <w:rPr>
          <w:rFonts w:ascii="Tahoma" w:eastAsia="Times New Roman" w:hAnsi="Tahoma" w:cs="Tahoma"/>
          <w:sz w:val="18"/>
          <w:szCs w:val="18"/>
          <w:lang w:eastAsia="ru-RU"/>
        </w:rPr>
        <w:t>3 (</w:t>
      </w:r>
      <w:r w:rsidRPr="00CE0F22">
        <w:rPr>
          <w:rFonts w:ascii="Tahoma" w:eastAsia="Times New Roman" w:hAnsi="Tahoma" w:cs="Tahoma"/>
          <w:sz w:val="18"/>
          <w:szCs w:val="18"/>
          <w:lang w:eastAsia="ru-RU"/>
        </w:rPr>
        <w:t>трех</w:t>
      </w:r>
      <w:r w:rsidR="00544383" w:rsidRPr="00CE0F22">
        <w:rPr>
          <w:rFonts w:ascii="Tahoma" w:eastAsia="Times New Roman" w:hAnsi="Tahoma" w:cs="Tahoma"/>
          <w:sz w:val="18"/>
          <w:szCs w:val="18"/>
          <w:lang w:eastAsia="ru-RU"/>
        </w:rPr>
        <w:t>)</w:t>
      </w:r>
      <w:r w:rsidRPr="00CE0F22">
        <w:rPr>
          <w:rFonts w:ascii="Tahoma" w:eastAsia="Times New Roman" w:hAnsi="Tahoma" w:cs="Tahoma"/>
          <w:sz w:val="18"/>
          <w:szCs w:val="18"/>
          <w:lang w:eastAsia="ru-RU"/>
        </w:rPr>
        <w:t xml:space="preserve"> лет с момента регистрации права собственности, таким образом можно избежать негативных последствий недействительности сделок по основаниям</w:t>
      </w:r>
      <w:r w:rsidR="007E6C46" w:rsidRPr="00CE0F22">
        <w:rPr>
          <w:rFonts w:ascii="Tahoma" w:eastAsia="Times New Roman" w:hAnsi="Tahoma" w:cs="Tahoma"/>
          <w:sz w:val="18"/>
          <w:szCs w:val="18"/>
          <w:lang w:eastAsia="ru-RU"/>
        </w:rPr>
        <w:t>,</w:t>
      </w:r>
      <w:r w:rsidRPr="00CE0F22">
        <w:rPr>
          <w:rFonts w:ascii="Tahoma" w:eastAsia="Times New Roman" w:hAnsi="Tahoma" w:cs="Tahoma"/>
          <w:sz w:val="18"/>
          <w:szCs w:val="18"/>
          <w:lang w:eastAsia="ru-RU"/>
        </w:rPr>
        <w:t xml:space="preserve"> на которые распространяются общие сроки исковой давности</w:t>
      </w:r>
      <w:r w:rsidRPr="00CE0F22">
        <w:rPr>
          <w:rFonts w:ascii="Tahoma" w:eastAsia="Times New Roman" w:hAnsi="Tahoma" w:cs="Tahoma"/>
          <w:i/>
          <w:sz w:val="18"/>
          <w:szCs w:val="18"/>
          <w:lang w:eastAsia="ru-RU"/>
        </w:rPr>
        <w:t>.</w:t>
      </w:r>
      <w:r w:rsidR="007E6C46" w:rsidRPr="00CE0F22">
        <w:rPr>
          <w:rFonts w:ascii="Tahoma" w:eastAsia="Times New Roman" w:hAnsi="Tahoma" w:cs="Tahoma"/>
          <w:i/>
          <w:sz w:val="18"/>
          <w:szCs w:val="18"/>
          <w:lang w:eastAsia="ru-RU"/>
        </w:rPr>
        <w:t xml:space="preserve"> </w:t>
      </w:r>
    </w:p>
    <w:p w:rsidR="0051668A" w:rsidRPr="00CE0F22" w:rsidRDefault="0051668A" w:rsidP="008C2194">
      <w:pPr>
        <w:spacing w:before="120" w:after="120" w:line="240" w:lineRule="auto"/>
        <w:ind w:right="282"/>
        <w:jc w:val="both"/>
        <w:rPr>
          <w:rFonts w:ascii="Tahoma" w:eastAsia="Times New Roman" w:hAnsi="Tahoma" w:cs="Tahoma"/>
          <w:i/>
          <w:sz w:val="18"/>
          <w:szCs w:val="18"/>
          <w:lang w:eastAsia="ru-RU"/>
        </w:rPr>
      </w:pPr>
      <w:r w:rsidRPr="00CE0F22">
        <w:rPr>
          <w:rFonts w:ascii="Tahoma" w:eastAsia="Times New Roman" w:hAnsi="Tahoma" w:cs="Tahoma"/>
          <w:b/>
          <w:sz w:val="18"/>
          <w:szCs w:val="18"/>
          <w:lang w:eastAsia="ru-RU"/>
        </w:rPr>
        <w:lastRenderedPageBreak/>
        <w:t xml:space="preserve">Риск при участии в долевом строительстве. </w:t>
      </w:r>
      <w:r w:rsidRPr="00CE0F22">
        <w:rPr>
          <w:rFonts w:ascii="Tahoma" w:eastAsia="Times New Roman" w:hAnsi="Tahoma" w:cs="Tahoma"/>
          <w:sz w:val="18"/>
          <w:szCs w:val="18"/>
          <w:lang w:eastAsia="ru-RU"/>
        </w:rPr>
        <w:t xml:space="preserve">В случае участия </w:t>
      </w:r>
      <w:r w:rsidR="00544383"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 xml:space="preserve">аемщика в долевом строительстве основным видом риска является риск </w:t>
      </w:r>
      <w:proofErr w:type="spellStart"/>
      <w:r w:rsidRPr="00CE0F22">
        <w:rPr>
          <w:rFonts w:ascii="Tahoma" w:eastAsia="Times New Roman" w:hAnsi="Tahoma" w:cs="Tahoma"/>
          <w:sz w:val="18"/>
          <w:szCs w:val="18"/>
          <w:lang w:eastAsia="ru-RU"/>
        </w:rPr>
        <w:t>незавершения</w:t>
      </w:r>
      <w:proofErr w:type="spellEnd"/>
      <w:r w:rsidRPr="00CE0F22">
        <w:rPr>
          <w:rFonts w:ascii="Tahoma" w:eastAsia="Times New Roman" w:hAnsi="Tahoma" w:cs="Tahoma"/>
          <w:sz w:val="18"/>
          <w:szCs w:val="18"/>
          <w:lang w:eastAsia="ru-RU"/>
        </w:rPr>
        <w:t xml:space="preserve"> или несвоевременного завершения строительства </w:t>
      </w:r>
      <w:r w:rsidR="00B3631A">
        <w:rPr>
          <w:rFonts w:ascii="Tahoma" w:eastAsia="Times New Roman" w:hAnsi="Tahoma" w:cs="Tahoma"/>
          <w:sz w:val="18"/>
          <w:szCs w:val="18"/>
          <w:lang w:eastAsia="ru-RU"/>
        </w:rPr>
        <w:t>объекта долевого строительства</w:t>
      </w:r>
      <w:r w:rsidRPr="00CE0F22">
        <w:rPr>
          <w:rFonts w:ascii="Tahoma" w:eastAsia="Times New Roman" w:hAnsi="Tahoma" w:cs="Tahoma"/>
          <w:sz w:val="18"/>
          <w:szCs w:val="18"/>
          <w:lang w:eastAsia="ru-RU"/>
        </w:rPr>
        <w:t xml:space="preserve">. Этот риск частично оправдан тем, что цена </w:t>
      </w:r>
      <w:r w:rsidR="00B3631A">
        <w:rPr>
          <w:rFonts w:ascii="Tahoma" w:eastAsia="Times New Roman" w:hAnsi="Tahoma" w:cs="Tahoma"/>
          <w:sz w:val="18"/>
          <w:szCs w:val="18"/>
          <w:lang w:eastAsia="ru-RU"/>
        </w:rPr>
        <w:t>недвижимого имущества</w:t>
      </w:r>
      <w:r w:rsidRPr="00CE0F22">
        <w:rPr>
          <w:rFonts w:ascii="Tahoma" w:eastAsia="Times New Roman" w:hAnsi="Tahoma" w:cs="Tahoma"/>
          <w:sz w:val="18"/>
          <w:szCs w:val="18"/>
          <w:lang w:eastAsia="ru-RU"/>
        </w:rPr>
        <w:t xml:space="preserve"> в период строительства зачастую ниже, чем после его окончания. Выполн</w:t>
      </w:r>
      <w:r w:rsidR="00E25ECB" w:rsidRPr="00CE0F22">
        <w:rPr>
          <w:rFonts w:ascii="Tahoma" w:eastAsia="Times New Roman" w:hAnsi="Tahoma" w:cs="Tahoma"/>
          <w:sz w:val="18"/>
          <w:szCs w:val="18"/>
          <w:lang w:eastAsia="ru-RU"/>
        </w:rPr>
        <w:t xml:space="preserve">ение застройщиками требований Федерального закона Российской Федерации </w:t>
      </w:r>
      <w:r w:rsidRPr="00CE0F22">
        <w:rPr>
          <w:rFonts w:ascii="Tahoma" w:eastAsia="Times New Roman" w:hAnsi="Tahoma" w:cs="Tahoma"/>
          <w:sz w:val="18"/>
          <w:szCs w:val="18"/>
          <w:lang w:eastAsia="ru-RU"/>
        </w:rPr>
        <w:t xml:space="preserve">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w:t>
      </w:r>
      <w:r w:rsidR="00F074D0" w:rsidRPr="00CE0F22">
        <w:rPr>
          <w:rFonts w:ascii="Tahoma" w:eastAsia="Times New Roman" w:hAnsi="Tahoma" w:cs="Tahoma"/>
          <w:sz w:val="18"/>
          <w:szCs w:val="18"/>
          <w:lang w:eastAsia="ru-RU"/>
        </w:rPr>
        <w:t>З</w:t>
      </w:r>
      <w:r w:rsidRPr="00CE0F22">
        <w:rPr>
          <w:rFonts w:ascii="Tahoma" w:eastAsia="Times New Roman" w:hAnsi="Tahoma" w:cs="Tahoma"/>
          <w:sz w:val="18"/>
          <w:szCs w:val="18"/>
          <w:lang w:eastAsia="ru-RU"/>
        </w:rPr>
        <w:t xml:space="preserve">аемщика, приобретающего </w:t>
      </w:r>
      <w:r w:rsidR="00B3631A">
        <w:rPr>
          <w:rFonts w:ascii="Tahoma" w:eastAsia="Times New Roman" w:hAnsi="Tahoma" w:cs="Tahoma"/>
          <w:sz w:val="18"/>
          <w:szCs w:val="18"/>
          <w:lang w:eastAsia="ru-RU"/>
        </w:rPr>
        <w:t>недвижимое имущество</w:t>
      </w:r>
      <w:r w:rsidRPr="00CE0F22">
        <w:rPr>
          <w:rFonts w:ascii="Tahoma" w:eastAsia="Times New Roman" w:hAnsi="Tahoma" w:cs="Tahoma"/>
          <w:sz w:val="18"/>
          <w:szCs w:val="18"/>
          <w:lang w:eastAsia="ru-RU"/>
        </w:rPr>
        <w:t xml:space="preserve"> путем заключения договора участия в долевом строительстве. Рекомендуется приобретать </w:t>
      </w:r>
      <w:r w:rsidR="00B3631A">
        <w:rPr>
          <w:rFonts w:ascii="Tahoma" w:eastAsia="Times New Roman" w:hAnsi="Tahoma" w:cs="Tahoma"/>
          <w:sz w:val="18"/>
          <w:szCs w:val="18"/>
          <w:lang w:eastAsia="ru-RU"/>
        </w:rPr>
        <w:t>недвижимое имущество</w:t>
      </w:r>
      <w:r w:rsidRPr="00CE0F22">
        <w:rPr>
          <w:rFonts w:ascii="Tahoma" w:eastAsia="Times New Roman" w:hAnsi="Tahoma" w:cs="Tahoma"/>
          <w:sz w:val="18"/>
          <w:szCs w:val="18"/>
          <w:lang w:eastAsia="ru-RU"/>
        </w:rPr>
        <w:t>, строительство которого осуществляется в рамках вышеуказанного закона</w:t>
      </w:r>
      <w:r w:rsidRPr="00CE0F22">
        <w:rPr>
          <w:rFonts w:ascii="Tahoma" w:eastAsia="Times New Roman" w:hAnsi="Tahoma" w:cs="Tahoma"/>
          <w:i/>
          <w:sz w:val="18"/>
          <w:szCs w:val="18"/>
          <w:lang w:eastAsia="ru-RU"/>
        </w:rPr>
        <w:t xml:space="preserve"> </w:t>
      </w:r>
      <w:r w:rsidRPr="00CE0F22">
        <w:rPr>
          <w:rFonts w:ascii="Tahoma" w:eastAsia="Times New Roman" w:hAnsi="Tahoma" w:cs="Tahoma"/>
          <w:i/>
          <w:sz w:val="18"/>
          <w:szCs w:val="18"/>
          <w:shd w:val="clear" w:color="auto" w:fill="D9D9D9"/>
          <w:lang w:eastAsia="ru-RU"/>
        </w:rPr>
        <w:t>(включается в текст при кредитовании на приобретение квартиры</w:t>
      </w:r>
      <w:r w:rsidR="00646C44">
        <w:rPr>
          <w:rFonts w:ascii="Tahoma" w:eastAsia="Times New Roman" w:hAnsi="Tahoma" w:cs="Tahoma"/>
          <w:i/>
          <w:sz w:val="18"/>
          <w:szCs w:val="18"/>
          <w:shd w:val="clear" w:color="auto" w:fill="D9D9D9"/>
          <w:lang w:eastAsia="ru-RU"/>
        </w:rPr>
        <w:t xml:space="preserve"> или нежилого помещения</w:t>
      </w:r>
      <w:r w:rsidRPr="00CE0F22">
        <w:rPr>
          <w:rFonts w:ascii="Tahoma" w:eastAsia="Times New Roman" w:hAnsi="Tahoma" w:cs="Tahoma"/>
          <w:i/>
          <w:sz w:val="18"/>
          <w:szCs w:val="18"/>
          <w:shd w:val="clear" w:color="auto" w:fill="D9D9D9"/>
          <w:lang w:eastAsia="ru-RU"/>
        </w:rPr>
        <w:t xml:space="preserve"> путем участия в долевом строительстве)</w:t>
      </w:r>
      <w:r w:rsidRPr="00CE0F22">
        <w:rPr>
          <w:rFonts w:ascii="Tahoma" w:eastAsia="Times New Roman" w:hAnsi="Tahoma" w:cs="Tahoma"/>
          <w:i/>
          <w:sz w:val="18"/>
          <w:szCs w:val="18"/>
          <w:lang w:eastAsia="ru-RU"/>
        </w:rPr>
        <w:t>.</w:t>
      </w:r>
    </w:p>
    <w:p w:rsidR="0051668A" w:rsidRPr="00CE0F22" w:rsidRDefault="0051668A" w:rsidP="008C2194">
      <w:pPr>
        <w:spacing w:before="120" w:after="120" w:line="240" w:lineRule="auto"/>
        <w:ind w:right="282"/>
        <w:jc w:val="both"/>
        <w:rPr>
          <w:rFonts w:ascii="Tahoma" w:eastAsia="Times New Roman" w:hAnsi="Tahoma" w:cs="Tahoma"/>
          <w:i/>
          <w:sz w:val="18"/>
          <w:szCs w:val="18"/>
          <w:lang w:eastAsia="ru-RU"/>
        </w:rPr>
      </w:pPr>
    </w:p>
    <w:sectPr w:rsidR="0051668A" w:rsidRPr="00CE0F22" w:rsidSect="00CE0F22">
      <w:headerReference w:type="default" r:id="rId9"/>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FD" w:rsidRDefault="00AB60FD" w:rsidP="00A671D0">
      <w:pPr>
        <w:spacing w:after="0" w:line="240" w:lineRule="auto"/>
      </w:pPr>
      <w:r>
        <w:separator/>
      </w:r>
    </w:p>
  </w:endnote>
  <w:endnote w:type="continuationSeparator" w:id="0">
    <w:p w:rsidR="00AB60FD" w:rsidRDefault="00AB60FD" w:rsidP="00A6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FD" w:rsidRDefault="00AB60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FD" w:rsidRDefault="00AB60FD" w:rsidP="00A671D0">
      <w:pPr>
        <w:spacing w:after="0" w:line="240" w:lineRule="auto"/>
      </w:pPr>
      <w:r>
        <w:separator/>
      </w:r>
    </w:p>
  </w:footnote>
  <w:footnote w:type="continuationSeparator" w:id="0">
    <w:p w:rsidR="00AB60FD" w:rsidRDefault="00AB60FD" w:rsidP="00A671D0">
      <w:pPr>
        <w:spacing w:after="0" w:line="240" w:lineRule="auto"/>
      </w:pPr>
      <w:r>
        <w:continuationSeparator/>
      </w:r>
    </w:p>
  </w:footnote>
  <w:footnote w:id="1">
    <w:p w:rsidR="00AB60FD" w:rsidRPr="00EB5521" w:rsidRDefault="00AB60FD" w:rsidP="00EB5521">
      <w:pPr>
        <w:pStyle w:val="a7"/>
        <w:ind w:right="282"/>
        <w:jc w:val="both"/>
        <w:rPr>
          <w:rFonts w:ascii="Tahoma" w:hAnsi="Tahoma" w:cs="Tahoma"/>
          <w:sz w:val="18"/>
          <w:szCs w:val="18"/>
        </w:rPr>
      </w:pPr>
      <w:r w:rsidRPr="00EB5521">
        <w:rPr>
          <w:rStyle w:val="a9"/>
          <w:sz w:val="18"/>
          <w:szCs w:val="18"/>
        </w:rPr>
        <w:footnoteRef/>
      </w:r>
      <w:r w:rsidRPr="00EB5521">
        <w:rPr>
          <w:sz w:val="18"/>
          <w:szCs w:val="18"/>
        </w:rPr>
        <w:t xml:space="preserve"> </w:t>
      </w:r>
      <w:r w:rsidRPr="00EB5521">
        <w:rPr>
          <w:rFonts w:ascii="Tahoma" w:hAnsi="Tahoma" w:cs="Tahoma"/>
          <w:sz w:val="18"/>
          <w:szCs w:val="18"/>
        </w:rPr>
        <w:t>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2">
    <w:p w:rsidR="00AB60FD" w:rsidRPr="00EB5521" w:rsidRDefault="00AB60FD" w:rsidP="00EB5521">
      <w:pPr>
        <w:pStyle w:val="a7"/>
        <w:shd w:val="clear" w:color="auto" w:fill="D9D9D9" w:themeFill="background1" w:themeFillShade="D9"/>
        <w:ind w:right="282"/>
        <w:jc w:val="both"/>
        <w:rPr>
          <w:rFonts w:ascii="Tahoma" w:hAnsi="Tahoma" w:cs="Tahoma"/>
          <w:sz w:val="18"/>
          <w:szCs w:val="18"/>
        </w:rPr>
      </w:pPr>
      <w:r w:rsidRPr="00EB5521">
        <w:rPr>
          <w:rStyle w:val="a9"/>
          <w:rFonts w:ascii="Tahoma" w:hAnsi="Tahoma" w:cs="Tahoma"/>
          <w:sz w:val="18"/>
          <w:szCs w:val="18"/>
          <w:shd w:val="clear" w:color="auto" w:fill="D9D9D9"/>
        </w:rPr>
        <w:t>*</w:t>
      </w:r>
      <w:r w:rsidRPr="00EB5521">
        <w:rPr>
          <w:rFonts w:ascii="Tahoma" w:hAnsi="Tahoma" w:cs="Tahoma"/>
          <w:i/>
          <w:sz w:val="18"/>
          <w:szCs w:val="18"/>
          <w:shd w:val="clear" w:color="auto" w:fill="D9D9D9"/>
        </w:rPr>
        <w:t xml:space="preserve"> </w:t>
      </w:r>
      <w:r w:rsidRPr="00EB5521">
        <w:rPr>
          <w:rFonts w:ascii="Tahoma" w:hAnsi="Tahoma" w:cs="Tahoma"/>
          <w:i/>
          <w:sz w:val="18"/>
          <w:szCs w:val="18"/>
        </w:rPr>
        <w:t xml:space="preserve">Включается в текст Договора при кредитовании </w:t>
      </w:r>
      <w:r w:rsidR="0013015F" w:rsidRPr="00EB5521">
        <w:rPr>
          <w:rFonts w:ascii="Tahoma" w:hAnsi="Tahoma" w:cs="Tahoma"/>
          <w:i/>
          <w:sz w:val="18"/>
          <w:szCs w:val="18"/>
        </w:rPr>
        <w:t>по</w:t>
      </w:r>
      <w:r w:rsidRPr="00EB5521">
        <w:rPr>
          <w:rFonts w:ascii="Tahoma" w:hAnsi="Tahoma" w:cs="Tahoma"/>
          <w:i/>
          <w:sz w:val="18"/>
          <w:szCs w:val="18"/>
        </w:rPr>
        <w:t xml:space="preserve"> продукт</w:t>
      </w:r>
      <w:r w:rsidR="0013015F" w:rsidRPr="00EB5521">
        <w:rPr>
          <w:rFonts w:ascii="Tahoma" w:hAnsi="Tahoma" w:cs="Tahoma"/>
          <w:i/>
          <w:sz w:val="18"/>
          <w:szCs w:val="18"/>
        </w:rPr>
        <w:t>у</w:t>
      </w:r>
      <w:r w:rsidRPr="00EB5521">
        <w:rPr>
          <w:rFonts w:ascii="Tahoma" w:hAnsi="Tahoma" w:cs="Tahoma"/>
          <w:i/>
          <w:sz w:val="18"/>
          <w:szCs w:val="18"/>
        </w:rPr>
        <w:t xml:space="preserve"> «</w:t>
      </w:r>
      <w:proofErr w:type="spellStart"/>
      <w:r w:rsidRPr="00EB5521">
        <w:rPr>
          <w:rFonts w:ascii="Tahoma" w:hAnsi="Tahoma" w:cs="Tahoma"/>
          <w:i/>
          <w:sz w:val="18"/>
          <w:szCs w:val="18"/>
        </w:rPr>
        <w:t>Перекредитование</w:t>
      </w:r>
      <w:proofErr w:type="spellEnd"/>
      <w:r w:rsidRPr="00EB5521">
        <w:rPr>
          <w:rFonts w:ascii="Tahoma" w:hAnsi="Tahoma" w:cs="Tahoma"/>
          <w:i/>
          <w:sz w:val="18"/>
          <w:szCs w:val="18"/>
        </w:rPr>
        <w:t>» в случае оформления последующей ипотеки, если фактическая сумма Заемных средств на момент подписания Договора неизвестна.</w:t>
      </w:r>
    </w:p>
  </w:footnote>
  <w:footnote w:id="3">
    <w:p w:rsidR="00AB60FD" w:rsidRPr="00EB5521" w:rsidRDefault="00AB60FD" w:rsidP="00EB5521">
      <w:pPr>
        <w:pStyle w:val="a7"/>
        <w:ind w:right="282"/>
        <w:jc w:val="both"/>
        <w:rPr>
          <w:rFonts w:ascii="Tahoma" w:hAnsi="Tahoma" w:cs="Tahoma"/>
          <w:sz w:val="18"/>
          <w:szCs w:val="18"/>
        </w:rPr>
      </w:pPr>
      <w:r w:rsidRPr="00EB5521">
        <w:rPr>
          <w:rStyle w:val="a9"/>
          <w:rFonts w:ascii="Tahoma" w:hAnsi="Tahoma" w:cs="Tahoma"/>
          <w:sz w:val="18"/>
          <w:szCs w:val="18"/>
        </w:rPr>
        <w:footnoteRef/>
      </w:r>
      <w:r w:rsidRPr="00EB5521">
        <w:rPr>
          <w:rFonts w:ascii="Tahoma" w:hAnsi="Tahoma" w:cs="Tahoma"/>
          <w:sz w:val="18"/>
          <w:szCs w:val="18"/>
        </w:rPr>
        <w:t xml:space="preserve"> Проценты за пользование Заемными средствами на дату заключения Договора оплачиваются в пользу Кредитора.</w:t>
      </w:r>
    </w:p>
  </w:footnote>
  <w:footnote w:id="4">
    <w:p w:rsidR="00AB60FD" w:rsidRPr="00872C13" w:rsidRDefault="00AB60FD" w:rsidP="00EB5521">
      <w:pPr>
        <w:pStyle w:val="a7"/>
        <w:ind w:right="282"/>
        <w:jc w:val="both"/>
        <w:rPr>
          <w:rFonts w:ascii="Tahoma" w:hAnsi="Tahoma" w:cs="Tahoma"/>
          <w:sz w:val="18"/>
          <w:szCs w:val="18"/>
        </w:rPr>
      </w:pPr>
      <w:r w:rsidRPr="00EB5521">
        <w:rPr>
          <w:rStyle w:val="a9"/>
          <w:rFonts w:ascii="Tahoma" w:hAnsi="Tahoma" w:cs="Tahoma"/>
          <w:sz w:val="18"/>
          <w:szCs w:val="18"/>
        </w:rPr>
        <w:footnoteRef/>
      </w:r>
      <w:r w:rsidRPr="00EB5521">
        <w:rPr>
          <w:rFonts w:ascii="Tahoma" w:hAnsi="Tahoma" w:cs="Tahoma"/>
          <w:sz w:val="18"/>
          <w:szCs w:val="18"/>
        </w:rPr>
        <w:t xml:space="preserve"> В связи с тем, что сроки прохождения межбанковских платежей могут быть более 3 (трех) рабочих дней, рекомендуется производить оплату не позднее чем за 5 (пять) дней до конца месяца или вносить платежи непосредственно в кассу Кредитора.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FD" w:rsidRDefault="00AB60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196"/>
    <w:multiLevelType w:val="hybridMultilevel"/>
    <w:tmpl w:val="6944C04A"/>
    <w:lvl w:ilvl="0" w:tplc="8BD03D8C">
      <w:start w:val="1"/>
      <w:numFmt w:val="decimal"/>
      <w:lvlText w:val="%1."/>
      <w:lvlJc w:val="left"/>
      <w:pPr>
        <w:ind w:left="360" w:hanging="360"/>
      </w:pPr>
      <w:rPr>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311A19"/>
    <w:multiLevelType w:val="hybridMultilevel"/>
    <w:tmpl w:val="ABBA6C00"/>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AD6D5E"/>
    <w:multiLevelType w:val="hybridMultilevel"/>
    <w:tmpl w:val="AC8CE848"/>
    <w:lvl w:ilvl="0" w:tplc="9BFA353C">
      <w:start w:val="1"/>
      <w:numFmt w:val="decimal"/>
      <w:lvlText w:val="%1."/>
      <w:lvlJc w:val="left"/>
      <w:pPr>
        <w:ind w:left="720" w:hanging="360"/>
      </w:pPr>
      <w:rPr>
        <w:rFonts w:ascii="Tahoma" w:eastAsia="Times New Roman" w:hAnsi="Tahoma" w:cs="Tahoma"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2E24D2"/>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C0AF1"/>
    <w:multiLevelType w:val="hybridMultilevel"/>
    <w:tmpl w:val="0AA223EA"/>
    <w:lvl w:ilvl="0" w:tplc="0419000F">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2">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F2746E"/>
    <w:multiLevelType w:val="hybridMultilevel"/>
    <w:tmpl w:val="7D686264"/>
    <w:lvl w:ilvl="0" w:tplc="B950E37C">
      <w:start w:val="1"/>
      <w:numFmt w:val="bullet"/>
      <w:lvlText w:val="-"/>
      <w:lvlJc w:val="left"/>
      <w:pPr>
        <w:ind w:left="1440" w:hanging="360"/>
      </w:pPr>
      <w:rPr>
        <w:rFonts w:ascii="Times New Roman" w:hAnsi="Times New Roman" w:hint="default"/>
        <w:b/>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E66EA4"/>
    <w:multiLevelType w:val="hybridMultilevel"/>
    <w:tmpl w:val="0AA22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3"/>
  </w:num>
  <w:num w:numId="3">
    <w:abstractNumId w:val="7"/>
  </w:num>
  <w:num w:numId="4">
    <w:abstractNumId w:val="0"/>
  </w:num>
  <w:num w:numId="5">
    <w:abstractNumId w:val="3"/>
  </w:num>
  <w:num w:numId="6">
    <w:abstractNumId w:val="12"/>
  </w:num>
  <w:num w:numId="7">
    <w:abstractNumId w:val="2"/>
  </w:num>
  <w:num w:numId="8">
    <w:abstractNumId w:val="11"/>
  </w:num>
  <w:num w:numId="9">
    <w:abstractNumId w:val="6"/>
  </w:num>
  <w:num w:numId="10">
    <w:abstractNumId w:val="1"/>
  </w:num>
  <w:num w:numId="11">
    <w:abstractNumId w:val="8"/>
  </w:num>
  <w:num w:numId="12">
    <w:abstractNumId w:val="10"/>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D0"/>
    <w:rsid w:val="00013C52"/>
    <w:rsid w:val="00016A12"/>
    <w:rsid w:val="0002686A"/>
    <w:rsid w:val="00027695"/>
    <w:rsid w:val="000414D7"/>
    <w:rsid w:val="00042258"/>
    <w:rsid w:val="000433F4"/>
    <w:rsid w:val="00045831"/>
    <w:rsid w:val="0005739D"/>
    <w:rsid w:val="00080796"/>
    <w:rsid w:val="000A45EF"/>
    <w:rsid w:val="000A62AF"/>
    <w:rsid w:val="000B738D"/>
    <w:rsid w:val="000C4392"/>
    <w:rsid w:val="000D5162"/>
    <w:rsid w:val="000E7BF1"/>
    <w:rsid w:val="0011444E"/>
    <w:rsid w:val="00127EBF"/>
    <w:rsid w:val="0013015F"/>
    <w:rsid w:val="001303E7"/>
    <w:rsid w:val="0013101C"/>
    <w:rsid w:val="00133FDB"/>
    <w:rsid w:val="00141066"/>
    <w:rsid w:val="00146147"/>
    <w:rsid w:val="00156903"/>
    <w:rsid w:val="001604B2"/>
    <w:rsid w:val="001660CB"/>
    <w:rsid w:val="00174417"/>
    <w:rsid w:val="001816DD"/>
    <w:rsid w:val="001B7D08"/>
    <w:rsid w:val="001C5199"/>
    <w:rsid w:val="001C68C5"/>
    <w:rsid w:val="001C758A"/>
    <w:rsid w:val="001F2D44"/>
    <w:rsid w:val="001F5D29"/>
    <w:rsid w:val="00216436"/>
    <w:rsid w:val="00217DFF"/>
    <w:rsid w:val="002421FD"/>
    <w:rsid w:val="002643B4"/>
    <w:rsid w:val="00280491"/>
    <w:rsid w:val="002816A7"/>
    <w:rsid w:val="002E5B0E"/>
    <w:rsid w:val="003021B6"/>
    <w:rsid w:val="00320F2B"/>
    <w:rsid w:val="00324A94"/>
    <w:rsid w:val="003309A6"/>
    <w:rsid w:val="00331679"/>
    <w:rsid w:val="003366A7"/>
    <w:rsid w:val="0035603D"/>
    <w:rsid w:val="003873BF"/>
    <w:rsid w:val="00387C83"/>
    <w:rsid w:val="00394337"/>
    <w:rsid w:val="003A0031"/>
    <w:rsid w:val="003A45F3"/>
    <w:rsid w:val="003C590A"/>
    <w:rsid w:val="003D17E4"/>
    <w:rsid w:val="003F2918"/>
    <w:rsid w:val="00414EA8"/>
    <w:rsid w:val="00431878"/>
    <w:rsid w:val="00433FE9"/>
    <w:rsid w:val="004350FD"/>
    <w:rsid w:val="00441BC9"/>
    <w:rsid w:val="0045721B"/>
    <w:rsid w:val="00494725"/>
    <w:rsid w:val="004B2F28"/>
    <w:rsid w:val="004D27E6"/>
    <w:rsid w:val="004E14BA"/>
    <w:rsid w:val="004E1CFD"/>
    <w:rsid w:val="005131FB"/>
    <w:rsid w:val="0051668A"/>
    <w:rsid w:val="00531015"/>
    <w:rsid w:val="00540AD1"/>
    <w:rsid w:val="00544383"/>
    <w:rsid w:val="005510AA"/>
    <w:rsid w:val="005921F7"/>
    <w:rsid w:val="005947CB"/>
    <w:rsid w:val="005A1474"/>
    <w:rsid w:val="005C4C90"/>
    <w:rsid w:val="005E29BB"/>
    <w:rsid w:val="005E6CB8"/>
    <w:rsid w:val="006049FE"/>
    <w:rsid w:val="0063792D"/>
    <w:rsid w:val="006440E0"/>
    <w:rsid w:val="00646C44"/>
    <w:rsid w:val="006602CE"/>
    <w:rsid w:val="006B187C"/>
    <w:rsid w:val="006B1B5C"/>
    <w:rsid w:val="006D0A2B"/>
    <w:rsid w:val="006D532B"/>
    <w:rsid w:val="006D541A"/>
    <w:rsid w:val="006E060B"/>
    <w:rsid w:val="007029B6"/>
    <w:rsid w:val="0072422D"/>
    <w:rsid w:val="00731552"/>
    <w:rsid w:val="00742CD6"/>
    <w:rsid w:val="00746CF1"/>
    <w:rsid w:val="00760D67"/>
    <w:rsid w:val="00763D37"/>
    <w:rsid w:val="00770FB1"/>
    <w:rsid w:val="0077659B"/>
    <w:rsid w:val="00781292"/>
    <w:rsid w:val="007823F3"/>
    <w:rsid w:val="0078263B"/>
    <w:rsid w:val="007A6D78"/>
    <w:rsid w:val="007C4F9E"/>
    <w:rsid w:val="007E5481"/>
    <w:rsid w:val="007E6C46"/>
    <w:rsid w:val="00806770"/>
    <w:rsid w:val="0082671B"/>
    <w:rsid w:val="00837F99"/>
    <w:rsid w:val="00872C13"/>
    <w:rsid w:val="0087498A"/>
    <w:rsid w:val="008758B5"/>
    <w:rsid w:val="0087649F"/>
    <w:rsid w:val="008808BD"/>
    <w:rsid w:val="008877C0"/>
    <w:rsid w:val="008A6BED"/>
    <w:rsid w:val="008C2194"/>
    <w:rsid w:val="008D1365"/>
    <w:rsid w:val="008D4D16"/>
    <w:rsid w:val="008E1C1B"/>
    <w:rsid w:val="0091181C"/>
    <w:rsid w:val="00930609"/>
    <w:rsid w:val="00944522"/>
    <w:rsid w:val="00961E1E"/>
    <w:rsid w:val="00962755"/>
    <w:rsid w:val="009764D1"/>
    <w:rsid w:val="00983929"/>
    <w:rsid w:val="0098796B"/>
    <w:rsid w:val="009A4A1F"/>
    <w:rsid w:val="009B7CD7"/>
    <w:rsid w:val="009C33B7"/>
    <w:rsid w:val="009D4EB5"/>
    <w:rsid w:val="009D596E"/>
    <w:rsid w:val="009E05FB"/>
    <w:rsid w:val="009E41B0"/>
    <w:rsid w:val="009F2111"/>
    <w:rsid w:val="009F5C06"/>
    <w:rsid w:val="00A0610E"/>
    <w:rsid w:val="00A23BDC"/>
    <w:rsid w:val="00A52014"/>
    <w:rsid w:val="00A6442A"/>
    <w:rsid w:val="00A671D0"/>
    <w:rsid w:val="00A7462C"/>
    <w:rsid w:val="00A847AB"/>
    <w:rsid w:val="00A847EF"/>
    <w:rsid w:val="00A93C26"/>
    <w:rsid w:val="00AA42E4"/>
    <w:rsid w:val="00AA6B53"/>
    <w:rsid w:val="00AB1D71"/>
    <w:rsid w:val="00AB60FD"/>
    <w:rsid w:val="00AD4385"/>
    <w:rsid w:val="00AD692C"/>
    <w:rsid w:val="00AE2A37"/>
    <w:rsid w:val="00AE36E5"/>
    <w:rsid w:val="00AE789D"/>
    <w:rsid w:val="00AF5996"/>
    <w:rsid w:val="00B12EBD"/>
    <w:rsid w:val="00B20773"/>
    <w:rsid w:val="00B2762A"/>
    <w:rsid w:val="00B33DAE"/>
    <w:rsid w:val="00B3557F"/>
    <w:rsid w:val="00B3631A"/>
    <w:rsid w:val="00B368FF"/>
    <w:rsid w:val="00B406F8"/>
    <w:rsid w:val="00B6522A"/>
    <w:rsid w:val="00B70033"/>
    <w:rsid w:val="00B739FD"/>
    <w:rsid w:val="00B84EA7"/>
    <w:rsid w:val="00B96355"/>
    <w:rsid w:val="00BD1E84"/>
    <w:rsid w:val="00BD3853"/>
    <w:rsid w:val="00BD6746"/>
    <w:rsid w:val="00BF63EA"/>
    <w:rsid w:val="00C01F4F"/>
    <w:rsid w:val="00C05175"/>
    <w:rsid w:val="00C1234C"/>
    <w:rsid w:val="00C13DB9"/>
    <w:rsid w:val="00C163E9"/>
    <w:rsid w:val="00C21573"/>
    <w:rsid w:val="00C449A6"/>
    <w:rsid w:val="00C52CC5"/>
    <w:rsid w:val="00C64A62"/>
    <w:rsid w:val="00CB24EC"/>
    <w:rsid w:val="00CC03AA"/>
    <w:rsid w:val="00CC2CFD"/>
    <w:rsid w:val="00CD2F3B"/>
    <w:rsid w:val="00CE0F22"/>
    <w:rsid w:val="00CF48CD"/>
    <w:rsid w:val="00D10623"/>
    <w:rsid w:val="00D60125"/>
    <w:rsid w:val="00D65E27"/>
    <w:rsid w:val="00DA7B77"/>
    <w:rsid w:val="00DB668B"/>
    <w:rsid w:val="00DC54B6"/>
    <w:rsid w:val="00DD3832"/>
    <w:rsid w:val="00DD5B10"/>
    <w:rsid w:val="00E25ECB"/>
    <w:rsid w:val="00E2782A"/>
    <w:rsid w:val="00E30587"/>
    <w:rsid w:val="00E36AF9"/>
    <w:rsid w:val="00E459C9"/>
    <w:rsid w:val="00E62EA7"/>
    <w:rsid w:val="00EB255B"/>
    <w:rsid w:val="00EB5521"/>
    <w:rsid w:val="00EC1AC1"/>
    <w:rsid w:val="00EC1F93"/>
    <w:rsid w:val="00ED55F4"/>
    <w:rsid w:val="00EE33CB"/>
    <w:rsid w:val="00EE5163"/>
    <w:rsid w:val="00EE5DA0"/>
    <w:rsid w:val="00EF1ACD"/>
    <w:rsid w:val="00F023BB"/>
    <w:rsid w:val="00F074D0"/>
    <w:rsid w:val="00F40AC5"/>
    <w:rsid w:val="00F5133A"/>
    <w:rsid w:val="00F55925"/>
    <w:rsid w:val="00F560F1"/>
    <w:rsid w:val="00F62B25"/>
    <w:rsid w:val="00F66AD5"/>
    <w:rsid w:val="00F8118E"/>
    <w:rsid w:val="00F90473"/>
    <w:rsid w:val="00F90F95"/>
    <w:rsid w:val="00F979F9"/>
    <w:rsid w:val="00FC0AB7"/>
    <w:rsid w:val="00FC5742"/>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1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71D0"/>
  </w:style>
  <w:style w:type="paragraph" w:styleId="a5">
    <w:name w:val="footer"/>
    <w:basedOn w:val="a"/>
    <w:link w:val="a6"/>
    <w:uiPriority w:val="99"/>
    <w:semiHidden/>
    <w:unhideWhenUsed/>
    <w:rsid w:val="00A671D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671D0"/>
  </w:style>
  <w:style w:type="paragraph" w:styleId="a7">
    <w:name w:val="footnote text"/>
    <w:basedOn w:val="a"/>
    <w:link w:val="a8"/>
    <w:unhideWhenUsed/>
    <w:rsid w:val="00A671D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A671D0"/>
    <w:rPr>
      <w:rFonts w:ascii="Times New Roman" w:eastAsia="Times New Roman" w:hAnsi="Times New Roman" w:cs="Times New Roman"/>
      <w:sz w:val="20"/>
      <w:szCs w:val="20"/>
      <w:lang w:eastAsia="ru-RU"/>
    </w:rPr>
  </w:style>
  <w:style w:type="character" w:styleId="a9">
    <w:name w:val="footnote reference"/>
    <w:basedOn w:val="a0"/>
    <w:unhideWhenUsed/>
    <w:rsid w:val="00A671D0"/>
    <w:rPr>
      <w:vertAlign w:val="superscript"/>
    </w:rPr>
  </w:style>
  <w:style w:type="paragraph" w:customStyle="1" w:styleId="2">
    <w:name w:val="Заголовок2 Зоя"/>
    <w:basedOn w:val="aa"/>
    <w:next w:val="aa"/>
    <w:qFormat/>
    <w:rsid w:val="00A671D0"/>
    <w:pPr>
      <w:numPr>
        <w:numId w:val="6"/>
      </w:numPr>
      <w:tabs>
        <w:tab w:val="num" w:pos="360"/>
      </w:tabs>
      <w:spacing w:after="60" w:line="240" w:lineRule="auto"/>
      <w:ind w:left="1830" w:hanging="420"/>
      <w:jc w:val="center"/>
      <w:outlineLvl w:val="1"/>
    </w:pPr>
    <w:rPr>
      <w:rFonts w:ascii="Times New Roman" w:eastAsia="Times New Roman" w:hAnsi="Times New Roman" w:cs="Times New Roman"/>
      <w:b/>
      <w:iCs w:val="0"/>
      <w:color w:val="auto"/>
      <w:spacing w:val="0"/>
      <w:sz w:val="26"/>
      <w:szCs w:val="26"/>
      <w:lang w:eastAsia="ru-RU"/>
    </w:rPr>
  </w:style>
  <w:style w:type="paragraph" w:styleId="aa">
    <w:name w:val="Subtitle"/>
    <w:basedOn w:val="a"/>
    <w:next w:val="a"/>
    <w:link w:val="ab"/>
    <w:uiPriority w:val="11"/>
    <w:qFormat/>
    <w:rsid w:val="00A671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671D0"/>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DC54B6"/>
    <w:pPr>
      <w:ind w:left="720"/>
      <w:contextualSpacing/>
    </w:pPr>
  </w:style>
  <w:style w:type="paragraph" w:styleId="ad">
    <w:name w:val="Balloon Text"/>
    <w:basedOn w:val="a"/>
    <w:link w:val="ae"/>
    <w:uiPriority w:val="99"/>
    <w:semiHidden/>
    <w:unhideWhenUsed/>
    <w:rsid w:val="00A847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47EF"/>
    <w:rPr>
      <w:rFonts w:ascii="Tahoma" w:hAnsi="Tahoma" w:cs="Tahoma"/>
      <w:sz w:val="16"/>
      <w:szCs w:val="16"/>
    </w:rPr>
  </w:style>
  <w:style w:type="character" w:styleId="af">
    <w:name w:val="annotation reference"/>
    <w:basedOn w:val="a0"/>
    <w:uiPriority w:val="99"/>
    <w:semiHidden/>
    <w:unhideWhenUsed/>
    <w:rsid w:val="00D10623"/>
    <w:rPr>
      <w:sz w:val="16"/>
      <w:szCs w:val="16"/>
    </w:rPr>
  </w:style>
  <w:style w:type="paragraph" w:styleId="af0">
    <w:name w:val="annotation text"/>
    <w:basedOn w:val="a"/>
    <w:link w:val="af1"/>
    <w:uiPriority w:val="99"/>
    <w:semiHidden/>
    <w:unhideWhenUsed/>
    <w:rsid w:val="00D10623"/>
    <w:pPr>
      <w:spacing w:line="240" w:lineRule="auto"/>
    </w:pPr>
    <w:rPr>
      <w:sz w:val="20"/>
      <w:szCs w:val="20"/>
    </w:rPr>
  </w:style>
  <w:style w:type="character" w:customStyle="1" w:styleId="af1">
    <w:name w:val="Текст примечания Знак"/>
    <w:basedOn w:val="a0"/>
    <w:link w:val="af0"/>
    <w:uiPriority w:val="99"/>
    <w:semiHidden/>
    <w:rsid w:val="00D10623"/>
    <w:rPr>
      <w:sz w:val="20"/>
      <w:szCs w:val="20"/>
    </w:rPr>
  </w:style>
  <w:style w:type="paragraph" w:styleId="af2">
    <w:name w:val="annotation subject"/>
    <w:basedOn w:val="af0"/>
    <w:next w:val="af0"/>
    <w:link w:val="af3"/>
    <w:uiPriority w:val="99"/>
    <w:semiHidden/>
    <w:unhideWhenUsed/>
    <w:rsid w:val="00D10623"/>
    <w:rPr>
      <w:b/>
      <w:bCs/>
    </w:rPr>
  </w:style>
  <w:style w:type="character" w:customStyle="1" w:styleId="af3">
    <w:name w:val="Тема примечания Знак"/>
    <w:basedOn w:val="af1"/>
    <w:link w:val="af2"/>
    <w:uiPriority w:val="99"/>
    <w:semiHidden/>
    <w:rsid w:val="00D106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1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71D0"/>
  </w:style>
  <w:style w:type="paragraph" w:styleId="a5">
    <w:name w:val="footer"/>
    <w:basedOn w:val="a"/>
    <w:link w:val="a6"/>
    <w:uiPriority w:val="99"/>
    <w:semiHidden/>
    <w:unhideWhenUsed/>
    <w:rsid w:val="00A671D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671D0"/>
  </w:style>
  <w:style w:type="paragraph" w:styleId="a7">
    <w:name w:val="footnote text"/>
    <w:basedOn w:val="a"/>
    <w:link w:val="a8"/>
    <w:unhideWhenUsed/>
    <w:rsid w:val="00A671D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A671D0"/>
    <w:rPr>
      <w:rFonts w:ascii="Times New Roman" w:eastAsia="Times New Roman" w:hAnsi="Times New Roman" w:cs="Times New Roman"/>
      <w:sz w:val="20"/>
      <w:szCs w:val="20"/>
      <w:lang w:eastAsia="ru-RU"/>
    </w:rPr>
  </w:style>
  <w:style w:type="character" w:styleId="a9">
    <w:name w:val="footnote reference"/>
    <w:basedOn w:val="a0"/>
    <w:unhideWhenUsed/>
    <w:rsid w:val="00A671D0"/>
    <w:rPr>
      <w:vertAlign w:val="superscript"/>
    </w:rPr>
  </w:style>
  <w:style w:type="paragraph" w:customStyle="1" w:styleId="2">
    <w:name w:val="Заголовок2 Зоя"/>
    <w:basedOn w:val="aa"/>
    <w:next w:val="aa"/>
    <w:qFormat/>
    <w:rsid w:val="00A671D0"/>
    <w:pPr>
      <w:numPr>
        <w:numId w:val="6"/>
      </w:numPr>
      <w:tabs>
        <w:tab w:val="num" w:pos="360"/>
      </w:tabs>
      <w:spacing w:after="60" w:line="240" w:lineRule="auto"/>
      <w:ind w:left="1830" w:hanging="420"/>
      <w:jc w:val="center"/>
      <w:outlineLvl w:val="1"/>
    </w:pPr>
    <w:rPr>
      <w:rFonts w:ascii="Times New Roman" w:eastAsia="Times New Roman" w:hAnsi="Times New Roman" w:cs="Times New Roman"/>
      <w:b/>
      <w:iCs w:val="0"/>
      <w:color w:val="auto"/>
      <w:spacing w:val="0"/>
      <w:sz w:val="26"/>
      <w:szCs w:val="26"/>
      <w:lang w:eastAsia="ru-RU"/>
    </w:rPr>
  </w:style>
  <w:style w:type="paragraph" w:styleId="aa">
    <w:name w:val="Subtitle"/>
    <w:basedOn w:val="a"/>
    <w:next w:val="a"/>
    <w:link w:val="ab"/>
    <w:uiPriority w:val="11"/>
    <w:qFormat/>
    <w:rsid w:val="00A671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671D0"/>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DC54B6"/>
    <w:pPr>
      <w:ind w:left="720"/>
      <w:contextualSpacing/>
    </w:pPr>
  </w:style>
  <w:style w:type="paragraph" w:styleId="ad">
    <w:name w:val="Balloon Text"/>
    <w:basedOn w:val="a"/>
    <w:link w:val="ae"/>
    <w:uiPriority w:val="99"/>
    <w:semiHidden/>
    <w:unhideWhenUsed/>
    <w:rsid w:val="00A847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47EF"/>
    <w:rPr>
      <w:rFonts w:ascii="Tahoma" w:hAnsi="Tahoma" w:cs="Tahoma"/>
      <w:sz w:val="16"/>
      <w:szCs w:val="16"/>
    </w:rPr>
  </w:style>
  <w:style w:type="character" w:styleId="af">
    <w:name w:val="annotation reference"/>
    <w:basedOn w:val="a0"/>
    <w:uiPriority w:val="99"/>
    <w:semiHidden/>
    <w:unhideWhenUsed/>
    <w:rsid w:val="00D10623"/>
    <w:rPr>
      <w:sz w:val="16"/>
      <w:szCs w:val="16"/>
    </w:rPr>
  </w:style>
  <w:style w:type="paragraph" w:styleId="af0">
    <w:name w:val="annotation text"/>
    <w:basedOn w:val="a"/>
    <w:link w:val="af1"/>
    <w:uiPriority w:val="99"/>
    <w:semiHidden/>
    <w:unhideWhenUsed/>
    <w:rsid w:val="00D10623"/>
    <w:pPr>
      <w:spacing w:line="240" w:lineRule="auto"/>
    </w:pPr>
    <w:rPr>
      <w:sz w:val="20"/>
      <w:szCs w:val="20"/>
    </w:rPr>
  </w:style>
  <w:style w:type="character" w:customStyle="1" w:styleId="af1">
    <w:name w:val="Текст примечания Знак"/>
    <w:basedOn w:val="a0"/>
    <w:link w:val="af0"/>
    <w:uiPriority w:val="99"/>
    <w:semiHidden/>
    <w:rsid w:val="00D10623"/>
    <w:rPr>
      <w:sz w:val="20"/>
      <w:szCs w:val="20"/>
    </w:rPr>
  </w:style>
  <w:style w:type="paragraph" w:styleId="af2">
    <w:name w:val="annotation subject"/>
    <w:basedOn w:val="af0"/>
    <w:next w:val="af0"/>
    <w:link w:val="af3"/>
    <w:uiPriority w:val="99"/>
    <w:semiHidden/>
    <w:unhideWhenUsed/>
    <w:rsid w:val="00D10623"/>
    <w:rPr>
      <w:b/>
      <w:bCs/>
    </w:rPr>
  </w:style>
  <w:style w:type="character" w:customStyle="1" w:styleId="af3">
    <w:name w:val="Тема примечания Знак"/>
    <w:basedOn w:val="af1"/>
    <w:link w:val="af2"/>
    <w:uiPriority w:val="99"/>
    <w:semiHidden/>
    <w:rsid w:val="00D10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DA44-77B1-444B-96BD-CCE810F3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9</Pages>
  <Words>3858</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Кобзева Гузель Зульфаровна</cp:lastModifiedBy>
  <cp:revision>138</cp:revision>
  <cp:lastPrinted>2016-10-24T13:43:00Z</cp:lastPrinted>
  <dcterms:created xsi:type="dcterms:W3CDTF">2016-05-13T13:19:00Z</dcterms:created>
  <dcterms:modified xsi:type="dcterms:W3CDTF">2016-10-24T13:48:00Z</dcterms:modified>
</cp:coreProperties>
</file>